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1C37C" w14:textId="77777777" w:rsidR="00FE25EC" w:rsidRPr="00CA165C" w:rsidRDefault="001673C6">
      <w:pPr>
        <w:rPr>
          <w:rFonts w:ascii="微软雅黑" w:eastAsia="微软雅黑" w:hAnsi="微软雅黑"/>
          <w:b/>
          <w:sz w:val="24"/>
          <w:szCs w:val="24"/>
        </w:rPr>
      </w:pPr>
      <w:r w:rsidRPr="00CA165C">
        <w:rPr>
          <w:rFonts w:ascii="微软雅黑" w:eastAsia="微软雅黑" w:hAnsi="微软雅黑"/>
          <w:b/>
          <w:sz w:val="32"/>
          <w:szCs w:val="24"/>
        </w:rPr>
        <w:t>工作日志</w:t>
      </w:r>
    </w:p>
    <w:p w14:paraId="18854E81" w14:textId="30FEAEE2" w:rsidR="001673C6" w:rsidRPr="00CA165C" w:rsidRDefault="001673C6">
      <w:pPr>
        <w:rPr>
          <w:rFonts w:ascii="微软雅黑" w:eastAsia="微软雅黑" w:hAnsi="微软雅黑"/>
          <w:sz w:val="24"/>
          <w:szCs w:val="24"/>
        </w:rPr>
      </w:pPr>
      <w:r w:rsidRPr="00CA165C">
        <w:rPr>
          <w:rFonts w:ascii="微软雅黑" w:eastAsia="微软雅黑" w:hAnsi="微软雅黑"/>
          <w:b/>
          <w:sz w:val="24"/>
          <w:szCs w:val="24"/>
        </w:rPr>
        <w:t>日期</w:t>
      </w:r>
      <w:r w:rsidRPr="00CA165C">
        <w:rPr>
          <w:rFonts w:ascii="微软雅黑" w:eastAsia="微软雅黑" w:hAnsi="微软雅黑"/>
          <w:sz w:val="24"/>
          <w:szCs w:val="24"/>
        </w:rPr>
        <w:t>：</w:t>
      </w:r>
      <w:r w:rsidRPr="00CA165C">
        <w:rPr>
          <w:rFonts w:ascii="微软雅黑" w:eastAsia="微软雅黑" w:hAnsi="微软雅黑" w:hint="eastAsia"/>
          <w:sz w:val="24"/>
          <w:szCs w:val="24"/>
        </w:rPr>
        <w:t>4</w:t>
      </w:r>
      <w:r w:rsidR="00734FFB">
        <w:rPr>
          <w:rFonts w:ascii="微软雅黑" w:eastAsia="微软雅黑" w:hAnsi="微软雅黑"/>
          <w:sz w:val="24"/>
          <w:szCs w:val="24"/>
        </w:rPr>
        <w:t>.25</w:t>
      </w:r>
    </w:p>
    <w:p w14:paraId="4D217844" w14:textId="77777777" w:rsidR="001673C6" w:rsidRPr="00CA165C" w:rsidRDefault="001673C6" w:rsidP="001673C6">
      <w:pPr>
        <w:pBdr>
          <w:bottom w:val="single" w:sz="6" w:space="1" w:color="auto"/>
        </w:pBdr>
        <w:rPr>
          <w:rFonts w:ascii="微软雅黑" w:eastAsia="微软雅黑" w:hAnsi="微软雅黑"/>
          <w:sz w:val="24"/>
          <w:szCs w:val="24"/>
        </w:rPr>
      </w:pPr>
      <w:r w:rsidRPr="00CA165C">
        <w:rPr>
          <w:rFonts w:ascii="微软雅黑" w:eastAsia="微软雅黑" w:hAnsi="微软雅黑"/>
          <w:b/>
          <w:sz w:val="24"/>
          <w:szCs w:val="24"/>
        </w:rPr>
        <w:t>姓名</w:t>
      </w:r>
      <w:r w:rsidRPr="00CA165C">
        <w:rPr>
          <w:rFonts w:ascii="微软雅黑" w:eastAsia="微软雅黑" w:hAnsi="微软雅黑"/>
          <w:sz w:val="24"/>
          <w:szCs w:val="24"/>
        </w:rPr>
        <w:t>：韦璐</w:t>
      </w:r>
    </w:p>
    <w:p w14:paraId="180F9489" w14:textId="77777777" w:rsidR="00187BA7" w:rsidRPr="00CA165C" w:rsidRDefault="001673C6">
      <w:pPr>
        <w:rPr>
          <w:rFonts w:ascii="微软雅黑" w:eastAsia="微软雅黑" w:hAnsi="微软雅黑"/>
          <w:sz w:val="24"/>
          <w:szCs w:val="24"/>
        </w:rPr>
      </w:pPr>
      <w:r w:rsidRPr="00CA165C">
        <w:rPr>
          <w:rFonts w:ascii="微软雅黑" w:eastAsia="微软雅黑" w:hAnsi="微软雅黑"/>
          <w:b/>
          <w:sz w:val="24"/>
          <w:szCs w:val="24"/>
        </w:rPr>
        <w:t>项目名称</w:t>
      </w:r>
      <w:r w:rsidRPr="00CA165C">
        <w:rPr>
          <w:rFonts w:ascii="微软雅黑" w:eastAsia="微软雅黑" w:hAnsi="微软雅黑"/>
          <w:sz w:val="24"/>
          <w:szCs w:val="24"/>
        </w:rPr>
        <w:t>：散斑图像的神经网络处理</w:t>
      </w:r>
    </w:p>
    <w:p w14:paraId="28C1F85B" w14:textId="77777777" w:rsidR="001673C6" w:rsidRPr="00CA165C" w:rsidRDefault="001673C6">
      <w:pPr>
        <w:rPr>
          <w:rFonts w:ascii="微软雅黑" w:eastAsia="微软雅黑" w:hAnsi="微软雅黑"/>
          <w:sz w:val="24"/>
          <w:szCs w:val="24"/>
        </w:rPr>
      </w:pPr>
    </w:p>
    <w:p w14:paraId="34617175" w14:textId="5DD0F4E6" w:rsidR="001673C6" w:rsidRPr="00CA165C" w:rsidRDefault="001673C6">
      <w:pPr>
        <w:pBdr>
          <w:bottom w:val="double" w:sz="6" w:space="1" w:color="auto"/>
        </w:pBdr>
        <w:rPr>
          <w:rFonts w:ascii="微软雅黑" w:eastAsia="微软雅黑" w:hAnsi="微软雅黑"/>
          <w:sz w:val="24"/>
          <w:szCs w:val="24"/>
        </w:rPr>
      </w:pPr>
      <w:r w:rsidRPr="00CA165C">
        <w:rPr>
          <w:rFonts w:ascii="微软雅黑" w:eastAsia="微软雅黑" w:hAnsi="微软雅黑"/>
          <w:b/>
          <w:sz w:val="24"/>
          <w:szCs w:val="24"/>
        </w:rPr>
        <w:t>本周主要工作内容：</w:t>
      </w:r>
      <w:r w:rsidR="00873C50">
        <w:rPr>
          <w:rFonts w:ascii="微软雅黑" w:eastAsia="微软雅黑" w:hAnsi="微软雅黑"/>
          <w:sz w:val="24"/>
          <w:szCs w:val="24"/>
        </w:rPr>
        <w:t>第三章撰写，第二章撰写</w:t>
      </w:r>
      <w:r w:rsidR="00873C50">
        <w:rPr>
          <w:rFonts w:ascii="微软雅黑" w:eastAsia="微软雅黑" w:hAnsi="微软雅黑" w:hint="eastAsia"/>
          <w:sz w:val="24"/>
          <w:szCs w:val="24"/>
        </w:rPr>
        <w:t>，进一步进行数值实验</w:t>
      </w:r>
    </w:p>
    <w:p w14:paraId="2B6F292F" w14:textId="4636CBE1" w:rsidR="00F23434" w:rsidRPr="00F23434" w:rsidRDefault="000A0A18" w:rsidP="00AD4928">
      <w:pPr>
        <w:pStyle w:val="a3"/>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开始撰写毕业论文散斑成像的部分，调研了文章：</w:t>
      </w:r>
      <w:r>
        <w:rPr>
          <w:rFonts w:ascii="微软雅黑" w:eastAsia="微软雅黑" w:hAnsi="微软雅黑"/>
          <w:sz w:val="24"/>
          <w:szCs w:val="24"/>
        </w:rPr>
        <w:br/>
      </w:r>
      <w:r w:rsidRPr="00AD4928">
        <w:rPr>
          <w:rFonts w:ascii="宋体" w:eastAsia="宋体" w:hAnsi="宋体" w:cs="宋体" w:hint="eastAsia"/>
          <w:sz w:val="18"/>
          <w:szCs w:val="24"/>
        </w:rPr>
        <w:t>◆</w:t>
      </w:r>
      <w:r w:rsidRPr="00AD4928">
        <w:rPr>
          <w:rFonts w:eastAsia="微软雅黑" w:cstheme="minorHAnsi"/>
          <w:sz w:val="18"/>
          <w:szCs w:val="24"/>
        </w:rPr>
        <w:t xml:space="preserve"> </w:t>
      </w:r>
      <w:proofErr w:type="spellStart"/>
      <w:r w:rsidRPr="00AD4928">
        <w:rPr>
          <w:rFonts w:eastAsia="微软雅黑" w:cstheme="minorHAnsi"/>
          <w:sz w:val="18"/>
          <w:szCs w:val="24"/>
        </w:rPr>
        <w:t>KyeoReh</w:t>
      </w:r>
      <w:proofErr w:type="spellEnd"/>
      <w:r w:rsidRPr="00AD4928">
        <w:rPr>
          <w:rFonts w:eastAsia="微软雅黑" w:cstheme="minorHAnsi"/>
          <w:sz w:val="18"/>
          <w:szCs w:val="24"/>
        </w:rPr>
        <w:t xml:space="preserve"> Lee</w:t>
      </w:r>
      <w:r w:rsidRPr="00AD4928">
        <w:rPr>
          <w:rFonts w:eastAsia="微软雅黑" w:cstheme="minorHAnsi"/>
          <w:sz w:val="18"/>
          <w:szCs w:val="24"/>
        </w:rPr>
        <w:t>，</w:t>
      </w:r>
      <w:proofErr w:type="spellStart"/>
      <w:r w:rsidRPr="00AD4928">
        <w:rPr>
          <w:rFonts w:eastAsia="微软雅黑" w:cstheme="minorHAnsi"/>
          <w:sz w:val="18"/>
          <w:szCs w:val="24"/>
        </w:rPr>
        <w:t>YongKeun</w:t>
      </w:r>
      <w:proofErr w:type="spellEnd"/>
      <w:r w:rsidRPr="00AD4928">
        <w:rPr>
          <w:rFonts w:eastAsia="微软雅黑" w:cstheme="minorHAnsi"/>
          <w:sz w:val="18"/>
          <w:szCs w:val="24"/>
        </w:rPr>
        <w:t xml:space="preserve"> Park</w:t>
      </w:r>
      <w:r w:rsidRPr="00AD4928">
        <w:rPr>
          <w:rFonts w:eastAsia="微软雅黑" w:cstheme="minorHAnsi"/>
          <w:sz w:val="18"/>
          <w:szCs w:val="24"/>
        </w:rPr>
        <w:t>，</w:t>
      </w:r>
      <w:r w:rsidRPr="00AD4928">
        <w:rPr>
          <w:rFonts w:eastAsia="微软雅黑" w:cstheme="minorHAnsi"/>
          <w:bCs/>
          <w:sz w:val="18"/>
          <w:szCs w:val="24"/>
        </w:rPr>
        <w:t>Interpreting Intensity Speckle as the Coherency Matrix of Classical Light</w:t>
      </w:r>
      <w:r w:rsidR="00F23434" w:rsidRPr="00AD4928">
        <w:rPr>
          <w:rFonts w:eastAsia="微软雅黑" w:cstheme="minorHAnsi"/>
          <w:bCs/>
          <w:sz w:val="18"/>
          <w:szCs w:val="24"/>
        </w:rPr>
        <w:t>，</w:t>
      </w:r>
      <w:r w:rsidR="00F23434" w:rsidRPr="00AD4928">
        <w:rPr>
          <w:rFonts w:eastAsia="微软雅黑" w:cstheme="minorHAnsi"/>
          <w:bCs/>
          <w:sz w:val="18"/>
          <w:szCs w:val="24"/>
        </w:rPr>
        <w:t xml:space="preserve">PHYS. REV. APPLIED </w:t>
      </w:r>
      <w:r w:rsidR="00F23434" w:rsidRPr="00AD4928">
        <w:rPr>
          <w:rFonts w:eastAsia="微软雅黑" w:cstheme="minorHAnsi"/>
          <w:b/>
          <w:bCs/>
          <w:sz w:val="18"/>
          <w:szCs w:val="24"/>
        </w:rPr>
        <w:t xml:space="preserve">12, </w:t>
      </w:r>
      <w:r w:rsidR="00F23434" w:rsidRPr="00AD4928">
        <w:rPr>
          <w:rFonts w:eastAsia="微软雅黑" w:cstheme="minorHAnsi"/>
          <w:bCs/>
          <w:sz w:val="18"/>
          <w:szCs w:val="24"/>
        </w:rPr>
        <w:t>024003 (2019</w:t>
      </w:r>
      <w:proofErr w:type="gramStart"/>
      <w:r w:rsidR="00F23434" w:rsidRPr="00AD4928">
        <w:rPr>
          <w:rFonts w:eastAsia="微软雅黑" w:cstheme="minorHAnsi"/>
          <w:bCs/>
          <w:sz w:val="18"/>
          <w:szCs w:val="24"/>
        </w:rPr>
        <w:t>)</w:t>
      </w:r>
      <w:r w:rsidRPr="00AD4928">
        <w:rPr>
          <w:rFonts w:eastAsia="微软雅黑" w:cstheme="minorHAnsi"/>
          <w:bCs/>
          <w:sz w:val="18"/>
          <w:szCs w:val="24"/>
        </w:rPr>
        <w:t>；</w:t>
      </w:r>
      <w:proofErr w:type="gramEnd"/>
      <w:r w:rsidR="00F23434" w:rsidRPr="00AD4928">
        <w:rPr>
          <w:rFonts w:eastAsia="微软雅黑" w:cstheme="minorHAnsi"/>
          <w:bCs/>
          <w:sz w:val="18"/>
          <w:szCs w:val="24"/>
        </w:rPr>
        <w:br/>
      </w:r>
      <w:r w:rsidR="00F23434" w:rsidRPr="00AD4928">
        <w:rPr>
          <w:rFonts w:ascii="Cambria Math" w:eastAsia="微软雅黑" w:hAnsi="Cambria Math" w:cs="Cambria Math"/>
          <w:sz w:val="18"/>
          <w:szCs w:val="24"/>
        </w:rPr>
        <w:t>◆</w:t>
      </w:r>
      <w:r w:rsidR="00F23434" w:rsidRPr="00AD4928">
        <w:rPr>
          <w:rFonts w:eastAsia="微软雅黑" w:cstheme="minorHAnsi"/>
          <w:sz w:val="18"/>
          <w:szCs w:val="24"/>
        </w:rPr>
        <w:t xml:space="preserve"> K. Lee and Y. Park, Exploiting the speckle-correlation scattering matrix for a compact reference-free holographic image sensor, Nat. </w:t>
      </w:r>
      <w:proofErr w:type="spellStart"/>
      <w:r w:rsidR="00F23434" w:rsidRPr="00AD4928">
        <w:rPr>
          <w:rFonts w:eastAsia="微软雅黑" w:cstheme="minorHAnsi"/>
          <w:sz w:val="18"/>
          <w:szCs w:val="24"/>
        </w:rPr>
        <w:t>Commun</w:t>
      </w:r>
      <w:proofErr w:type="spellEnd"/>
      <w:r w:rsidR="00F23434" w:rsidRPr="00AD4928">
        <w:rPr>
          <w:rFonts w:eastAsia="微软雅黑" w:cstheme="minorHAnsi"/>
          <w:sz w:val="18"/>
          <w:szCs w:val="24"/>
        </w:rPr>
        <w:t>. 7, 13359 (2016)</w:t>
      </w:r>
      <w:r w:rsidR="00F23434" w:rsidRPr="00AD4928">
        <w:rPr>
          <w:rFonts w:eastAsia="微软雅黑" w:cstheme="minorHAnsi"/>
          <w:sz w:val="18"/>
          <w:szCs w:val="24"/>
        </w:rPr>
        <w:t>；</w:t>
      </w:r>
      <w:r w:rsidR="00F23434" w:rsidRPr="00AD4928">
        <w:rPr>
          <w:rFonts w:eastAsia="微软雅黑" w:cstheme="minorHAnsi"/>
          <w:sz w:val="18"/>
          <w:szCs w:val="24"/>
        </w:rPr>
        <w:br/>
      </w:r>
      <w:bookmarkStart w:id="0" w:name="OLE_LINK1"/>
      <w:bookmarkStart w:id="1" w:name="OLE_LINK2"/>
      <w:r w:rsidR="00F23434" w:rsidRPr="00AD4928">
        <w:rPr>
          <w:rFonts w:ascii="Cambria Math" w:eastAsia="微软雅黑" w:hAnsi="Cambria Math" w:cs="Cambria Math"/>
          <w:sz w:val="18"/>
          <w:szCs w:val="24"/>
        </w:rPr>
        <w:t>◆</w:t>
      </w:r>
      <w:bookmarkEnd w:id="0"/>
      <w:bookmarkEnd w:id="1"/>
      <w:r w:rsidR="00F23434" w:rsidRPr="00AD4928">
        <w:rPr>
          <w:rFonts w:eastAsia="微软雅黑" w:cstheme="minorHAnsi"/>
          <w:sz w:val="18"/>
          <w:szCs w:val="24"/>
        </w:rPr>
        <w:t xml:space="preserve"> Y. </w:t>
      </w:r>
      <w:proofErr w:type="spellStart"/>
      <w:r w:rsidR="00F23434" w:rsidRPr="00AD4928">
        <w:rPr>
          <w:rFonts w:eastAsia="微软雅黑" w:cstheme="minorHAnsi"/>
          <w:sz w:val="18"/>
          <w:szCs w:val="24"/>
        </w:rPr>
        <w:t>Baek</w:t>
      </w:r>
      <w:proofErr w:type="spellEnd"/>
      <w:r w:rsidR="00F23434" w:rsidRPr="00AD4928">
        <w:rPr>
          <w:rFonts w:eastAsia="微软雅黑" w:cstheme="minorHAnsi"/>
          <w:sz w:val="18"/>
          <w:szCs w:val="24"/>
        </w:rPr>
        <w:t xml:space="preserve">, K. Lee, and Y. Park, High-resolution </w:t>
      </w:r>
      <w:proofErr w:type="spellStart"/>
      <w:r w:rsidR="00F23434" w:rsidRPr="00AD4928">
        <w:rPr>
          <w:rFonts w:eastAsia="微软雅黑" w:cstheme="minorHAnsi"/>
          <w:sz w:val="18"/>
          <w:szCs w:val="24"/>
        </w:rPr>
        <w:t>longworking</w:t>
      </w:r>
      <w:proofErr w:type="spellEnd"/>
      <w:r w:rsidR="00F23434" w:rsidRPr="00AD4928">
        <w:rPr>
          <w:rFonts w:eastAsia="微软雅黑" w:cstheme="minorHAnsi"/>
          <w:sz w:val="18"/>
          <w:szCs w:val="24"/>
        </w:rPr>
        <w:t xml:space="preserve">- distance reference-free holographic microscopy exploiting speckle-correlation scattering matrix, </w:t>
      </w:r>
      <w:proofErr w:type="spellStart"/>
      <w:r w:rsidR="00F23434" w:rsidRPr="00AD4928">
        <w:rPr>
          <w:rFonts w:eastAsia="微软雅黑" w:cstheme="minorHAnsi"/>
          <w:sz w:val="18"/>
          <w:szCs w:val="24"/>
        </w:rPr>
        <w:t>arXiv</w:t>
      </w:r>
      <w:proofErr w:type="spellEnd"/>
      <w:r w:rsidR="00F23434" w:rsidRPr="00AD4928">
        <w:rPr>
          <w:rFonts w:eastAsia="微软雅黑" w:cstheme="minorHAnsi"/>
          <w:sz w:val="18"/>
          <w:szCs w:val="24"/>
        </w:rPr>
        <w:t xml:space="preserve"> preprint arXiv:1802.10321 (2018)</w:t>
      </w:r>
      <w:r w:rsidR="00F23434" w:rsidRPr="00AD4928">
        <w:rPr>
          <w:rFonts w:eastAsia="微软雅黑" w:cstheme="minorHAnsi"/>
          <w:sz w:val="18"/>
          <w:szCs w:val="24"/>
        </w:rPr>
        <w:t>；</w:t>
      </w:r>
      <w:r w:rsidR="00F23434" w:rsidRPr="00AD4928">
        <w:rPr>
          <w:rFonts w:eastAsia="微软雅黑" w:cstheme="minorHAnsi"/>
          <w:sz w:val="18"/>
          <w:szCs w:val="24"/>
        </w:rPr>
        <w:br/>
      </w:r>
      <w:r w:rsidR="00F23434" w:rsidRPr="00AD4928">
        <w:rPr>
          <w:rFonts w:ascii="Cambria Math" w:eastAsia="微软雅黑" w:hAnsi="Cambria Math" w:cs="Cambria Math"/>
          <w:sz w:val="18"/>
          <w:szCs w:val="24"/>
        </w:rPr>
        <w:t>◆</w:t>
      </w:r>
      <w:r w:rsidR="00F23434" w:rsidRPr="00AD4928">
        <w:rPr>
          <w:rFonts w:eastAsia="微软雅黑" w:cstheme="minorHAnsi"/>
          <w:bCs/>
          <w:sz w:val="18"/>
          <w:szCs w:val="24"/>
        </w:rPr>
        <w:t xml:space="preserve"> </w:t>
      </w:r>
      <w:proofErr w:type="spellStart"/>
      <w:r w:rsidR="00F23434" w:rsidRPr="00AD4928">
        <w:rPr>
          <w:rFonts w:eastAsia="微软雅黑" w:cstheme="minorHAnsi"/>
          <w:bCs/>
          <w:sz w:val="18"/>
          <w:szCs w:val="24"/>
        </w:rPr>
        <w:t>KyeoReh</w:t>
      </w:r>
      <w:proofErr w:type="spellEnd"/>
      <w:r w:rsidR="00F23434" w:rsidRPr="00AD4928">
        <w:rPr>
          <w:rFonts w:eastAsia="微软雅黑" w:cstheme="minorHAnsi"/>
          <w:bCs/>
          <w:sz w:val="18"/>
          <w:szCs w:val="24"/>
        </w:rPr>
        <w:t xml:space="preserve"> Lee, Yong </w:t>
      </w:r>
      <w:proofErr w:type="spellStart"/>
      <w:r w:rsidR="00F23434" w:rsidRPr="00AD4928">
        <w:rPr>
          <w:rFonts w:eastAsia="微软雅黑" w:cstheme="minorHAnsi"/>
          <w:bCs/>
          <w:sz w:val="18"/>
          <w:szCs w:val="24"/>
        </w:rPr>
        <w:t>Keun</w:t>
      </w:r>
      <w:proofErr w:type="spellEnd"/>
      <w:r w:rsidR="00F23434" w:rsidRPr="00AD4928">
        <w:rPr>
          <w:rFonts w:eastAsia="微软雅黑" w:cstheme="minorHAnsi"/>
          <w:bCs/>
          <w:sz w:val="18"/>
          <w:szCs w:val="24"/>
        </w:rPr>
        <w:t xml:space="preserve"> Park</w:t>
      </w:r>
      <w:r w:rsidR="00F23434" w:rsidRPr="00AD4928">
        <w:rPr>
          <w:rFonts w:eastAsia="微软雅黑" w:cstheme="minorHAnsi"/>
          <w:bCs/>
          <w:sz w:val="18"/>
          <w:szCs w:val="24"/>
        </w:rPr>
        <w:t>，</w:t>
      </w:r>
      <w:r w:rsidR="00F23434" w:rsidRPr="00AD4928">
        <w:rPr>
          <w:rFonts w:eastAsia="微软雅黑" w:cstheme="minorHAnsi"/>
          <w:bCs/>
          <w:sz w:val="18"/>
          <w:szCs w:val="24"/>
        </w:rPr>
        <w:t>Exploiting the speckle-correlation scattering matrix for a compact reference-free holographic image sensor</w:t>
      </w:r>
      <w:r w:rsidR="00F23434" w:rsidRPr="00AD4928">
        <w:rPr>
          <w:rFonts w:eastAsia="微软雅黑" w:cstheme="minorHAnsi"/>
          <w:bCs/>
          <w:sz w:val="18"/>
          <w:szCs w:val="24"/>
        </w:rPr>
        <w:t>，</w:t>
      </w:r>
      <w:r w:rsidR="00AD4928" w:rsidRPr="00AD4928">
        <w:rPr>
          <w:rFonts w:eastAsia="微软雅黑" w:cstheme="minorHAnsi"/>
          <w:bCs/>
          <w:sz w:val="18"/>
          <w:szCs w:val="24"/>
        </w:rPr>
        <w:t xml:space="preserve">Nat </w:t>
      </w:r>
      <w:proofErr w:type="spellStart"/>
      <w:r w:rsidR="00AD4928" w:rsidRPr="00AD4928">
        <w:rPr>
          <w:rFonts w:eastAsia="微软雅黑" w:cstheme="minorHAnsi"/>
          <w:bCs/>
          <w:sz w:val="18"/>
          <w:szCs w:val="24"/>
        </w:rPr>
        <w:t>Commun</w:t>
      </w:r>
      <w:proofErr w:type="spellEnd"/>
      <w:r w:rsidR="00AD4928" w:rsidRPr="00AD4928">
        <w:rPr>
          <w:rFonts w:eastAsia="微软雅黑" w:cstheme="minorHAnsi"/>
          <w:bCs/>
          <w:sz w:val="18"/>
          <w:szCs w:val="24"/>
        </w:rPr>
        <w:t xml:space="preserve"> 7, 13359 (2016).</w:t>
      </w:r>
      <w:r w:rsidRPr="00AD4928">
        <w:rPr>
          <w:rFonts w:eastAsia="微软雅黑" w:cstheme="minorHAnsi"/>
          <w:bCs/>
          <w:sz w:val="18"/>
          <w:szCs w:val="24"/>
        </w:rPr>
        <w:br/>
      </w:r>
      <w:r w:rsidRPr="00AD4928">
        <w:rPr>
          <w:rFonts w:ascii="Cambria Math" w:eastAsia="微软雅黑" w:hAnsi="Cambria Math" w:cs="Cambria Math"/>
          <w:sz w:val="18"/>
          <w:szCs w:val="24"/>
        </w:rPr>
        <w:t>◆</w:t>
      </w:r>
      <w:r w:rsidRPr="00AD4928">
        <w:rPr>
          <w:rFonts w:eastAsia="微软雅黑" w:cstheme="minorHAnsi"/>
          <w:sz w:val="18"/>
          <w:szCs w:val="24"/>
        </w:rPr>
        <w:t xml:space="preserve"> Joseph W. Goodman</w:t>
      </w:r>
      <w:r w:rsidRPr="00AD4928">
        <w:rPr>
          <w:rFonts w:eastAsia="微软雅黑" w:cstheme="minorHAnsi"/>
          <w:sz w:val="18"/>
          <w:szCs w:val="24"/>
        </w:rPr>
        <w:t>，</w:t>
      </w:r>
      <w:r w:rsidRPr="00AD4928">
        <w:rPr>
          <w:rFonts w:eastAsia="微软雅黑" w:cstheme="minorHAnsi"/>
          <w:sz w:val="18"/>
          <w:szCs w:val="24"/>
        </w:rPr>
        <w:t>Speckle Phenomena in Optics: Theory and Applications</w:t>
      </w:r>
      <w:r w:rsidR="00F23434" w:rsidRPr="00AD4928">
        <w:rPr>
          <w:rFonts w:eastAsia="微软雅黑" w:cstheme="minorHAnsi"/>
          <w:sz w:val="18"/>
          <w:szCs w:val="24"/>
        </w:rPr>
        <w:t>；</w:t>
      </w:r>
      <w:r w:rsidRPr="00AD4928">
        <w:rPr>
          <w:rFonts w:eastAsia="微软雅黑" w:cstheme="minorHAnsi"/>
          <w:sz w:val="18"/>
          <w:szCs w:val="24"/>
        </w:rPr>
        <w:br/>
      </w:r>
      <w:r w:rsidRPr="00AD4928">
        <w:rPr>
          <w:rFonts w:ascii="Cambria Math" w:eastAsia="微软雅黑" w:hAnsi="Cambria Math" w:cs="Cambria Math"/>
          <w:sz w:val="18"/>
          <w:szCs w:val="24"/>
        </w:rPr>
        <w:t>◆</w:t>
      </w:r>
      <w:r w:rsidRPr="00AD4928">
        <w:rPr>
          <w:rFonts w:eastAsia="微软雅黑" w:cstheme="minorHAnsi"/>
          <w:sz w:val="18"/>
          <w:szCs w:val="24"/>
        </w:rPr>
        <w:t xml:space="preserve"> </w:t>
      </w:r>
      <w:r w:rsidRPr="00AD4928">
        <w:rPr>
          <w:rFonts w:eastAsia="微软雅黑" w:cstheme="minorHAnsi"/>
          <w:sz w:val="18"/>
          <w:szCs w:val="24"/>
        </w:rPr>
        <w:t>赵倩毕业论文</w:t>
      </w:r>
      <w:r w:rsidR="00AD4928">
        <w:rPr>
          <w:rFonts w:eastAsia="微软雅黑" w:cstheme="minorHAnsi"/>
          <w:sz w:val="18"/>
          <w:szCs w:val="24"/>
        </w:rPr>
        <w:br/>
      </w:r>
      <w:r w:rsidR="00706BA1">
        <w:rPr>
          <w:rFonts w:eastAsia="微软雅黑" w:cstheme="minorHAnsi"/>
          <w:sz w:val="18"/>
          <w:szCs w:val="24"/>
        </w:rPr>
        <w:t>这一章</w:t>
      </w:r>
      <w:r w:rsidR="00AD4928">
        <w:rPr>
          <w:rFonts w:eastAsia="微软雅黑" w:cstheme="minorHAnsi"/>
          <w:sz w:val="18"/>
          <w:szCs w:val="24"/>
        </w:rPr>
        <w:t>撰写的主要结构为：散斑图像恢复问题，传统散斑图像恢复方法</w:t>
      </w:r>
      <w:r w:rsidR="00706BA1">
        <w:rPr>
          <w:rFonts w:eastAsia="微软雅黑" w:cstheme="minorHAnsi"/>
          <w:sz w:val="18"/>
          <w:szCs w:val="24"/>
        </w:rPr>
        <w:t>，这部分主要阐述散射矩阵方法以及他的特例，透射矩阵。</w:t>
      </w:r>
    </w:p>
    <w:p w14:paraId="7870348A" w14:textId="14FD89BE" w:rsidR="00706BA1" w:rsidRPr="00706BA1" w:rsidRDefault="000A0A18" w:rsidP="00706BA1">
      <w:pPr>
        <w:pStyle w:val="a3"/>
        <w:numPr>
          <w:ilvl w:val="0"/>
          <w:numId w:val="2"/>
        </w:numPr>
        <w:ind w:firstLineChars="0"/>
        <w:rPr>
          <w:rFonts w:ascii="微软雅黑" w:eastAsia="微软雅黑" w:hAnsi="微软雅黑" w:hint="eastAsia"/>
          <w:sz w:val="24"/>
          <w:szCs w:val="24"/>
        </w:rPr>
      </w:pPr>
      <w:r w:rsidRPr="00F23434">
        <w:rPr>
          <w:rFonts w:ascii="微软雅黑" w:eastAsia="微软雅黑" w:hAnsi="微软雅黑" w:hint="eastAsia"/>
          <w:sz w:val="24"/>
          <w:szCs w:val="24"/>
        </w:rPr>
        <w:t>基本上完成了</w:t>
      </w:r>
      <w:r w:rsidR="00137C96" w:rsidRPr="00F23434">
        <w:rPr>
          <w:rFonts w:ascii="微软雅黑" w:eastAsia="微软雅黑" w:hAnsi="微软雅黑" w:hint="eastAsia"/>
          <w:sz w:val="24"/>
          <w:szCs w:val="24"/>
        </w:rPr>
        <w:t>对</w:t>
      </w:r>
      <w:r w:rsidRPr="00F23434">
        <w:rPr>
          <w:rFonts w:ascii="微软雅黑" w:eastAsia="微软雅黑" w:hAnsi="微软雅黑" w:hint="eastAsia"/>
          <w:sz w:val="24"/>
          <w:szCs w:val="24"/>
        </w:rPr>
        <w:t>卷积神经网络基本内容部分的撰写，对主要的卷积神经网络图像处理的架构进行了梳理。</w:t>
      </w:r>
      <w:r w:rsidR="00706BA1">
        <w:rPr>
          <w:rFonts w:ascii="微软雅黑" w:eastAsia="微软雅黑" w:hAnsi="微软雅黑"/>
          <w:sz w:val="24"/>
          <w:szCs w:val="24"/>
        </w:rPr>
        <w:br/>
      </w:r>
      <w:r w:rsidR="00706BA1" w:rsidRPr="00706BA1">
        <w:rPr>
          <w:rFonts w:eastAsia="微软雅黑" w:cstheme="minorHAnsi"/>
          <w:sz w:val="18"/>
          <w:szCs w:val="24"/>
        </w:rPr>
        <w:t>对</w:t>
      </w:r>
      <w:r w:rsidR="00706BA1" w:rsidRPr="00706BA1">
        <w:rPr>
          <w:rFonts w:eastAsia="微软雅黑" w:cstheme="minorHAnsi"/>
          <w:sz w:val="18"/>
          <w:szCs w:val="24"/>
        </w:rPr>
        <w:t>VGG</w:t>
      </w:r>
      <w:r w:rsidR="00706BA1" w:rsidRPr="00706BA1">
        <w:rPr>
          <w:rFonts w:eastAsia="微软雅黑" w:cstheme="minorHAnsi"/>
          <w:sz w:val="18"/>
          <w:szCs w:val="24"/>
        </w:rPr>
        <w:t>神经网络，</w:t>
      </w:r>
      <w:proofErr w:type="spellStart"/>
      <w:r w:rsidR="00706BA1" w:rsidRPr="00706BA1">
        <w:rPr>
          <w:rFonts w:eastAsia="微软雅黑" w:cstheme="minorHAnsi"/>
          <w:sz w:val="18"/>
          <w:szCs w:val="24"/>
        </w:rPr>
        <w:t>ResNet</w:t>
      </w:r>
      <w:proofErr w:type="spellEnd"/>
      <w:r w:rsidR="00706BA1" w:rsidRPr="00706BA1">
        <w:rPr>
          <w:rFonts w:eastAsia="微软雅黑" w:cstheme="minorHAnsi"/>
          <w:sz w:val="18"/>
          <w:szCs w:val="24"/>
        </w:rPr>
        <w:t>神经网络，</w:t>
      </w:r>
      <w:proofErr w:type="spellStart"/>
      <w:r w:rsidR="00706BA1" w:rsidRPr="00706BA1">
        <w:rPr>
          <w:rFonts w:eastAsia="微软雅黑" w:cstheme="minorHAnsi"/>
          <w:sz w:val="18"/>
          <w:szCs w:val="24"/>
        </w:rPr>
        <w:t>Unet</w:t>
      </w:r>
      <w:proofErr w:type="spellEnd"/>
      <w:r w:rsidR="00706BA1" w:rsidRPr="00706BA1">
        <w:rPr>
          <w:rFonts w:eastAsia="微软雅黑" w:cstheme="minorHAnsi"/>
          <w:sz w:val="18"/>
          <w:szCs w:val="24"/>
        </w:rPr>
        <w:t>神经网络以及</w:t>
      </w:r>
      <w:proofErr w:type="spellStart"/>
      <w:r w:rsidR="00706BA1" w:rsidRPr="00706BA1">
        <w:rPr>
          <w:rFonts w:eastAsia="微软雅黑" w:cstheme="minorHAnsi"/>
          <w:sz w:val="18"/>
          <w:szCs w:val="24"/>
        </w:rPr>
        <w:t>DenseNet</w:t>
      </w:r>
      <w:proofErr w:type="spellEnd"/>
      <w:r w:rsidR="00706BA1" w:rsidRPr="00706BA1">
        <w:rPr>
          <w:rFonts w:eastAsia="微软雅黑" w:cstheme="minorHAnsi"/>
          <w:sz w:val="18"/>
          <w:szCs w:val="24"/>
        </w:rPr>
        <w:t>神经网络做了进一步的调研。</w:t>
      </w:r>
      <w:r w:rsidR="00706BA1">
        <w:rPr>
          <w:rFonts w:eastAsia="微软雅黑" w:cstheme="minorHAnsi"/>
          <w:sz w:val="18"/>
          <w:szCs w:val="24"/>
        </w:rPr>
        <w:t>在完成第二章之后也将依据我们数值实验的结果对这一部分进行详细阐述。</w:t>
      </w:r>
    </w:p>
    <w:p w14:paraId="191BE378" w14:textId="50ED1CE5" w:rsidR="00137C96" w:rsidRPr="00F23434" w:rsidRDefault="0022755F" w:rsidP="00F23434">
      <w:pPr>
        <w:pStyle w:val="a3"/>
        <w:numPr>
          <w:ilvl w:val="0"/>
          <w:numId w:val="2"/>
        </w:numPr>
        <w:ind w:firstLineChars="0"/>
        <w:rPr>
          <w:rFonts w:ascii="微软雅黑" w:eastAsia="微软雅黑" w:hAnsi="微软雅黑"/>
          <w:sz w:val="24"/>
          <w:szCs w:val="24"/>
        </w:rPr>
      </w:pPr>
      <w:r w:rsidRPr="00F23434">
        <w:rPr>
          <w:rFonts w:ascii="微软雅黑" w:eastAsia="微软雅黑" w:hAnsi="微软雅黑"/>
          <w:sz w:val="24"/>
          <w:szCs w:val="24"/>
        </w:rPr>
        <w:t>生成散斑图代码也进行了</w:t>
      </w:r>
      <w:r w:rsidR="000A0A18" w:rsidRPr="00F23434">
        <w:rPr>
          <w:rFonts w:ascii="微软雅黑" w:eastAsia="微软雅黑" w:hAnsi="微软雅黑"/>
          <w:sz w:val="24"/>
          <w:szCs w:val="24"/>
        </w:rPr>
        <w:t>进一步</w:t>
      </w:r>
      <w:r w:rsidRPr="00F23434">
        <w:rPr>
          <w:rFonts w:ascii="微软雅黑" w:eastAsia="微软雅黑" w:hAnsi="微软雅黑"/>
          <w:sz w:val="24"/>
          <w:szCs w:val="24"/>
        </w:rPr>
        <w:t>调试。</w:t>
      </w:r>
    </w:p>
    <w:p w14:paraId="702C90F1" w14:textId="77777777" w:rsidR="001673C6" w:rsidRPr="00CA165C" w:rsidRDefault="001673C6" w:rsidP="001673C6">
      <w:pPr>
        <w:pBdr>
          <w:bottom w:val="double" w:sz="6" w:space="1" w:color="auto"/>
        </w:pBdr>
        <w:rPr>
          <w:rFonts w:ascii="微软雅黑" w:eastAsia="微软雅黑" w:hAnsi="微软雅黑"/>
          <w:sz w:val="24"/>
          <w:szCs w:val="24"/>
        </w:rPr>
      </w:pPr>
      <w:r w:rsidRPr="00CA165C">
        <w:rPr>
          <w:rFonts w:ascii="微软雅黑" w:eastAsia="微软雅黑" w:hAnsi="微软雅黑"/>
          <w:b/>
          <w:sz w:val="24"/>
          <w:szCs w:val="24"/>
        </w:rPr>
        <w:t>下周的工作计划</w:t>
      </w:r>
      <w:r w:rsidRPr="00CA165C">
        <w:rPr>
          <w:rFonts w:ascii="微软雅黑" w:eastAsia="微软雅黑" w:hAnsi="微软雅黑"/>
          <w:sz w:val="24"/>
          <w:szCs w:val="24"/>
        </w:rPr>
        <w:t>：</w:t>
      </w:r>
    </w:p>
    <w:p w14:paraId="78C15A6B" w14:textId="3100A9BD" w:rsidR="001673C6" w:rsidRPr="00CA165C" w:rsidRDefault="000A0A18" w:rsidP="001673C6">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下周将完成论文前三章的撰写工作。</w:t>
      </w:r>
    </w:p>
    <w:p w14:paraId="78C65E8F" w14:textId="46F58DDF" w:rsidR="00407AF3" w:rsidRPr="000A0A18" w:rsidRDefault="000A0A18" w:rsidP="000A0A18">
      <w:pPr>
        <w:pStyle w:val="a3"/>
        <w:numPr>
          <w:ilvl w:val="0"/>
          <w:numId w:val="4"/>
        </w:numPr>
        <w:ind w:firstLineChars="0"/>
        <w:rPr>
          <w:rFonts w:ascii="微软雅黑" w:eastAsia="微软雅黑" w:hAnsi="微软雅黑" w:hint="eastAsia"/>
          <w:sz w:val="24"/>
          <w:szCs w:val="24"/>
        </w:rPr>
      </w:pPr>
      <w:r>
        <w:rPr>
          <w:rFonts w:ascii="微软雅黑" w:eastAsia="微软雅黑" w:hAnsi="微软雅黑"/>
          <w:sz w:val="24"/>
          <w:szCs w:val="24"/>
        </w:rPr>
        <w:t>下周将完成初步的数值实验。</w:t>
      </w:r>
      <w:r w:rsidR="00706BA1">
        <w:rPr>
          <w:rFonts w:ascii="微软雅黑" w:eastAsia="微软雅黑" w:hAnsi="微软雅黑"/>
          <w:sz w:val="24"/>
          <w:szCs w:val="24"/>
        </w:rPr>
        <w:t>主要完成神经网络的训练和测试部分。</w:t>
      </w:r>
      <w:bookmarkStart w:id="2" w:name="_GoBack"/>
      <w:bookmarkEnd w:id="2"/>
    </w:p>
    <w:sectPr w:rsidR="00407AF3" w:rsidRPr="000A0A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1C43"/>
    <w:multiLevelType w:val="hybridMultilevel"/>
    <w:tmpl w:val="A1DC0350"/>
    <w:lvl w:ilvl="0" w:tplc="E72035F0">
      <w:numFmt w:val="bullet"/>
      <w:lvlText w:val="◆"/>
      <w:lvlJc w:val="left"/>
      <w:pPr>
        <w:ind w:left="1003" w:hanging="360"/>
      </w:pPr>
      <w:rPr>
        <w:rFonts w:ascii="微软雅黑" w:eastAsia="微软雅黑" w:hAnsi="微软雅黑" w:cs="Times New Roman" w:hint="eastAsia"/>
        <w:sz w:val="18"/>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1">
    <w:nsid w:val="0E4B002E"/>
    <w:multiLevelType w:val="hybridMultilevel"/>
    <w:tmpl w:val="672C75AC"/>
    <w:lvl w:ilvl="0" w:tplc="556C7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1E40FE"/>
    <w:multiLevelType w:val="hybridMultilevel"/>
    <w:tmpl w:val="1818D1B2"/>
    <w:lvl w:ilvl="0" w:tplc="9FECD216">
      <w:start w:val="1"/>
      <w:numFmt w:val="decimal"/>
      <w:lvlText w:val="%1．"/>
      <w:lvlJc w:val="left"/>
      <w:pPr>
        <w:ind w:left="643"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7A94553"/>
    <w:multiLevelType w:val="hybridMultilevel"/>
    <w:tmpl w:val="F57091B4"/>
    <w:lvl w:ilvl="0" w:tplc="A20E9D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F7252DD"/>
    <w:multiLevelType w:val="hybridMultilevel"/>
    <w:tmpl w:val="4A46F692"/>
    <w:lvl w:ilvl="0" w:tplc="B2D64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F32EF2"/>
    <w:multiLevelType w:val="hybridMultilevel"/>
    <w:tmpl w:val="1818D1B2"/>
    <w:lvl w:ilvl="0" w:tplc="9FECD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C6"/>
    <w:rsid w:val="00081A2E"/>
    <w:rsid w:val="000A0A18"/>
    <w:rsid w:val="00137C96"/>
    <w:rsid w:val="001673C6"/>
    <w:rsid w:val="00187BA7"/>
    <w:rsid w:val="002205A1"/>
    <w:rsid w:val="0022755F"/>
    <w:rsid w:val="00227608"/>
    <w:rsid w:val="00337232"/>
    <w:rsid w:val="00384A99"/>
    <w:rsid w:val="00407AF3"/>
    <w:rsid w:val="00460240"/>
    <w:rsid w:val="00510D65"/>
    <w:rsid w:val="00706BA1"/>
    <w:rsid w:val="00734FFB"/>
    <w:rsid w:val="007C6E06"/>
    <w:rsid w:val="00873C50"/>
    <w:rsid w:val="008A57C6"/>
    <w:rsid w:val="00A2299F"/>
    <w:rsid w:val="00AD4928"/>
    <w:rsid w:val="00B61ED2"/>
    <w:rsid w:val="00BC3774"/>
    <w:rsid w:val="00CA165C"/>
    <w:rsid w:val="00D16B20"/>
    <w:rsid w:val="00F23434"/>
    <w:rsid w:val="00FE25EC"/>
    <w:rsid w:val="00FE7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3D27"/>
  <w15:chartTrackingRefBased/>
  <w15:docId w15:val="{B2B75DD9-B9D1-444D-9A59-8FE6D664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3C6"/>
    <w:pPr>
      <w:ind w:firstLineChars="200" w:firstLine="420"/>
    </w:pPr>
  </w:style>
  <w:style w:type="numbering" w:customStyle="1" w:styleId="1">
    <w:name w:val="无列表1"/>
    <w:next w:val="a2"/>
    <w:uiPriority w:val="99"/>
    <w:semiHidden/>
    <w:unhideWhenUsed/>
    <w:rsid w:val="00137C96"/>
  </w:style>
  <w:style w:type="character" w:customStyle="1" w:styleId="pl-k">
    <w:name w:val="pl-k"/>
    <w:basedOn w:val="a0"/>
    <w:rsid w:val="00137C96"/>
  </w:style>
  <w:style w:type="character" w:customStyle="1" w:styleId="pl-s1">
    <w:name w:val="pl-s1"/>
    <w:basedOn w:val="a0"/>
    <w:rsid w:val="00137C96"/>
  </w:style>
  <w:style w:type="character" w:customStyle="1" w:styleId="pl-v">
    <w:name w:val="pl-v"/>
    <w:basedOn w:val="a0"/>
    <w:rsid w:val="00137C96"/>
  </w:style>
  <w:style w:type="character" w:customStyle="1" w:styleId="pl-c">
    <w:name w:val="pl-c"/>
    <w:basedOn w:val="a0"/>
    <w:rsid w:val="00137C96"/>
  </w:style>
  <w:style w:type="character" w:customStyle="1" w:styleId="pl-en">
    <w:name w:val="pl-en"/>
    <w:basedOn w:val="a0"/>
    <w:rsid w:val="00137C96"/>
  </w:style>
  <w:style w:type="character" w:customStyle="1" w:styleId="pl-token">
    <w:name w:val="pl-token"/>
    <w:basedOn w:val="a0"/>
    <w:rsid w:val="00137C96"/>
  </w:style>
  <w:style w:type="character" w:customStyle="1" w:styleId="pl-c1">
    <w:name w:val="pl-c1"/>
    <w:basedOn w:val="a0"/>
    <w:rsid w:val="00137C96"/>
  </w:style>
  <w:style w:type="character" w:customStyle="1" w:styleId="pl-s">
    <w:name w:val="pl-s"/>
    <w:basedOn w:val="a0"/>
    <w:rsid w:val="00137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E9F5D-2651-42E3-8118-45DD75EB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4901</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USTC</cp:lastModifiedBy>
  <cp:revision>23</cp:revision>
  <cp:lastPrinted>2021-04-18T12:43:00Z</cp:lastPrinted>
  <dcterms:created xsi:type="dcterms:W3CDTF">2021-04-11T13:09:00Z</dcterms:created>
  <dcterms:modified xsi:type="dcterms:W3CDTF">2021-04-25T11:38:00Z</dcterms:modified>
</cp:coreProperties>
</file>