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>Самостоятельная работа №1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 xml:space="preserve">выполнил студент 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 xml:space="preserve">группы </w:t>
      </w:r>
      <w:r>
        <w:rPr>
          <w:rFonts w:ascii="Times New Roman" w:hAnsi="Times New Roman"/>
          <w:sz w:val="28"/>
          <w:szCs w:val="28"/>
          <w:lang w:val="en-US" w:eastAsia="zh-CN" w:bidi="hi-IN"/>
        </w:rPr>
        <w:t>4-</w:t>
      </w:r>
      <w:r>
        <w:rPr>
          <w:rFonts w:ascii="Times New Roman" w:hAnsi="Times New Roman"/>
          <w:sz w:val="28"/>
          <w:szCs w:val="28"/>
          <w:lang w:val="ru-RU" w:eastAsia="zh-CN" w:bidi="hi-IN"/>
        </w:rPr>
        <w:t>ИСП9-22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>Назаркин Роман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>+7 926 030 23 15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>1. Основные принципы защиты информации, которые я считаю наиболее важными, включают:</w:t>
        <w:br/>
        <w:br/>
        <w:t>- Конфиденциальность: Информация должна быть доступна только уполномоченным лицам. Это достигается путем шифрования данных и контроля доступа.</w:t>
        <w:br/>
        <w:t>- Целостность: Данные должны быть защищены от несанкционированного изменения. Важно регулярно проверять целостность данных и вести журнал изменений.</w:t>
        <w:br/>
        <w:t>- Доступность: Доступ к данным должен быть гарантирован для уполномоченных лиц в любое время. Это требует резервного копирования и планирования на случай сбоев.</w:t>
        <w:br/>
        <w:t>- Минимизация привилегий: Пользователям предоставляется только тот объем доступа, который необходим для выполнения их задач.</w:t>
        <w:br/>
        <w:br/>
        <w:t>Эти принципы помогают создать многослойную систему защиты, которая затрудняет несанкционированный доступ и манипуляции с информацией.</w:t>
        <w:br/>
        <w:br/>
        <w:t>2. Федеральный закон "О персональных данных" № 152-ФЗ оказывает значительное влияние на деятельность компаний, работающих с персональными данными граждан России. Этот закон регулирует сбор, обработку, хранение и защиту персональных данных. Компании обязаны:</w:t>
        <w:br/>
        <w:br/>
        <w:t>- Получать согласие субъектов данных на обработку их информации.</w:t>
        <w:br/>
        <w:t>- Назначать ответственного за организацию обработки персональных данных.</w:t>
        <w:br/>
        <w:t>- Внедрять технические и организационные меры для защиты данных.</w:t>
        <w:br/>
        <w:t>- Соблюдать правила трансграничной передачи данных.</w:t>
        <w:br/>
        <w:br/>
        <w:t>Несоблюдение закона может привести к штрафам, блокировке сайтов и другим санкциям.</w:t>
        <w:br/>
        <w:br/>
        <w:t>3. Меры ответственности за нарушение законодательства в сфере защиты информации могут включать:</w:t>
        <w:br/>
        <w:br/>
        <w:t>- Административные штрафы для должностных лиц и организаций.</w:t>
        <w:br/>
        <w:t>- Гражданско-правовую ответственность за причинение убытков субъектам данных.</w:t>
        <w:br/>
        <w:t>- Дисциплинарные меры вплоть до увольнения виновных лиц.</w:t>
        <w:br/>
        <w:t>- Уголовную ответственность в случаях, предусмотренных законом, например, за незаконное получение и разглашение персональных данных.</w:t>
        <w:br/>
        <w:br/>
        <w:t>4. Чтобы обеспечить соответствие требованиям законодательства в области защиты информации, компании могут предпринять следующие меры:</w:t>
        <w:br/>
        <w:br/>
        <w:t>- Провести оценку рисков и разработать политику информационной безопасности.</w:t>
        <w:br/>
        <w:t>- Обучить сотрудников правилам работы с персональными данными.</w:t>
        <w:br/>
        <w:t>- Внедрить системы шифрования и контроля доступа.</w:t>
        <w:br/>
        <w:t>- Регулярно проводить аудит и тестирование систем безопасности.</w:t>
        <w:br/>
        <w:t>- Подготовить документацию, подтверждающую соблюдение требований закона.</w:t>
        <w:br/>
        <w:br/>
        <w:t>5. Современные технологии, которые могут помочь в обеспечении защиты информации, включают:</w:t>
        <w:br/>
        <w:br/>
        <w:t>- Шифрование данных: Надежное шифрование данных как в покое, так и в процессе передачи.</w:t>
        <w:br/>
        <w:t>- Системы обнаружения и предотвращения вторжений (IDS/IPS): Помогают выявить и заблокировать попытки несанкционированного доступа.</w:t>
        <w:br/>
        <w:t>- Многофакторная аутентификация (MFA): Дополнительный уровень защиты, требующий несколько форм подтверждения личности.</w:t>
        <w:br/>
        <w:t>- Облачные решения для хранения и обработки данных: Позволяют централизовать управление безопасностью и масштабировать ресурсы.</w:t>
        <w:br/>
        <w:t>- Машинное обучение и искусственный интеллект: Используются для анализа больших объемов данных и выявления аномалий в поведении пользователей и систем.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>Задание 1: Каковы основные требования безопасности для серверов баз данных?</w:t>
        <w:br/>
        <w:br/>
        <w:t>Ответ: Основные требования безопасности для серверов баз данных включают:</w:t>
        <w:br/>
        <w:br/>
        <w:t>1. Аутентификация и авторизация:</w:t>
        <w:br/>
        <w:t xml:space="preserve">   - Аутентификация — проверка подлинности пользователя или системы.</w:t>
        <w:br/>
        <w:t xml:space="preserve">   - Авторизация — предоставление доступа к ресурсам на основе прав пользователя.</w:t>
        <w:br/>
        <w:t xml:space="preserve">   - Многофакторная аутентификация (MFA) рекомендуется для повышения уровня безопасности.</w:t>
        <w:br/>
        <w:br/>
        <w:t>2. Шифрование данных:</w:t>
        <w:br/>
        <w:t xml:space="preserve">   - Шифрование данных в покое — данные должны быть зашифрованы на дисках.</w:t>
        <w:br/>
        <w:t xml:space="preserve">   - Шифрование данных в transit — данные должны быть зашифрованы при передаче по сети.</w:t>
        <w:br/>
        <w:br/>
        <w:t>3. Контроль доступа:</w:t>
        <w:br/>
        <w:t xml:space="preserve">   - Принцип минимальных привилегий — пользователи должны иметь только те права, которые необходимы для выполнения их задач.</w:t>
        <w:br/>
        <w:t xml:space="preserve">   - Ролевое управление доступом (RBAC) — присвоение ролей пользователям для управления доступом.</w:t>
        <w:br/>
        <w:br/>
        <w:t>4. Мониторинг и аудит:</w:t>
        <w:br/>
        <w:t xml:space="preserve">   - Логирование всех действий для последующего анализа.</w:t>
        <w:br/>
        <w:t xml:space="preserve">   - Аудит — регулярные проверки безопасности и соответствия требованиям.</w:t>
        <w:br/>
        <w:br/>
        <w:t>5. Резервное копирование и восстановление:</w:t>
        <w:br/>
        <w:t xml:space="preserve">   - Регулярное резервное копирование данных.</w:t>
        <w:br/>
        <w:t xml:space="preserve">   - Тестирование возможности восстановления данных из резервных копий.</w:t>
        <w:br/>
        <w:br/>
        <w:t>6. Защита от атак:</w:t>
        <w:br/>
        <w:t xml:space="preserve">   - Межсетевые экраны и системы обнаружения вторжений (IDS) используются для защиты от несанкционированного доступа.</w:t>
        <w:br/>
        <w:t xml:space="preserve">   - Регулярное обновление программного обеспечения для устранения уязвимостей.</w:t>
        <w:br/>
        <w:br/>
        <w:t>Задание 2: Какие методы аутентификации вы считаете наиболее эффективными для серверов баз данных?</w:t>
        <w:br/>
        <w:br/>
        <w:t>Ответ: Наиболее эффективными методами аутентификации для серверов баз данных являются многофакторная аутентификация (MFA), которая включает использование нескольких факторов для подтверждения личности пользователя, например, пароля, одноразового кода, полученного через SMS или приложение-генератор кодов, и биометрических данных (отпечаток пальца, распознавание лица).</w:t>
        <w:br/>
        <w:br/>
        <w:t>Задание 3: Почему важно шифровать данные как в покое, так и в transit?</w:t>
        <w:br/>
        <w:br/>
        <w:t>Ответ: Шифрование данных как в покое, так и в transit необходимо по следующим причинам:</w:t>
        <w:br/>
        <w:br/>
        <w:t>1. Безопасность данных в покое: Когда данные находятся на диске или другом носителе, они могут быть доступны злоумышленникам в случае физического доступа к серверу или его кражи. Шифрование этих данных делает их бесполезными для тех, кто не имеет ключа дешифрования.</w:t>
        <w:br/>
        <w:br/>
        <w:t>2. Безопасность данных в transit: Во время передачи данных по сети они могут быть перехвачены злоумышленниками. Шифрование таких данных защищает их от несанкционированного доступа и позволяет сохранить конфиденциальность даже в случае перехвата.</w:t>
        <w:br/>
        <w:br/>
        <w:t>Таким образом, шифрование данных в обоих состояниях (в покое и в transit) значительно повышает общий уровень безопасности.</w:t>
        <w:br/>
        <w:br/>
        <w:t>Задание 4: Как принцип минимальных привилегий помогает повысить безопасность?</w:t>
        <w:br/>
        <w:br/>
        <w:t>Ответ: Принцип минимальных привилегий помогает повысить безопасность, ограничивая доступ пользователей только теми ресурсами и действиями, которые необходимы для выполнения их рабочих обязанностей. Это снижает риск компрометации системы в случае нарушения безопасности, поскольку пользователь с ограниченными правами не сможет получить доступ к критически важным данным или системам. Кроме того, это уменьшает вероятность случайных ошибок, способных нанести ущерб системе.</w:t>
        <w:br/>
        <w:br/>
        <w:t>Задание 5: Какие инструменты мониторинга и аудита вы используете в своей практике?</w:t>
        <w:br/>
        <w:br/>
        <w:t>Ответ: В своей практике я обычно использую следующие инструменты мониторинга и аудита:</w:t>
        <w:br/>
        <w:br/>
        <w:t>1. Журналы событий (Event Logs): Ведение логов всех системных и сетевых событий для последующего анализа.</w:t>
        <w:br/>
        <w:t>2. Системы обнаружения вторжений (IDS): Мониторинг сети и серверов на предмет подозрительной активности.</w:t>
        <w:br/>
        <w:t>3. Инструменты логирования и аналитики: Программы, такие как ELK Stack (Elasticsearch, Logstash, Kibana), Graylog, Splunk, которые помогают собирать, обрабатывать и визуализировать журналы событий.</w:t>
        <w:br/>
        <w:t>4. Автоматизированные средства аудита: Инструменты, такие как OpenSCAP, которые позволяют автоматизировать процесс аудита безопасности.</w:t>
        <w:br/>
        <w:t>5. Мониторинг производительности: Системы, такие как Nagios, Zabbix или Prometheus, для отслеживания состояния серверов и приложений.</w:t>
        <w:br/>
        <w:br/>
        <w:t>Эти инструменты помогают своевременно выявлять потенциальные угрозы и несоответствия стандартам безопасности.</w:t>
        <w:br/>
        <w:br/>
        <w:t>Задание 6: Как часто следует проводить резервное копирование данных?</w:t>
        <w:br/>
        <w:br/>
        <w:t>Ответ: Частота проведения резервного копирования зависит от критичности данных и политики организации. Однако общие рекомендации таковы:</w:t>
        <w:br/>
        <w:br/>
        <w:t>1. Ежедневное резервное копирование: Для данных, которые изменяются ежедневно и имеют высокую важность (например, базы данных транзакций).</w:t>
        <w:br/>
        <w:t>2. Еженедельное/ежемесячное резервное копирование: Для менее критичных данных или архивов, которые редко меняются.</w:t>
        <w:br/>
        <w:t>3. "Горячее" резервное копирование: Выполняется в режиме реального времени или почти в режиме реального времени для обеспечения максимальной актуальности данных.</w:t>
        <w:br/>
        <w:br/>
        <w:t>Кроме того, важно регулярно тестировать возможность восстановления данных из резервных копий, чтобы убедиться в их целостности и работоспособности.</w:t>
        <w:br/>
        <w:br/>
        <w:t>Задание 7: Какие меры можно предпринять для защиты от DDoS-атак на серверы баз данных?</w:t>
        <w:br/>
        <w:br/>
        <w:t>Ответ: Для защиты от DDoS-атак на серверы баз данных можно предпринять следующие меры:</w:t>
        <w:br/>
        <w:br/>
        <w:t>1. Использование специализированных сервисов защиты от DDoS: Существуют облачные сервисы, такие как Cloudflare, Akamai и Arbor Networks, которые фильтруют трафик и блокируют атаки.</w:t>
        <w:br/>
        <w:t>2. Настройка межсетевых экранов и IDS/IPS: Межсетевые экраны (firewalls) и системы предотвращения вторжений (Intrusion Prevention Systems, IPS) могут помочь фильтровать вредоносный трафик.</w:t>
        <w:br/>
        <w:t>3. Балансировка нагрузки: Использование распределенных серверов и балансировщиков нагрузки позволяет равномерно распределять запросы между несколькими серверами, что усложняет проведение DDoS-атаки.</w:t>
        <w:br/>
        <w:t>4. Увеличение пропускной способности: Увеличение полосы пропускания интернет-соединения поможет справиться с большим объемом трафика во время атаки.</w:t>
        <w:br/>
        <w:t>5. Географическое распределение инфраструктуры: Размещение серверов в разных географических точках может снизить влияние локальных DDoS-атак.</w:t>
        <w:br/>
        <w:t>6. Поддержание актуальности ПО: Регулярное обновление операционных систем и приложений помогает закрыть известные уязвимости, которые могут быть использованы в атаках.</w:t>
        <w:br/>
        <w:br/>
        <w:t>Эти меры помогут существенно снизить риски и последствия DdoS-атак.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spacing w:val="0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LibreOffice/24.8.4.2$Windows_X86_64 LibreOffice_project/bb3cfa12c7b1bf994ecc5649a80400d06cd71002</Application>
  <AppVersion>15.0000</AppVersion>
  <Pages>8</Pages>
  <Words>1144</Words>
  <Characters>8088</Characters>
  <CharactersWithSpaces>9311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2025-01-13T10:15:12Z</dcterms:created>
  <dc:creator/>
  <dc:description/>
  <dc:language>en-US</dc:language>
  <cp:lastModifiedBy/>
  <dcterms:modified xsi:type="dcterms:W3CDTF">2025-01-13T10:39:26Z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