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193" w:rsidRDefault="00FD297B">
      <w:pPr>
        <w:pStyle w:val="Titre1"/>
      </w:pPr>
      <w:bookmarkStart w:id="0" w:name="_GoBack"/>
      <w:bookmarkEnd w:id="0"/>
      <w:r>
        <w:t>EvaluaTest – Matrice de Traçabilité des Exigences (RTM)</w:t>
      </w:r>
    </w:p>
    <w:p w:rsidR="00823193" w:rsidRDefault="00FD297B">
      <w:r>
        <w:t xml:space="preserve">Cette matrice de traçabilité relie les exigences définies dans le SRS officiel du projet EvaluaTest aux cas de test conçus lors de la phase 1. Elle garantit la couverture complète des exigences </w:t>
      </w:r>
      <w:r>
        <w:t>fonctionnelles et non fonctionnelles, conformément aux bonnes pratiques ISTQB.</w:t>
      </w:r>
    </w:p>
    <w:tbl>
      <w:tblPr>
        <w:tblW w:w="0" w:type="auto"/>
        <w:tblLook w:val="04A0" w:firstRow="1" w:lastRow="0" w:firstColumn="1" w:lastColumn="0" w:noHBand="0" w:noVBand="1"/>
      </w:tblPr>
      <w:tblGrid>
        <w:gridCol w:w="2880"/>
        <w:gridCol w:w="2880"/>
        <w:gridCol w:w="2880"/>
      </w:tblGrid>
      <w:tr w:rsidR="00823193">
        <w:tc>
          <w:tcPr>
            <w:tcW w:w="2880" w:type="dxa"/>
          </w:tcPr>
          <w:p w:rsidR="00823193" w:rsidRDefault="00FD297B">
            <w:r>
              <w:t>Requirement ID</w:t>
            </w:r>
          </w:p>
        </w:tc>
        <w:tc>
          <w:tcPr>
            <w:tcW w:w="2880" w:type="dxa"/>
          </w:tcPr>
          <w:p w:rsidR="00823193" w:rsidRDefault="00FD297B">
            <w:r>
              <w:t>Description de l’exigence</w:t>
            </w:r>
          </w:p>
        </w:tc>
        <w:tc>
          <w:tcPr>
            <w:tcW w:w="2880" w:type="dxa"/>
          </w:tcPr>
          <w:p w:rsidR="00823193" w:rsidRDefault="00FD297B">
            <w:r>
              <w:t>Test Case ID</w:t>
            </w:r>
          </w:p>
        </w:tc>
      </w:tr>
      <w:tr w:rsidR="00823193">
        <w:tc>
          <w:tcPr>
            <w:tcW w:w="2880" w:type="dxa"/>
          </w:tcPr>
          <w:p w:rsidR="00823193" w:rsidRDefault="00FD297B">
            <w:r>
              <w:t>FR-01</w:t>
            </w:r>
          </w:p>
        </w:tc>
        <w:tc>
          <w:tcPr>
            <w:tcW w:w="2880" w:type="dxa"/>
          </w:tcPr>
          <w:p w:rsidR="00823193" w:rsidRDefault="00FD297B">
            <w:r>
              <w:t>Affichage de la page d’accueil</w:t>
            </w:r>
          </w:p>
        </w:tc>
        <w:tc>
          <w:tcPr>
            <w:tcW w:w="2880" w:type="dxa"/>
          </w:tcPr>
          <w:p w:rsidR="00823193" w:rsidRDefault="00FD297B">
            <w:r>
              <w:t>TC-FR-01</w:t>
            </w:r>
          </w:p>
        </w:tc>
      </w:tr>
      <w:tr w:rsidR="00823193">
        <w:tc>
          <w:tcPr>
            <w:tcW w:w="2880" w:type="dxa"/>
          </w:tcPr>
          <w:p w:rsidR="00823193" w:rsidRDefault="00FD297B">
            <w:r>
              <w:t>FR-03</w:t>
            </w:r>
          </w:p>
        </w:tc>
        <w:tc>
          <w:tcPr>
            <w:tcW w:w="2880" w:type="dxa"/>
          </w:tcPr>
          <w:p w:rsidR="00823193" w:rsidRDefault="00FD297B">
            <w:r>
              <w:t>Démarrage de la session d’examen</w:t>
            </w:r>
          </w:p>
        </w:tc>
        <w:tc>
          <w:tcPr>
            <w:tcW w:w="2880" w:type="dxa"/>
          </w:tcPr>
          <w:p w:rsidR="00823193" w:rsidRDefault="00FD297B">
            <w:r>
              <w:t>TC-FR-03</w:t>
            </w:r>
          </w:p>
        </w:tc>
      </w:tr>
      <w:tr w:rsidR="00823193">
        <w:tc>
          <w:tcPr>
            <w:tcW w:w="2880" w:type="dxa"/>
          </w:tcPr>
          <w:p w:rsidR="00823193" w:rsidRDefault="00FD297B">
            <w:r>
              <w:t>FR-07</w:t>
            </w:r>
          </w:p>
        </w:tc>
        <w:tc>
          <w:tcPr>
            <w:tcW w:w="2880" w:type="dxa"/>
          </w:tcPr>
          <w:p w:rsidR="00823193" w:rsidRDefault="00FD297B">
            <w:r>
              <w:t>Durée fixe de l’exam</w:t>
            </w:r>
            <w:r>
              <w:t>en</w:t>
            </w:r>
          </w:p>
        </w:tc>
        <w:tc>
          <w:tcPr>
            <w:tcW w:w="2880" w:type="dxa"/>
          </w:tcPr>
          <w:p w:rsidR="00823193" w:rsidRDefault="00FD297B">
            <w:r>
              <w:t>TC-FR-08</w:t>
            </w:r>
          </w:p>
        </w:tc>
      </w:tr>
      <w:tr w:rsidR="00823193">
        <w:tc>
          <w:tcPr>
            <w:tcW w:w="2880" w:type="dxa"/>
          </w:tcPr>
          <w:p w:rsidR="00823193" w:rsidRDefault="00FD297B">
            <w:r>
              <w:t>FR-08</w:t>
            </w:r>
          </w:p>
        </w:tc>
        <w:tc>
          <w:tcPr>
            <w:tcW w:w="2880" w:type="dxa"/>
          </w:tcPr>
          <w:p w:rsidR="00823193" w:rsidRDefault="00FD297B">
            <w:r>
              <w:t>Durée = 75 minutes</w:t>
            </w:r>
          </w:p>
        </w:tc>
        <w:tc>
          <w:tcPr>
            <w:tcW w:w="2880" w:type="dxa"/>
          </w:tcPr>
          <w:p w:rsidR="00823193" w:rsidRDefault="00FD297B">
            <w:r>
              <w:t>TC-FR-08</w:t>
            </w:r>
          </w:p>
        </w:tc>
      </w:tr>
      <w:tr w:rsidR="00823193">
        <w:tc>
          <w:tcPr>
            <w:tcW w:w="2880" w:type="dxa"/>
          </w:tcPr>
          <w:p w:rsidR="00823193" w:rsidRDefault="00FD297B">
            <w:r>
              <w:t>FR-10</w:t>
            </w:r>
          </w:p>
        </w:tc>
        <w:tc>
          <w:tcPr>
            <w:tcW w:w="2880" w:type="dxa"/>
          </w:tcPr>
          <w:p w:rsidR="00823193" w:rsidRDefault="00FD297B">
            <w:r>
              <w:t>Décrémentation du temps</w:t>
            </w:r>
          </w:p>
        </w:tc>
        <w:tc>
          <w:tcPr>
            <w:tcW w:w="2880" w:type="dxa"/>
          </w:tcPr>
          <w:p w:rsidR="00823193" w:rsidRDefault="00FD297B">
            <w:r>
              <w:t>TC-FR-10</w:t>
            </w:r>
          </w:p>
        </w:tc>
      </w:tr>
      <w:tr w:rsidR="00823193">
        <w:tc>
          <w:tcPr>
            <w:tcW w:w="2880" w:type="dxa"/>
          </w:tcPr>
          <w:p w:rsidR="00823193" w:rsidRDefault="00FD297B">
            <w:r>
              <w:t>FR-11</w:t>
            </w:r>
          </w:p>
        </w:tc>
        <w:tc>
          <w:tcPr>
            <w:tcW w:w="2880" w:type="dxa"/>
          </w:tcPr>
          <w:p w:rsidR="00823193" w:rsidRDefault="00FD297B">
            <w:r>
              <w:t>Soumission automatique</w:t>
            </w:r>
          </w:p>
        </w:tc>
        <w:tc>
          <w:tcPr>
            <w:tcW w:w="2880" w:type="dxa"/>
          </w:tcPr>
          <w:p w:rsidR="00823193" w:rsidRDefault="00FD297B">
            <w:r>
              <w:t>TC-FR-11</w:t>
            </w:r>
          </w:p>
        </w:tc>
      </w:tr>
      <w:tr w:rsidR="00823193">
        <w:tc>
          <w:tcPr>
            <w:tcW w:w="2880" w:type="dxa"/>
          </w:tcPr>
          <w:p w:rsidR="00823193" w:rsidRDefault="00FD297B">
            <w:r>
              <w:t>FR-12</w:t>
            </w:r>
          </w:p>
        </w:tc>
        <w:tc>
          <w:tcPr>
            <w:tcW w:w="2880" w:type="dxa"/>
          </w:tcPr>
          <w:p w:rsidR="00823193" w:rsidRDefault="00FD297B">
            <w:r>
              <w:t>40 questions par session</w:t>
            </w:r>
          </w:p>
        </w:tc>
        <w:tc>
          <w:tcPr>
            <w:tcW w:w="2880" w:type="dxa"/>
          </w:tcPr>
          <w:p w:rsidR="00823193" w:rsidRDefault="00FD297B">
            <w:r>
              <w:t>TC-FR-12</w:t>
            </w:r>
          </w:p>
        </w:tc>
      </w:tr>
      <w:tr w:rsidR="00823193">
        <w:tc>
          <w:tcPr>
            <w:tcW w:w="2880" w:type="dxa"/>
          </w:tcPr>
          <w:p w:rsidR="00823193" w:rsidRDefault="00FD297B">
            <w:r>
              <w:t>FR-16</w:t>
            </w:r>
          </w:p>
        </w:tc>
        <w:tc>
          <w:tcPr>
            <w:tcW w:w="2880" w:type="dxa"/>
          </w:tcPr>
          <w:p w:rsidR="00823193" w:rsidRDefault="00FD297B">
            <w:r>
              <w:t>Affichage des questions</w:t>
            </w:r>
          </w:p>
        </w:tc>
        <w:tc>
          <w:tcPr>
            <w:tcW w:w="2880" w:type="dxa"/>
          </w:tcPr>
          <w:p w:rsidR="00823193" w:rsidRDefault="00FD297B">
            <w:r>
              <w:t>TC-FR-16</w:t>
            </w:r>
          </w:p>
        </w:tc>
      </w:tr>
      <w:tr w:rsidR="00823193">
        <w:tc>
          <w:tcPr>
            <w:tcW w:w="2880" w:type="dxa"/>
          </w:tcPr>
          <w:p w:rsidR="00823193" w:rsidRDefault="00FD297B">
            <w:r>
              <w:t>FR-19</w:t>
            </w:r>
          </w:p>
        </w:tc>
        <w:tc>
          <w:tcPr>
            <w:tcW w:w="2880" w:type="dxa"/>
          </w:tcPr>
          <w:p w:rsidR="00823193" w:rsidRDefault="00FD297B">
            <w:r>
              <w:t>Modification des réponses</w:t>
            </w:r>
          </w:p>
        </w:tc>
        <w:tc>
          <w:tcPr>
            <w:tcW w:w="2880" w:type="dxa"/>
          </w:tcPr>
          <w:p w:rsidR="00823193" w:rsidRDefault="00FD297B">
            <w:r>
              <w:t>TC-FR-19</w:t>
            </w:r>
          </w:p>
        </w:tc>
      </w:tr>
      <w:tr w:rsidR="00823193">
        <w:tc>
          <w:tcPr>
            <w:tcW w:w="2880" w:type="dxa"/>
          </w:tcPr>
          <w:p w:rsidR="00823193" w:rsidRDefault="00FD297B">
            <w:r>
              <w:t>FR-22</w:t>
            </w:r>
          </w:p>
        </w:tc>
        <w:tc>
          <w:tcPr>
            <w:tcW w:w="2880" w:type="dxa"/>
          </w:tcPr>
          <w:p w:rsidR="00823193" w:rsidRDefault="00FD297B">
            <w:r>
              <w:t>Gestion des non-réponses</w:t>
            </w:r>
          </w:p>
        </w:tc>
        <w:tc>
          <w:tcPr>
            <w:tcW w:w="2880" w:type="dxa"/>
          </w:tcPr>
          <w:p w:rsidR="00823193" w:rsidRDefault="00FD297B">
            <w:r>
              <w:t>TC-FR-22</w:t>
            </w:r>
          </w:p>
        </w:tc>
      </w:tr>
      <w:tr w:rsidR="00823193">
        <w:tc>
          <w:tcPr>
            <w:tcW w:w="2880" w:type="dxa"/>
          </w:tcPr>
          <w:p w:rsidR="00823193" w:rsidRDefault="00FD297B">
            <w:r>
              <w:t>FR-24</w:t>
            </w:r>
          </w:p>
        </w:tc>
        <w:tc>
          <w:tcPr>
            <w:tcW w:w="2880" w:type="dxa"/>
          </w:tcPr>
          <w:p w:rsidR="00823193" w:rsidRDefault="00FD297B">
            <w:r>
              <w:t>Soumission manuelle</w:t>
            </w:r>
          </w:p>
        </w:tc>
        <w:tc>
          <w:tcPr>
            <w:tcW w:w="2880" w:type="dxa"/>
          </w:tcPr>
          <w:p w:rsidR="00823193" w:rsidRDefault="00FD297B">
            <w:r>
              <w:t>TC-FR-24</w:t>
            </w:r>
          </w:p>
        </w:tc>
      </w:tr>
      <w:tr w:rsidR="00823193">
        <w:tc>
          <w:tcPr>
            <w:tcW w:w="2880" w:type="dxa"/>
          </w:tcPr>
          <w:p w:rsidR="00823193" w:rsidRDefault="00FD297B">
            <w:r>
              <w:t>FR-26</w:t>
            </w:r>
          </w:p>
        </w:tc>
        <w:tc>
          <w:tcPr>
            <w:tcW w:w="2880" w:type="dxa"/>
          </w:tcPr>
          <w:p w:rsidR="00823193" w:rsidRDefault="00FD297B">
            <w:r>
              <w:t>Alerte questions non répondues</w:t>
            </w:r>
          </w:p>
        </w:tc>
        <w:tc>
          <w:tcPr>
            <w:tcW w:w="2880" w:type="dxa"/>
          </w:tcPr>
          <w:p w:rsidR="00823193" w:rsidRDefault="00FD297B">
            <w:r>
              <w:t>TC-FR-26</w:t>
            </w:r>
          </w:p>
        </w:tc>
      </w:tr>
      <w:tr w:rsidR="00823193">
        <w:tc>
          <w:tcPr>
            <w:tcW w:w="2880" w:type="dxa"/>
          </w:tcPr>
          <w:p w:rsidR="00823193" w:rsidRDefault="00FD297B">
            <w:r>
              <w:t>FR-28</w:t>
            </w:r>
          </w:p>
        </w:tc>
        <w:tc>
          <w:tcPr>
            <w:tcW w:w="2880" w:type="dxa"/>
          </w:tcPr>
          <w:p w:rsidR="00823193" w:rsidRDefault="00FD297B">
            <w:r>
              <w:t>Calcul du score</w:t>
            </w:r>
          </w:p>
        </w:tc>
        <w:tc>
          <w:tcPr>
            <w:tcW w:w="2880" w:type="dxa"/>
          </w:tcPr>
          <w:p w:rsidR="00823193" w:rsidRDefault="00FD297B">
            <w:r>
              <w:t>TC-FR-28</w:t>
            </w:r>
          </w:p>
        </w:tc>
      </w:tr>
      <w:tr w:rsidR="00823193">
        <w:tc>
          <w:tcPr>
            <w:tcW w:w="2880" w:type="dxa"/>
          </w:tcPr>
          <w:p w:rsidR="00823193" w:rsidRDefault="00FD297B">
            <w:r>
              <w:t>FR-33</w:t>
            </w:r>
          </w:p>
        </w:tc>
        <w:tc>
          <w:tcPr>
            <w:tcW w:w="2880" w:type="dxa"/>
          </w:tcPr>
          <w:p w:rsidR="00823193" w:rsidRDefault="00FD297B">
            <w:r>
              <w:t>Verdict final</w:t>
            </w:r>
          </w:p>
        </w:tc>
        <w:tc>
          <w:tcPr>
            <w:tcW w:w="2880" w:type="dxa"/>
          </w:tcPr>
          <w:p w:rsidR="00823193" w:rsidRDefault="00FD297B">
            <w:r>
              <w:t>TC-FR-33</w:t>
            </w:r>
          </w:p>
        </w:tc>
      </w:tr>
      <w:tr w:rsidR="00823193">
        <w:tc>
          <w:tcPr>
            <w:tcW w:w="2880" w:type="dxa"/>
          </w:tcPr>
          <w:p w:rsidR="00823193" w:rsidRDefault="00FD297B">
            <w:r>
              <w:t>FR-36</w:t>
            </w:r>
          </w:p>
        </w:tc>
        <w:tc>
          <w:tcPr>
            <w:tcW w:w="2880" w:type="dxa"/>
          </w:tcPr>
          <w:p w:rsidR="00823193" w:rsidRDefault="00FD297B">
            <w:r>
              <w:t>Correction détaillée</w:t>
            </w:r>
          </w:p>
        </w:tc>
        <w:tc>
          <w:tcPr>
            <w:tcW w:w="2880" w:type="dxa"/>
          </w:tcPr>
          <w:p w:rsidR="00823193" w:rsidRDefault="00FD297B">
            <w:r>
              <w:t>TC-FR-36</w:t>
            </w:r>
          </w:p>
        </w:tc>
      </w:tr>
      <w:tr w:rsidR="00823193">
        <w:tc>
          <w:tcPr>
            <w:tcW w:w="2880" w:type="dxa"/>
          </w:tcPr>
          <w:p w:rsidR="00823193" w:rsidRDefault="00FD297B">
            <w:r>
              <w:t>FR-38</w:t>
            </w:r>
          </w:p>
        </w:tc>
        <w:tc>
          <w:tcPr>
            <w:tcW w:w="2880" w:type="dxa"/>
          </w:tcPr>
          <w:p w:rsidR="00823193" w:rsidRDefault="00FD297B">
            <w:r>
              <w:t>Nouvelle tentative</w:t>
            </w:r>
          </w:p>
        </w:tc>
        <w:tc>
          <w:tcPr>
            <w:tcW w:w="2880" w:type="dxa"/>
          </w:tcPr>
          <w:p w:rsidR="00823193" w:rsidRDefault="00FD297B">
            <w:r>
              <w:t>TC-FR-38</w:t>
            </w:r>
          </w:p>
        </w:tc>
      </w:tr>
      <w:tr w:rsidR="00823193">
        <w:tc>
          <w:tcPr>
            <w:tcW w:w="2880" w:type="dxa"/>
          </w:tcPr>
          <w:p w:rsidR="00823193" w:rsidRDefault="00FD297B">
            <w:r>
              <w:t>NFR-01</w:t>
            </w:r>
          </w:p>
        </w:tc>
        <w:tc>
          <w:tcPr>
            <w:tcW w:w="2880" w:type="dxa"/>
          </w:tcPr>
          <w:p w:rsidR="00823193" w:rsidRDefault="00FD297B">
            <w:r>
              <w:t>Temps de chargement</w:t>
            </w:r>
          </w:p>
        </w:tc>
        <w:tc>
          <w:tcPr>
            <w:tcW w:w="2880" w:type="dxa"/>
          </w:tcPr>
          <w:p w:rsidR="00823193" w:rsidRDefault="00FD297B">
            <w:r>
              <w:t>TC-NFR-01</w:t>
            </w:r>
          </w:p>
        </w:tc>
      </w:tr>
      <w:tr w:rsidR="00823193">
        <w:tc>
          <w:tcPr>
            <w:tcW w:w="2880" w:type="dxa"/>
          </w:tcPr>
          <w:p w:rsidR="00823193" w:rsidRDefault="00FD297B">
            <w:r>
              <w:t>NFR-07</w:t>
            </w:r>
          </w:p>
        </w:tc>
        <w:tc>
          <w:tcPr>
            <w:tcW w:w="2880" w:type="dxa"/>
          </w:tcPr>
          <w:p w:rsidR="00823193" w:rsidRDefault="00FD297B">
            <w:r>
              <w:t>Utilisabilité</w:t>
            </w:r>
          </w:p>
        </w:tc>
        <w:tc>
          <w:tcPr>
            <w:tcW w:w="2880" w:type="dxa"/>
          </w:tcPr>
          <w:p w:rsidR="00823193" w:rsidRDefault="00FD297B">
            <w:r>
              <w:t>TC-NFR-07</w:t>
            </w:r>
          </w:p>
        </w:tc>
      </w:tr>
      <w:tr w:rsidR="00823193">
        <w:tc>
          <w:tcPr>
            <w:tcW w:w="2880" w:type="dxa"/>
          </w:tcPr>
          <w:p w:rsidR="00823193" w:rsidRDefault="00FD297B">
            <w:r>
              <w:lastRenderedPageBreak/>
              <w:t>NFR-11</w:t>
            </w:r>
          </w:p>
        </w:tc>
        <w:tc>
          <w:tcPr>
            <w:tcW w:w="2880" w:type="dxa"/>
          </w:tcPr>
          <w:p w:rsidR="00823193" w:rsidRDefault="00FD297B">
            <w:r>
              <w:t>Compatibilité navigateurs</w:t>
            </w:r>
          </w:p>
        </w:tc>
        <w:tc>
          <w:tcPr>
            <w:tcW w:w="2880" w:type="dxa"/>
          </w:tcPr>
          <w:p w:rsidR="00823193" w:rsidRDefault="00FD297B">
            <w:r>
              <w:t>TC-NFR-11</w:t>
            </w:r>
          </w:p>
        </w:tc>
      </w:tr>
      <w:tr w:rsidR="00823193">
        <w:tc>
          <w:tcPr>
            <w:tcW w:w="2880" w:type="dxa"/>
          </w:tcPr>
          <w:p w:rsidR="00823193" w:rsidRDefault="00FD297B">
            <w:r>
              <w:t>NFR-15</w:t>
            </w:r>
          </w:p>
        </w:tc>
        <w:tc>
          <w:tcPr>
            <w:tcW w:w="2880" w:type="dxa"/>
          </w:tcPr>
          <w:p w:rsidR="00823193" w:rsidRDefault="00FD297B">
            <w:r>
              <w:t>Absence de données persistantes</w:t>
            </w:r>
          </w:p>
        </w:tc>
        <w:tc>
          <w:tcPr>
            <w:tcW w:w="2880" w:type="dxa"/>
          </w:tcPr>
          <w:p w:rsidR="00823193" w:rsidRDefault="00FD297B">
            <w:r>
              <w:t>TC-NFR-16</w:t>
            </w:r>
          </w:p>
        </w:tc>
      </w:tr>
    </w:tbl>
    <w:p w:rsidR="00FD297B" w:rsidRDefault="00FD297B"/>
    <w:sectPr w:rsidR="00FD2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3193"/>
    <w:rsid w:val="00AA1D8D"/>
    <w:rsid w:val="00B47730"/>
    <w:rsid w:val="00CB0664"/>
    <w:rsid w:val="00F662C4"/>
    <w:rsid w:val="00FC693F"/>
    <w:rsid w:val="00FD29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3D2B9-EABD-41B1-B2CA-1272C511E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998</Characters>
  <Application>Microsoft Office Word</Application>
  <DocSecurity>0</DocSecurity>
  <Lines>8</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2026-01-05T17:22:00Z</dcterms:created>
  <dcterms:modified xsi:type="dcterms:W3CDTF">2026-01-05T17:22:00Z</dcterms:modified>
</cp:coreProperties>
</file>