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System &amp; OS Runtime Dependencies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Ubuntu (Linux)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/ Native Window Engine (GTK &amp; WebKitGTK):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tl w:val="0"/>
        </w:rPr>
        <w:t xml:space="preserve">python3-gi, python3-gi-cairo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tl w:val="0"/>
        </w:rPr>
        <w:t xml:space="preserve">gir1.2-gtk-3.0, gir1.2-webkit2-4.1 (or 4.0)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tl w:val="0"/>
        </w:rPr>
        <w:t xml:space="preserve">libgirepository-2.0-dev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tl w:val="0"/>
        </w:rPr>
        <w:t xml:space="preserve">libcairo2-dev, gobject-introspection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tl w:val="0"/>
        </w:rPr>
        <w:t xml:space="preserve">build-essential, pkg-config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Container Runtime: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Podman + podman-compose (or Docker + docker compose)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Desktop Integration: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Application shortcut: ~/.local/share/applications/ledgerly.desktop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Desktop shortcut: ~/Desktop/ledgerly.desktop (executable bit enabled)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Windows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GUI / Native Window Engine: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Microsoft Edge WebView2 Runtime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(Built-in on Windows 11; needs detection/installer prompt on older Windows 10 builds)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Container Runtime: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Docker Desktop (with WSL2 backend enabled) or Podman for Windows.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Libraries: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pywin32 (for Windows OS process integration and window management).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Python Environment Dependencies (pyproject.toml)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Runtime Dependencies (dependencies)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Ini, TOML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dependencies = [</w:t>
        <w:br w:type="textWrapping"/>
        <w:t xml:space="preserve">    "streamlit&gt;=1.38.0",</w:t>
        <w:br w:type="textWrapping"/>
        <w:t xml:space="preserve">    "pandas&gt;=2.0.0",</w:t>
        <w:br w:type="textWrapping"/>
        <w:t xml:space="preserve">    "pydantic&gt;=2.0.0",</w:t>
        <w:br w:type="textWrapping"/>
        <w:t xml:space="preserve">    "pydantic-settings&gt;=2.0.0",</w:t>
        <w:br w:type="textWrapping"/>
        <w:t xml:space="preserve">    "psycopg2-binary&gt;=2.9.9",</w:t>
        <w:br w:type="textWrapping"/>
        <w:t xml:space="preserve">    "httpx&gt;=0.25.0",</w:t>
        <w:br w:type="textWrapping"/>
        <w:t xml:space="preserve">    "requests&gt;=2.31.0",</w:t>
        <w:br w:type="textWrapping"/>
        <w:t xml:space="preserve">    "openai&gt;=1.0.0",</w:t>
        <w:br w:type="textWrapping"/>
        <w:t xml:space="preserve">    "openpyxl&gt;=3.1.0",</w:t>
        <w:br w:type="textWrapping"/>
        <w:t xml:space="preserve">    "plotly",</w:t>
        <w:br w:type="textWrapping"/>
        <w:t xml:space="preserve">    "pywebview&gt;=5.0.0",</w:t>
        <w:br w:type="textWrapping"/>
        <w:t xml:space="preserve">    </w:t>
      </w:r>
      <w:r w:rsidDel="00000000" w:rsidR="00000000" w:rsidRPr="00000000">
        <w:rPr>
          <w:rtl w:val="0"/>
        </w:rPr>
        <w:t xml:space="preserve">"PyGObject&gt;=3.42.0; sys_platform == 'linux'",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]</w:t>
        <w:br w:type="textWrapping"/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 &amp; Development Tools (optional-dependencies.dev)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Ini, TOML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[project.optional-dependencies]</w:t>
        <w:br w:type="textWrapping"/>
        <w:t xml:space="preserve">dev = [</w:t>
        <w:br w:type="textWrapping"/>
        <w:t xml:space="preserve">    "pytest&gt;=8.0.0",</w:t>
        <w:br w:type="textWrapping"/>
        <w:t xml:space="preserve">    "pytest-asyncio&gt;=0.23.0",</w:t>
        <w:br w:type="textWrapping"/>
        <w:t xml:space="preserve">    "pyinstaller&gt;=6.0.0",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Essential Project Files &amp; Scripts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setup wizard/installer must bundle or ensure the presence of these files: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 Launcher: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desktop_app.py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Environment Configuration: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.env (copied from .env.example if missing)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Container Specifications: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docker-compose.yml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vLLM AI Startup Script: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Linux: scripts/vllm_start.sh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Windows: scripts/vllm_start.bat or scripts/vllm_start.ps1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Database Backup Utility: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scripts/backup_db.py (triggered during application window exit)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Active Service Ports &amp; Health Checks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setup wizard and launcher will monitor these specific ports: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Protocol /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Expected 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Streamlit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[http://127.0.0.1:8501](http://127.0.0.1:8501)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8501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PostgreSQL 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localhost:5432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vLLM AI Server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[http://127.0.0.1:8000/v1/models](http://127.0.0.1:8000/v1/models)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8000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Installer Wizard Action Checklist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compiling the final installers (via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installer_gui.py</w:t>
      </w:r>
      <w:r w:rsidDel="00000000" w:rsidR="00000000" w:rsidRPr="00000000">
        <w:rPr>
          <w:rFonts w:ascii="Arial" w:cs="Arial" w:eastAsia="Arial" w:hAnsi="Arial"/>
          <w:rtl w:val="0"/>
        </w:rPr>
        <w:t xml:space="preserve"> on Ubuntu 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Inno Setup / installer_windows.iss</w:t>
      </w:r>
      <w:r w:rsidDel="00000000" w:rsidR="00000000" w:rsidRPr="00000000">
        <w:rPr>
          <w:rFonts w:ascii="Arial" w:cs="Arial" w:eastAsia="Arial" w:hAnsi="Arial"/>
          <w:rtl w:val="0"/>
        </w:rPr>
        <w:t xml:space="preserve"> on Windows), the wizard must automate these actions: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Prerequisite Verification: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Verify Podman or Docker is installed and running.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Verify Python 3.12+ (or package compiled single-file .exe/binary).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Environment Initialization: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Create .env from template if missing.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Create local storage directories for database backups.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Packaging &amp; Compilation Flags (PyInstaller):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Linux: pyinstaller --noconfirm --onefile --windowed --hidden-import=gi --collect-all=gi --collect-all=webview --name "Ledgerly" desktop_app.py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Windows: pyinstaller --noconfirm --onefile --windowed --collect-all=webview --name "Ledgerly" desktop_app.py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Shortcut Creation: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Create Start Menu entry and optional Desktop shortcut.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Assign working directory path (Path=...) so container/script relative paths resolve correctly.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