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B9A2" w14:textId="77777777" w:rsidR="00A76E60" w:rsidRDefault="00A76E60" w:rsidP="00A76E60">
      <w:pPr>
        <w:pStyle w:val="NoSpacing"/>
        <w:jc w:val="center"/>
        <w:rPr>
          <w:b/>
          <w:sz w:val="36"/>
        </w:rPr>
      </w:pPr>
      <w:r>
        <w:rPr>
          <w:b/>
          <w:bCs/>
          <w:sz w:val="36"/>
          <w:szCs w:val="36"/>
        </w:rPr>
        <w:t>Guillermo Romero</w:t>
      </w:r>
    </w:p>
    <w:p w14:paraId="2D406D4B" w14:textId="77777777" w:rsidR="00A76E60" w:rsidRDefault="00A76E60" w:rsidP="00A76E60">
      <w:pPr>
        <w:pStyle w:val="NoSpacing"/>
        <w:jc w:val="center"/>
      </w:pPr>
      <w:r>
        <w:t xml:space="preserve">(310) 619-4017 | </w:t>
      </w:r>
      <w:r>
        <w:rPr>
          <w:u w:val="single"/>
        </w:rPr>
        <w:t>romero61</w:t>
      </w:r>
      <w:r w:rsidRPr="76AD936A">
        <w:rPr>
          <w:u w:val="single"/>
        </w:rPr>
        <w:t>@bren.ucsb.edu</w:t>
      </w:r>
      <w:r>
        <w:t xml:space="preserve"> | </w:t>
      </w:r>
      <w:hyperlink r:id="rId5" w:history="1">
        <w:r w:rsidRPr="00D771DB">
          <w:rPr>
            <w:rStyle w:val="Hyperlink"/>
          </w:rPr>
          <w:t>romero61.github.io</w:t>
        </w:r>
      </w:hyperlink>
      <w:r>
        <w:t xml:space="preserve"> | </w:t>
      </w:r>
      <w:hyperlink r:id="rId6" w:history="1">
        <w:r w:rsidRPr="00D771DB">
          <w:rPr>
            <w:rStyle w:val="Hyperlink"/>
          </w:rPr>
          <w:t>GitHub</w:t>
        </w:r>
      </w:hyperlink>
      <w:r>
        <w:t xml:space="preserve"> | </w:t>
      </w:r>
      <w:hyperlink r:id="rId7" w:history="1">
        <w:r w:rsidRPr="00467DE8">
          <w:rPr>
            <w:rStyle w:val="Hyperlink"/>
          </w:rPr>
          <w:t>LinkedIn</w:t>
        </w:r>
      </w:hyperlink>
      <w:r>
        <w:t xml:space="preserve"> | Santa Barbara, CA</w:t>
      </w:r>
    </w:p>
    <w:p w14:paraId="1BADB03D" w14:textId="77777777" w:rsidR="00A76E60" w:rsidRDefault="00A76E60" w:rsidP="00A76E60">
      <w:pPr>
        <w:pStyle w:val="NoSpacing"/>
        <w:jc w:val="center"/>
      </w:pPr>
    </w:p>
    <w:p w14:paraId="714ECD67" w14:textId="77777777" w:rsidR="00A76E60" w:rsidRDefault="00A76E60" w:rsidP="00A76E60">
      <w:pPr>
        <w:pStyle w:val="NoSpacing"/>
        <w:pBdr>
          <w:bottom w:val="single" w:sz="4" w:space="1" w:color="auto"/>
        </w:pBdr>
        <w:rPr>
          <w:b/>
        </w:rPr>
      </w:pPr>
      <w:r w:rsidRPr="000D6FB7">
        <w:rPr>
          <w:b/>
        </w:rPr>
        <w:t>EDUCATION</w:t>
      </w:r>
    </w:p>
    <w:p w14:paraId="772ADFED" w14:textId="77777777" w:rsidR="00A76E60" w:rsidRDefault="00A76E60" w:rsidP="00A76E60">
      <w:pPr>
        <w:pStyle w:val="NoSpacing"/>
      </w:pPr>
      <w:r w:rsidRPr="76AD936A">
        <w:rPr>
          <w:b/>
          <w:bCs/>
        </w:rPr>
        <w:t>Master of Environmental Data Science</w:t>
      </w:r>
      <w:r>
        <w:t>, 4.00 GPA (Expected June 2023)</w:t>
      </w:r>
    </w:p>
    <w:p w14:paraId="42DD7C83" w14:textId="77777777" w:rsidR="00A76E60" w:rsidRDefault="00A76E60" w:rsidP="00A76E60">
      <w:pPr>
        <w:pStyle w:val="NoSpacing"/>
        <w:rPr>
          <w:b/>
        </w:rPr>
      </w:pPr>
      <w:r w:rsidRPr="000D6FB7">
        <w:rPr>
          <w:b/>
        </w:rPr>
        <w:t>Bren School of Environmental Science &amp; Management – University of California, Santa Barbara (UCSB)</w:t>
      </w:r>
    </w:p>
    <w:p w14:paraId="20A769E3" w14:textId="5195F2AB" w:rsidR="002E26A8" w:rsidRDefault="00A76E60" w:rsidP="00A76E60">
      <w:pPr>
        <w:pStyle w:val="NoSpacing"/>
        <w:tabs>
          <w:tab w:val="left" w:pos="360"/>
        </w:tabs>
        <w:ind w:left="360"/>
      </w:pPr>
      <w:r w:rsidRPr="000D6FB7">
        <w:rPr>
          <w:u w:val="single"/>
        </w:rPr>
        <w:t>Highlighted Coursework:</w:t>
      </w:r>
      <w:r>
        <w:t xml:space="preserve"> </w:t>
      </w:r>
      <w:r w:rsidRPr="00A76E60">
        <w:t>Machine Learning in Environmental Science</w:t>
      </w:r>
      <w:r>
        <w:t xml:space="preserve">, </w:t>
      </w:r>
      <w:r w:rsidR="001E72E6" w:rsidRPr="001E72E6">
        <w:t>Databases and Data Management</w:t>
      </w:r>
      <w:r>
        <w:t xml:space="preserve">, </w:t>
      </w:r>
      <w:r w:rsidR="0063054A" w:rsidRPr="0063054A">
        <w:t>Modeling Environmental Systems</w:t>
      </w:r>
      <w:r w:rsidR="0063054A">
        <w:t xml:space="preserve">, </w:t>
      </w:r>
      <w:r w:rsidR="0063054A" w:rsidRPr="0063054A">
        <w:t xml:space="preserve">Statistics for Environmental Data Science </w:t>
      </w:r>
    </w:p>
    <w:p w14:paraId="45FE7958" w14:textId="159DD2EB" w:rsidR="00A76E60" w:rsidRDefault="00A76E60" w:rsidP="00A76E60">
      <w:pPr>
        <w:pStyle w:val="NoSpacing"/>
        <w:tabs>
          <w:tab w:val="left" w:pos="360"/>
        </w:tabs>
        <w:ind w:left="360"/>
      </w:pPr>
      <w:r>
        <w:t>(</w:t>
      </w:r>
      <w:r w:rsidR="008B0BBB">
        <w:t>All</w:t>
      </w:r>
      <w:r>
        <w:t xml:space="preserve"> to be completed by June 2023)</w:t>
      </w:r>
    </w:p>
    <w:p w14:paraId="4E81F0F2" w14:textId="77777777" w:rsidR="00A76E60" w:rsidRDefault="00A76E60" w:rsidP="00A76E60">
      <w:pPr>
        <w:pStyle w:val="NoSpacing"/>
      </w:pPr>
    </w:p>
    <w:p w14:paraId="6A0554CB" w14:textId="4BA0D294" w:rsidR="00A76E60" w:rsidRDefault="00A76E60" w:rsidP="00A76E60">
      <w:pPr>
        <w:pStyle w:val="NoSpacing"/>
      </w:pPr>
      <w:r>
        <w:rPr>
          <w:b/>
        </w:rPr>
        <w:t>Bachelor of Science in Earth Science</w:t>
      </w:r>
      <w:r>
        <w:t xml:space="preserve">, </w:t>
      </w:r>
      <w:r w:rsidR="00B41F39">
        <w:t xml:space="preserve">3.52 </w:t>
      </w:r>
      <w:r>
        <w:t>GPA (June 2022)</w:t>
      </w:r>
    </w:p>
    <w:p w14:paraId="6992EAA0" w14:textId="243D4D30" w:rsidR="00A76E60" w:rsidRDefault="00A76E60" w:rsidP="00A76E60">
      <w:pPr>
        <w:pStyle w:val="NoSpacing"/>
      </w:pPr>
      <w:r>
        <w:rPr>
          <w:b/>
        </w:rPr>
        <w:t>Bachelor of Art in Geography</w:t>
      </w:r>
      <w:r>
        <w:t xml:space="preserve">, </w:t>
      </w:r>
      <w:r w:rsidR="00B41F39">
        <w:t>3.52</w:t>
      </w:r>
      <w:r>
        <w:t xml:space="preserve"> GPA (June 2022)</w:t>
      </w:r>
    </w:p>
    <w:p w14:paraId="443FF822" w14:textId="77777777" w:rsidR="00A76E60" w:rsidRDefault="00A76E60" w:rsidP="00A76E60">
      <w:pPr>
        <w:pStyle w:val="NoSpacing"/>
      </w:pPr>
      <w:r>
        <w:rPr>
          <w:b/>
        </w:rPr>
        <w:t>UCSB</w:t>
      </w:r>
      <w:r>
        <w:t>, Santa Barbara, CA</w:t>
      </w:r>
    </w:p>
    <w:p w14:paraId="651EFB6E" w14:textId="5DF24B2C" w:rsidR="00A76E60" w:rsidRPr="00E101EE" w:rsidRDefault="00A76E60" w:rsidP="008E7DAC">
      <w:pPr>
        <w:pStyle w:val="NoSpacing"/>
        <w:ind w:left="450" w:hanging="90"/>
        <w:rPr>
          <w:u w:val="single"/>
        </w:rPr>
      </w:pPr>
      <w:r w:rsidRPr="00E101EE">
        <w:rPr>
          <w:u w:val="single"/>
        </w:rPr>
        <w:t>Honors/Awards:</w:t>
      </w:r>
      <w:r w:rsidR="008E7DAC">
        <w:t xml:space="preserve"> UCSB Scholarship, </w:t>
      </w:r>
      <w:r w:rsidR="008E7DAC" w:rsidRPr="008E7DAC">
        <w:t>Outstanding Achievement in the Geography Major</w:t>
      </w:r>
    </w:p>
    <w:p w14:paraId="70A084F2" w14:textId="77777777" w:rsidR="00A76E60" w:rsidRDefault="00A76E60" w:rsidP="00A76E60">
      <w:pPr>
        <w:pStyle w:val="NoSpacing"/>
        <w:ind w:left="450" w:hanging="90"/>
      </w:pPr>
      <w:r w:rsidRPr="000D6FB7">
        <w:rPr>
          <w:u w:val="single"/>
        </w:rPr>
        <w:t>Highlighted Coursework:</w:t>
      </w:r>
      <w:r w:rsidRPr="00467DE8">
        <w:t xml:space="preserve"> </w:t>
      </w:r>
    </w:p>
    <w:p w14:paraId="79A26DCA" w14:textId="22228375" w:rsidR="006A6EB6" w:rsidRDefault="00A76E60" w:rsidP="006A6EB6">
      <w:pPr>
        <w:pStyle w:val="NoSpacing"/>
        <w:ind w:left="450" w:hanging="90"/>
        <w:jc w:val="both"/>
      </w:pPr>
      <w:r w:rsidRPr="00467DE8">
        <w:t>Remote Sensing- Advanced image processing, including data fusion and resampling techniques, atmospheric corrections, global navigation satellite systems, and hyperspatial sensors with emphasis on applications</w:t>
      </w:r>
    </w:p>
    <w:p w14:paraId="2119F41A" w14:textId="77777777" w:rsidR="006A6EB6" w:rsidRDefault="006A6EB6" w:rsidP="006A6EB6">
      <w:pPr>
        <w:pStyle w:val="NoSpacing"/>
        <w:ind w:left="450" w:hanging="90"/>
        <w:jc w:val="both"/>
      </w:pPr>
    </w:p>
    <w:p w14:paraId="3867FE9D" w14:textId="675AE0AE" w:rsidR="00A76E60" w:rsidRPr="00467DE8" w:rsidRDefault="00A76E60" w:rsidP="006A6EB6">
      <w:pPr>
        <w:pStyle w:val="NoSpacing"/>
        <w:ind w:left="450" w:hanging="90"/>
        <w:jc w:val="both"/>
      </w:pPr>
      <w:r w:rsidRPr="00467DE8">
        <w:t>Ocean Remote Sensing- Physical principles and tools required for processing active and passive remote sensing data for coastal and ocean applications. Topics include remote sensing of phytoplankton, sea surface temperature, ocean winds and currents, and sea ice. Lab includes optical, thermal infrared, passive microwave, and radar data</w:t>
      </w:r>
      <w:r w:rsidR="00E54D41">
        <w:t xml:space="preserve"> analysis</w:t>
      </w:r>
    </w:p>
    <w:p w14:paraId="089F9C03" w14:textId="77777777" w:rsidR="00A76E60" w:rsidRDefault="00A76E60" w:rsidP="00A76E60">
      <w:pPr>
        <w:pStyle w:val="NoSpacing"/>
        <w:rPr>
          <w:u w:val="single"/>
        </w:rPr>
      </w:pPr>
    </w:p>
    <w:p w14:paraId="6E30E3CC" w14:textId="77777777" w:rsidR="00A76E60" w:rsidRDefault="00A76E60" w:rsidP="00A76E60">
      <w:pPr>
        <w:pStyle w:val="NoSpacing"/>
        <w:pBdr>
          <w:bottom w:val="single" w:sz="4" w:space="1" w:color="auto"/>
        </w:pBdr>
        <w:rPr>
          <w:b/>
        </w:rPr>
      </w:pPr>
      <w:r w:rsidRPr="00E101EE">
        <w:rPr>
          <w:b/>
        </w:rPr>
        <w:t>SKILLS</w:t>
      </w:r>
    </w:p>
    <w:p w14:paraId="649FF89A" w14:textId="1AC84807" w:rsidR="00A76E60" w:rsidRPr="00E101EE" w:rsidRDefault="00A76E60" w:rsidP="00A76E60">
      <w:pPr>
        <w:pStyle w:val="NoSpacing"/>
      </w:pPr>
      <w:r w:rsidRPr="00E101EE">
        <w:rPr>
          <w:b/>
        </w:rPr>
        <w:t>Languages:</w:t>
      </w:r>
      <w:r w:rsidR="00B15B64">
        <w:rPr>
          <w:b/>
        </w:rPr>
        <w:t xml:space="preserve"> </w:t>
      </w:r>
      <w:r w:rsidR="00B15B64">
        <w:rPr>
          <w:bCs/>
        </w:rPr>
        <w:t>Spanish,</w:t>
      </w:r>
      <w:r>
        <w:t xml:space="preserve"> R (tidyverse), Python (</w:t>
      </w:r>
      <w:r w:rsidR="009A50FA">
        <w:t>Pandas, Scipy</w:t>
      </w:r>
      <w:r>
        <w:t>), Markdown, SQL, MATLAB</w:t>
      </w:r>
    </w:p>
    <w:p w14:paraId="68111092" w14:textId="36FB3A2E" w:rsidR="00A76E60" w:rsidRPr="00E101EE" w:rsidRDefault="00A76E60" w:rsidP="00A76E60">
      <w:pPr>
        <w:pStyle w:val="NoSpacing"/>
      </w:pPr>
      <w:r w:rsidRPr="00E101EE">
        <w:rPr>
          <w:b/>
        </w:rPr>
        <w:t>Environments:</w:t>
      </w:r>
      <w:r>
        <w:t xml:space="preserve"> RStudio, </w:t>
      </w:r>
      <w:r w:rsidR="009A50FA">
        <w:t>Quarto</w:t>
      </w:r>
      <w:r>
        <w:t>, ArcPro, Qgis</w:t>
      </w:r>
      <w:r w:rsidR="003D78DE">
        <w:t>, Vscode, Jupyter Lab</w:t>
      </w:r>
    </w:p>
    <w:p w14:paraId="71B5AF11" w14:textId="478AC55A" w:rsidR="00A76E60" w:rsidRDefault="00A76E60" w:rsidP="00A76E60">
      <w:pPr>
        <w:pStyle w:val="NoSpacing"/>
      </w:pPr>
      <w:r w:rsidRPr="00E101EE">
        <w:rPr>
          <w:b/>
        </w:rPr>
        <w:t>Technical:</w:t>
      </w:r>
      <w:r w:rsidR="003D78DE">
        <w:rPr>
          <w:b/>
        </w:rPr>
        <w:t xml:space="preserve"> </w:t>
      </w:r>
      <w:r w:rsidR="003D78DE">
        <w:rPr>
          <w:bCs/>
        </w:rPr>
        <w:t xml:space="preserve">Exploratory Data Analysis, </w:t>
      </w:r>
      <w:r>
        <w:t xml:space="preserve"> Data Visualization, Machine Learning</w:t>
      </w:r>
    </w:p>
    <w:p w14:paraId="1FA9EBCE" w14:textId="77777777" w:rsidR="00A76E60" w:rsidRDefault="00A76E60" w:rsidP="00A76E60">
      <w:pPr>
        <w:pStyle w:val="NoSpacing"/>
      </w:pPr>
    </w:p>
    <w:p w14:paraId="54C7F881" w14:textId="77777777" w:rsidR="00A76E60" w:rsidRPr="00E101EE" w:rsidRDefault="00A76E60" w:rsidP="00A76E60">
      <w:pPr>
        <w:pStyle w:val="NoSpacing"/>
        <w:pBdr>
          <w:bottom w:val="single" w:sz="4" w:space="1" w:color="auto"/>
        </w:pBdr>
        <w:rPr>
          <w:b/>
        </w:rPr>
      </w:pPr>
      <w:r w:rsidRPr="76AD936A">
        <w:rPr>
          <w:b/>
          <w:bCs/>
        </w:rPr>
        <w:t>PROJECTS</w:t>
      </w:r>
    </w:p>
    <w:p w14:paraId="2A6739F3" w14:textId="77777777" w:rsidR="006A6EB6" w:rsidRPr="00394CB8" w:rsidRDefault="006A6EB6" w:rsidP="006A6EB6">
      <w:pPr>
        <w:pStyle w:val="NoSpacing"/>
        <w:rPr>
          <w:b/>
          <w:bCs/>
        </w:rPr>
      </w:pPr>
      <w:r w:rsidRPr="00394CB8">
        <w:rPr>
          <w:b/>
          <w:bCs/>
        </w:rPr>
        <w:t>ANALYZING GREENNESS THROUGH NDVI IN REDLINED AREAS IN PHILADELPHIA, P</w:t>
      </w:r>
      <w:r>
        <w:rPr>
          <w:b/>
          <w:bCs/>
        </w:rPr>
        <w:t xml:space="preserve">A </w:t>
      </w:r>
      <w:r>
        <w:t xml:space="preserve">(4/22–6/22) </w:t>
      </w:r>
    </w:p>
    <w:p w14:paraId="5526EDBA" w14:textId="77777777" w:rsidR="006A6EB6" w:rsidRDefault="006A6EB6" w:rsidP="006A6EB6">
      <w:pPr>
        <w:pStyle w:val="NoSpacing"/>
      </w:pPr>
      <w:r>
        <w:rPr>
          <w:b/>
        </w:rPr>
        <w:t>Undergraduate Poster Presentation</w:t>
      </w:r>
      <w:r>
        <w:t xml:space="preserve"> Role: Team Lead</w:t>
      </w:r>
    </w:p>
    <w:p w14:paraId="517AD93A" w14:textId="7D3D0398" w:rsidR="006A6EB6" w:rsidRDefault="006A6EB6" w:rsidP="006A6EB6">
      <w:pPr>
        <w:pStyle w:val="NoSpacing"/>
        <w:numPr>
          <w:ilvl w:val="0"/>
          <w:numId w:val="1"/>
        </w:numPr>
      </w:pPr>
      <w:r>
        <w:t>Pre-processing (crop, mask, reclassify, NDVI calculation) of Landsat 8 OLI satellite data through Rstudio</w:t>
      </w:r>
    </w:p>
    <w:p w14:paraId="01FB2D35" w14:textId="77777777" w:rsidR="00C003D3" w:rsidRDefault="006A6EB6" w:rsidP="00A76E60">
      <w:pPr>
        <w:pStyle w:val="NoSpacing"/>
        <w:numPr>
          <w:ilvl w:val="0"/>
          <w:numId w:val="1"/>
        </w:numPr>
      </w:pPr>
      <w:r>
        <w:t>Qgis processing of NDVI raster calculations, zonal statistics and write memory function.</w:t>
      </w:r>
    </w:p>
    <w:p w14:paraId="1B926EDB" w14:textId="143BD76E" w:rsidR="00A76E60" w:rsidRDefault="00C003D3" w:rsidP="00A76E60">
      <w:pPr>
        <w:pStyle w:val="NoSpacing"/>
        <w:numPr>
          <w:ilvl w:val="0"/>
          <w:numId w:val="1"/>
        </w:numPr>
      </w:pPr>
      <w:r w:rsidRPr="00C003D3">
        <w:t>Exploratory data analysis of U.S. Census median income data, NDVI data, and HOCL Redline data combined and processed through RStudio, Qgis and Excel.</w:t>
      </w:r>
    </w:p>
    <w:p w14:paraId="5BB380F4" w14:textId="37FE4FC2" w:rsidR="00A76E60" w:rsidRPr="00E25ED1" w:rsidRDefault="006A6EB6" w:rsidP="00A76E60">
      <w:pPr>
        <w:pStyle w:val="NoSpacing"/>
        <w:pBdr>
          <w:bottom w:val="single" w:sz="4" w:space="1" w:color="auto"/>
        </w:pBdr>
        <w:rPr>
          <w:b/>
        </w:rPr>
      </w:pPr>
      <w:r>
        <w:rPr>
          <w:b/>
        </w:rPr>
        <w:t>Logistics Experience</w:t>
      </w:r>
    </w:p>
    <w:p w14:paraId="1066EFBA" w14:textId="5A17A6D1" w:rsidR="00A76E60" w:rsidRDefault="00A76E60" w:rsidP="00A76E60">
      <w:pPr>
        <w:pStyle w:val="NoSpacing"/>
      </w:pPr>
      <w:r>
        <w:rPr>
          <w:b/>
        </w:rPr>
        <w:t>General Warehouse Worker</w:t>
      </w:r>
      <w:r w:rsidRPr="00D225BA">
        <w:rPr>
          <w:b/>
        </w:rPr>
        <w:t xml:space="preserve"> – </w:t>
      </w:r>
      <w:r>
        <w:rPr>
          <w:b/>
        </w:rPr>
        <w:t>Best Buy</w:t>
      </w:r>
      <w:r>
        <w:t>, Los Angeles, CA (9/18/-9/21)</w:t>
      </w:r>
    </w:p>
    <w:p w14:paraId="5867750B" w14:textId="272591A6" w:rsidR="006A6EB6" w:rsidRDefault="006A6EB6" w:rsidP="006A6EB6">
      <w:pPr>
        <w:pStyle w:val="NoSpacing"/>
        <w:numPr>
          <w:ilvl w:val="0"/>
          <w:numId w:val="12"/>
        </w:numPr>
      </w:pPr>
      <w:r w:rsidRPr="006A6EB6">
        <w:t>Ensures daily home deliveries for all Southern California locations are correctly loaded.</w:t>
      </w:r>
    </w:p>
    <w:p w14:paraId="67516053" w14:textId="37FC0583" w:rsidR="006A6EB6" w:rsidRDefault="006A6EB6" w:rsidP="006A6EB6">
      <w:pPr>
        <w:pStyle w:val="NoSpacing"/>
        <w:numPr>
          <w:ilvl w:val="0"/>
          <w:numId w:val="12"/>
        </w:numPr>
      </w:pPr>
      <w:r w:rsidRPr="006A6EB6">
        <w:t>Safeguard that defective and returned products are accurately processed and prepped for relocation.</w:t>
      </w:r>
    </w:p>
    <w:p w14:paraId="5D13CD12" w14:textId="6AB99855" w:rsidR="006A6EB6" w:rsidRDefault="006A6EB6" w:rsidP="006A6EB6">
      <w:pPr>
        <w:pStyle w:val="NoSpacing"/>
        <w:numPr>
          <w:ilvl w:val="0"/>
          <w:numId w:val="12"/>
        </w:numPr>
      </w:pPr>
      <w:r w:rsidRPr="006A6EB6">
        <w:t>Routes orders by locating the specified product and moving it to the loading dock</w:t>
      </w:r>
    </w:p>
    <w:p w14:paraId="5BEA1CE6" w14:textId="65978FFA" w:rsidR="006A6EB6" w:rsidRDefault="00B15B64" w:rsidP="006A6EB6">
      <w:pPr>
        <w:pStyle w:val="NoSpacing"/>
      </w:pPr>
      <w:r>
        <w:rPr>
          <w:b/>
        </w:rPr>
        <w:t>SWAT Inventory Specialist</w:t>
      </w:r>
      <w:r w:rsidR="00A76E60" w:rsidRPr="00D225BA">
        <w:rPr>
          <w:b/>
        </w:rPr>
        <w:t xml:space="preserve"> – </w:t>
      </w:r>
      <w:r>
        <w:rPr>
          <w:b/>
        </w:rPr>
        <w:t>Best Buy</w:t>
      </w:r>
      <w:r w:rsidR="00A76E60">
        <w:t xml:space="preserve">, </w:t>
      </w:r>
      <w:r>
        <w:t>Los Angeles, CA (5/2010 – 11/2015</w:t>
      </w:r>
      <w:r w:rsidR="00A76E60">
        <w:t>)</w:t>
      </w:r>
    </w:p>
    <w:p w14:paraId="0069CA2C" w14:textId="30D1F42B" w:rsidR="006A6EB6" w:rsidRDefault="006A6EB6" w:rsidP="006A6EB6">
      <w:pPr>
        <w:pStyle w:val="NoSpacing"/>
        <w:numPr>
          <w:ilvl w:val="0"/>
          <w:numId w:val="15"/>
        </w:numPr>
      </w:pPr>
      <w:r>
        <w:t>Responsible for counting assigned product counts, entering counts into RSS, researching variances, and reporting discrepancies to management. Oversaw and prepared for annual physical inventory and assisted in post physical inventory reconciliation.</w:t>
      </w:r>
    </w:p>
    <w:p w14:paraId="757DBD0B" w14:textId="275BFFAD" w:rsidR="006A6EB6" w:rsidRDefault="006A6EB6" w:rsidP="006A6EB6">
      <w:pPr>
        <w:pStyle w:val="NoSpacing"/>
        <w:numPr>
          <w:ilvl w:val="0"/>
          <w:numId w:val="15"/>
        </w:numPr>
      </w:pPr>
      <w:r>
        <w:t>Supported senior management by delivering reports outlining performance to drive process improvements.</w:t>
      </w:r>
    </w:p>
    <w:p w14:paraId="027B6023" w14:textId="0F6C50AA" w:rsidR="006A6EB6" w:rsidRDefault="006A6EB6" w:rsidP="006A6EB6">
      <w:pPr>
        <w:pStyle w:val="NoSpacing"/>
        <w:numPr>
          <w:ilvl w:val="0"/>
          <w:numId w:val="15"/>
        </w:numPr>
      </w:pPr>
      <w:r>
        <w:t>Coached employees around shrink trends and behaviors by communicating and coaching store employees and leadership on the importance of inventory integrity and any identified process gaps</w:t>
      </w:r>
    </w:p>
    <w:sectPr w:rsidR="006A6EB6" w:rsidSect="000D6FB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E22"/>
    <w:multiLevelType w:val="multilevel"/>
    <w:tmpl w:val="6D060B06"/>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7B44787"/>
    <w:multiLevelType w:val="hybridMultilevel"/>
    <w:tmpl w:val="709E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786"/>
    <w:multiLevelType w:val="hybridMultilevel"/>
    <w:tmpl w:val="56B26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F0255B"/>
    <w:multiLevelType w:val="hybridMultilevel"/>
    <w:tmpl w:val="AD56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E03A2"/>
    <w:multiLevelType w:val="hybridMultilevel"/>
    <w:tmpl w:val="220CA3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A0DB7"/>
    <w:multiLevelType w:val="hybridMultilevel"/>
    <w:tmpl w:val="BEAC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35DFA"/>
    <w:multiLevelType w:val="hybridMultilevel"/>
    <w:tmpl w:val="05861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66E65"/>
    <w:multiLevelType w:val="hybridMultilevel"/>
    <w:tmpl w:val="B0B6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92B3E"/>
    <w:multiLevelType w:val="hybridMultilevel"/>
    <w:tmpl w:val="38AEBE4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87CFF"/>
    <w:multiLevelType w:val="hybridMultilevel"/>
    <w:tmpl w:val="4E7C5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1F7C"/>
    <w:multiLevelType w:val="multilevel"/>
    <w:tmpl w:val="6D060B06"/>
    <w:lvl w:ilvl="0">
      <w:start w:val="1"/>
      <w:numFmt w:val="bullet"/>
      <w:lvlText w:val="o"/>
      <w:lvlJc w:val="left"/>
      <w:pPr>
        <w:ind w:left="1080" w:hanging="360"/>
      </w:pPr>
      <w:rPr>
        <w:rFonts w:ascii="Courier New" w:eastAsia="Courier New" w:hAnsi="Courier New" w:cs="Courier New"/>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5F22791"/>
    <w:multiLevelType w:val="hybridMultilevel"/>
    <w:tmpl w:val="4BA6B5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1532B4"/>
    <w:multiLevelType w:val="hybridMultilevel"/>
    <w:tmpl w:val="D3B2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415BC"/>
    <w:multiLevelType w:val="hybridMultilevel"/>
    <w:tmpl w:val="87A0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63C55"/>
    <w:multiLevelType w:val="hybridMultilevel"/>
    <w:tmpl w:val="8D020FA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99498">
    <w:abstractNumId w:val="9"/>
  </w:num>
  <w:num w:numId="2" w16cid:durableId="1185362092">
    <w:abstractNumId w:val="2"/>
  </w:num>
  <w:num w:numId="3" w16cid:durableId="1900245803">
    <w:abstractNumId w:val="14"/>
  </w:num>
  <w:num w:numId="4" w16cid:durableId="407851965">
    <w:abstractNumId w:val="5"/>
  </w:num>
  <w:num w:numId="5" w16cid:durableId="1319382079">
    <w:abstractNumId w:val="12"/>
  </w:num>
  <w:num w:numId="6" w16cid:durableId="580335423">
    <w:abstractNumId w:val="13"/>
  </w:num>
  <w:num w:numId="7" w16cid:durableId="613026231">
    <w:abstractNumId w:val="8"/>
  </w:num>
  <w:num w:numId="8" w16cid:durableId="1857847194">
    <w:abstractNumId w:val="11"/>
  </w:num>
  <w:num w:numId="9" w16cid:durableId="156188935">
    <w:abstractNumId w:val="1"/>
  </w:num>
  <w:num w:numId="10" w16cid:durableId="1991933823">
    <w:abstractNumId w:val="4"/>
  </w:num>
  <w:num w:numId="11" w16cid:durableId="1511143550">
    <w:abstractNumId w:val="10"/>
  </w:num>
  <w:num w:numId="12" w16cid:durableId="528421221">
    <w:abstractNumId w:val="3"/>
  </w:num>
  <w:num w:numId="13" w16cid:durableId="812986221">
    <w:abstractNumId w:val="7"/>
  </w:num>
  <w:num w:numId="14" w16cid:durableId="164983485">
    <w:abstractNumId w:val="0"/>
  </w:num>
  <w:num w:numId="15" w16cid:durableId="1874460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60"/>
    <w:rsid w:val="000B066F"/>
    <w:rsid w:val="00101FA8"/>
    <w:rsid w:val="001E72E6"/>
    <w:rsid w:val="002E26A8"/>
    <w:rsid w:val="00394CB8"/>
    <w:rsid w:val="003D78DE"/>
    <w:rsid w:val="005E6504"/>
    <w:rsid w:val="0063054A"/>
    <w:rsid w:val="006A6EB6"/>
    <w:rsid w:val="007A3A1B"/>
    <w:rsid w:val="008112B1"/>
    <w:rsid w:val="008B0BBB"/>
    <w:rsid w:val="008E7DAC"/>
    <w:rsid w:val="009A50FA"/>
    <w:rsid w:val="00A70222"/>
    <w:rsid w:val="00A76E60"/>
    <w:rsid w:val="00AE59B9"/>
    <w:rsid w:val="00B15B64"/>
    <w:rsid w:val="00B41F39"/>
    <w:rsid w:val="00B74EDA"/>
    <w:rsid w:val="00BA6939"/>
    <w:rsid w:val="00BB2753"/>
    <w:rsid w:val="00C003D3"/>
    <w:rsid w:val="00D76CA3"/>
    <w:rsid w:val="00D86758"/>
    <w:rsid w:val="00E40DBE"/>
    <w:rsid w:val="00E54D41"/>
    <w:rsid w:val="00FF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C8A8"/>
  <w15:chartTrackingRefBased/>
  <w15:docId w15:val="{425E14AF-98F2-0544-B93C-4A9C2863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EB6"/>
    <w:pPr>
      <w:widowControl w:val="0"/>
      <w:overflowPunct w:val="0"/>
      <w:autoSpaceDE w:val="0"/>
      <w:autoSpaceDN w:val="0"/>
      <w:adjustRightInd w:val="0"/>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6E60"/>
    <w:rPr>
      <w:sz w:val="22"/>
      <w:szCs w:val="22"/>
    </w:rPr>
  </w:style>
  <w:style w:type="character" w:styleId="Hyperlink">
    <w:name w:val="Hyperlink"/>
    <w:basedOn w:val="DefaultParagraphFont"/>
    <w:uiPriority w:val="99"/>
    <w:unhideWhenUsed/>
    <w:rsid w:val="00A76E60"/>
    <w:rPr>
      <w:color w:val="0563C1" w:themeColor="hyperlink"/>
      <w:u w:val="single"/>
    </w:rPr>
  </w:style>
  <w:style w:type="character" w:styleId="CommentReference">
    <w:name w:val="annotation reference"/>
    <w:basedOn w:val="DefaultParagraphFont"/>
    <w:uiPriority w:val="99"/>
    <w:semiHidden/>
    <w:unhideWhenUsed/>
    <w:rsid w:val="00A76E60"/>
    <w:rPr>
      <w:sz w:val="16"/>
      <w:szCs w:val="16"/>
    </w:rPr>
  </w:style>
  <w:style w:type="paragraph" w:styleId="CommentText">
    <w:name w:val="annotation text"/>
    <w:basedOn w:val="Normal"/>
    <w:link w:val="CommentTextChar"/>
    <w:uiPriority w:val="99"/>
    <w:unhideWhenUsed/>
    <w:rsid w:val="00A76E60"/>
    <w:pPr>
      <w:spacing w:after="160"/>
    </w:pPr>
  </w:style>
  <w:style w:type="character" w:customStyle="1" w:styleId="CommentTextChar">
    <w:name w:val="Comment Text Char"/>
    <w:basedOn w:val="DefaultParagraphFont"/>
    <w:link w:val="CommentText"/>
    <w:uiPriority w:val="99"/>
    <w:rsid w:val="00A76E60"/>
    <w:rPr>
      <w:sz w:val="20"/>
      <w:szCs w:val="20"/>
    </w:rPr>
  </w:style>
  <w:style w:type="paragraph" w:styleId="Title">
    <w:name w:val="Title"/>
    <w:basedOn w:val="Normal"/>
    <w:next w:val="Normal"/>
    <w:link w:val="TitleChar"/>
    <w:rsid w:val="006A6EB6"/>
    <w:pPr>
      <w:keepNext/>
      <w:keepLines/>
      <w:spacing w:before="480" w:after="120"/>
    </w:pPr>
    <w:rPr>
      <w:b/>
      <w:sz w:val="72"/>
      <w:szCs w:val="72"/>
    </w:rPr>
  </w:style>
  <w:style w:type="character" w:customStyle="1" w:styleId="TitleChar">
    <w:name w:val="Title Char"/>
    <w:basedOn w:val="DefaultParagraphFont"/>
    <w:link w:val="Title"/>
    <w:rsid w:val="006A6EB6"/>
    <w:rPr>
      <w:rFonts w:ascii="Times New Roman" w:eastAsia="Times New Roman" w:hAnsi="Times New Roman" w:cs="Times New Roman"/>
      <w:b/>
      <w:kern w:val="28"/>
      <w:sz w:val="72"/>
      <w:szCs w:val="72"/>
    </w:rPr>
  </w:style>
  <w:style w:type="paragraph" w:styleId="ListParagraph">
    <w:name w:val="List Paragraph"/>
    <w:basedOn w:val="Normal"/>
    <w:uiPriority w:val="34"/>
    <w:qFormat/>
    <w:rsid w:val="006A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616">
      <w:bodyDiv w:val="1"/>
      <w:marLeft w:val="0"/>
      <w:marRight w:val="0"/>
      <w:marTop w:val="0"/>
      <w:marBottom w:val="0"/>
      <w:divBdr>
        <w:top w:val="none" w:sz="0" w:space="0" w:color="auto"/>
        <w:left w:val="none" w:sz="0" w:space="0" w:color="auto"/>
        <w:bottom w:val="none" w:sz="0" w:space="0" w:color="auto"/>
        <w:right w:val="none" w:sz="0" w:space="0" w:color="auto"/>
      </w:divBdr>
    </w:div>
    <w:div w:id="678504478">
      <w:bodyDiv w:val="1"/>
      <w:marLeft w:val="0"/>
      <w:marRight w:val="0"/>
      <w:marTop w:val="0"/>
      <w:marBottom w:val="0"/>
      <w:divBdr>
        <w:top w:val="none" w:sz="0" w:space="0" w:color="auto"/>
        <w:left w:val="none" w:sz="0" w:space="0" w:color="auto"/>
        <w:bottom w:val="none" w:sz="0" w:space="0" w:color="auto"/>
        <w:right w:val="none" w:sz="0" w:space="0" w:color="auto"/>
      </w:divBdr>
    </w:div>
    <w:div w:id="772867175">
      <w:bodyDiv w:val="1"/>
      <w:marLeft w:val="0"/>
      <w:marRight w:val="0"/>
      <w:marTop w:val="0"/>
      <w:marBottom w:val="0"/>
      <w:divBdr>
        <w:top w:val="none" w:sz="0" w:space="0" w:color="auto"/>
        <w:left w:val="none" w:sz="0" w:space="0" w:color="auto"/>
        <w:bottom w:val="none" w:sz="0" w:space="0" w:color="auto"/>
        <w:right w:val="none" w:sz="0" w:space="0" w:color="auto"/>
      </w:divBdr>
    </w:div>
    <w:div w:id="991908368">
      <w:bodyDiv w:val="1"/>
      <w:marLeft w:val="0"/>
      <w:marRight w:val="0"/>
      <w:marTop w:val="0"/>
      <w:marBottom w:val="0"/>
      <w:divBdr>
        <w:top w:val="none" w:sz="0" w:space="0" w:color="auto"/>
        <w:left w:val="none" w:sz="0" w:space="0" w:color="auto"/>
        <w:bottom w:val="none" w:sz="0" w:space="0" w:color="auto"/>
        <w:right w:val="none" w:sz="0" w:space="0" w:color="auto"/>
      </w:divBdr>
    </w:div>
    <w:div w:id="1044133165">
      <w:bodyDiv w:val="1"/>
      <w:marLeft w:val="0"/>
      <w:marRight w:val="0"/>
      <w:marTop w:val="0"/>
      <w:marBottom w:val="0"/>
      <w:divBdr>
        <w:top w:val="none" w:sz="0" w:space="0" w:color="auto"/>
        <w:left w:val="none" w:sz="0" w:space="0" w:color="auto"/>
        <w:bottom w:val="none" w:sz="0" w:space="0" w:color="auto"/>
        <w:right w:val="none" w:sz="0" w:space="0" w:color="auto"/>
      </w:divBdr>
    </w:div>
    <w:div w:id="1072041837">
      <w:bodyDiv w:val="1"/>
      <w:marLeft w:val="0"/>
      <w:marRight w:val="0"/>
      <w:marTop w:val="0"/>
      <w:marBottom w:val="0"/>
      <w:divBdr>
        <w:top w:val="none" w:sz="0" w:space="0" w:color="auto"/>
        <w:left w:val="none" w:sz="0" w:space="0" w:color="auto"/>
        <w:bottom w:val="none" w:sz="0" w:space="0" w:color="auto"/>
        <w:right w:val="none" w:sz="0" w:space="0" w:color="auto"/>
      </w:divBdr>
    </w:div>
    <w:div w:id="1143426712">
      <w:bodyDiv w:val="1"/>
      <w:marLeft w:val="0"/>
      <w:marRight w:val="0"/>
      <w:marTop w:val="0"/>
      <w:marBottom w:val="0"/>
      <w:divBdr>
        <w:top w:val="none" w:sz="0" w:space="0" w:color="auto"/>
        <w:left w:val="none" w:sz="0" w:space="0" w:color="auto"/>
        <w:bottom w:val="none" w:sz="0" w:space="0" w:color="auto"/>
        <w:right w:val="none" w:sz="0" w:space="0" w:color="auto"/>
      </w:divBdr>
    </w:div>
    <w:div w:id="1203054441">
      <w:bodyDiv w:val="1"/>
      <w:marLeft w:val="0"/>
      <w:marRight w:val="0"/>
      <w:marTop w:val="0"/>
      <w:marBottom w:val="0"/>
      <w:divBdr>
        <w:top w:val="none" w:sz="0" w:space="0" w:color="auto"/>
        <w:left w:val="none" w:sz="0" w:space="0" w:color="auto"/>
        <w:bottom w:val="none" w:sz="0" w:space="0" w:color="auto"/>
        <w:right w:val="none" w:sz="0" w:space="0" w:color="auto"/>
      </w:divBdr>
    </w:div>
    <w:div w:id="1276476785">
      <w:bodyDiv w:val="1"/>
      <w:marLeft w:val="0"/>
      <w:marRight w:val="0"/>
      <w:marTop w:val="0"/>
      <w:marBottom w:val="0"/>
      <w:divBdr>
        <w:top w:val="none" w:sz="0" w:space="0" w:color="auto"/>
        <w:left w:val="none" w:sz="0" w:space="0" w:color="auto"/>
        <w:bottom w:val="none" w:sz="0" w:space="0" w:color="auto"/>
        <w:right w:val="none" w:sz="0" w:space="0" w:color="auto"/>
      </w:divBdr>
    </w:div>
    <w:div w:id="1322737065">
      <w:bodyDiv w:val="1"/>
      <w:marLeft w:val="0"/>
      <w:marRight w:val="0"/>
      <w:marTop w:val="0"/>
      <w:marBottom w:val="0"/>
      <w:divBdr>
        <w:top w:val="none" w:sz="0" w:space="0" w:color="auto"/>
        <w:left w:val="none" w:sz="0" w:space="0" w:color="auto"/>
        <w:bottom w:val="none" w:sz="0" w:space="0" w:color="auto"/>
        <w:right w:val="none" w:sz="0" w:space="0" w:color="auto"/>
      </w:divBdr>
    </w:div>
    <w:div w:id="1686983566">
      <w:bodyDiv w:val="1"/>
      <w:marLeft w:val="0"/>
      <w:marRight w:val="0"/>
      <w:marTop w:val="0"/>
      <w:marBottom w:val="0"/>
      <w:divBdr>
        <w:top w:val="none" w:sz="0" w:space="0" w:color="auto"/>
        <w:left w:val="none" w:sz="0" w:space="0" w:color="auto"/>
        <w:bottom w:val="none" w:sz="0" w:space="0" w:color="auto"/>
        <w:right w:val="none" w:sz="0" w:space="0" w:color="auto"/>
      </w:divBdr>
    </w:div>
    <w:div w:id="18253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omero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mero61" TargetMode="External"/><Relationship Id="rId5" Type="http://schemas.openxmlformats.org/officeDocument/2006/relationships/hyperlink" Target="https://romero61.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67F245-4009-774C-9AA3-55AB2E3DB4D5}">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Guillermo</dc:creator>
  <cp:keywords/>
  <dc:description/>
  <cp:lastModifiedBy>Guillermo Romero</cp:lastModifiedBy>
  <cp:revision>4</cp:revision>
  <cp:lastPrinted>2022-09-24T00:13:00Z</cp:lastPrinted>
  <dcterms:created xsi:type="dcterms:W3CDTF">2022-10-22T18:55:00Z</dcterms:created>
  <dcterms:modified xsi:type="dcterms:W3CDTF">2022-10-22T19:31:00Z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documentId_4239</vt:lpwstr>
  </property>
  <property fmtid="{D5CDD505-2E9C-101B-9397-08002B2CF9AE}" pid="3" name="grammarly_documentContext">
    <vt:lpwstr>{"goals":["inform"],"domain":"business","emotions":["confident","analytical"],"dialect":"american","audience":"expert","style":"formal"}</vt:lpwstr>
  </property>
</Properties>
</file>