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Development</w:t>
      </w:r>
    </w:p>
    <w:p>
      <w:pPr>
        <w:pStyle w:val="BodyText"/>
        <w:spacing w:before="214"/>
        <w:ind w:left="1" w:right="18" w:firstLine="0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95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221832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67100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 w:firstLine="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6"/>
        <w:ind w:left="0" w:firstLine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158339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2.4676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pStyle w:val="BodyText"/>
        <w:spacing w:before="1"/>
        <w:ind w:left="0" w:firstLine="0"/>
        <w:rPr>
          <w:sz w:val="17"/>
        </w:rPr>
      </w:pPr>
    </w:p>
    <w:p>
      <w:pPr>
        <w:tabs>
          <w:tab w:pos="2626" w:val="left" w:leader="none"/>
          <w:tab w:pos="8559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9" w:lineRule="auto" w:before="138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Visited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check-in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base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9" w:lineRule="auto" w:before="138" w:after="0"/>
        <w:ind w:left="3066" w:right="119" w:hanging="200"/>
        <w:jc w:val="both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pacing w:val="6"/>
          <w:sz w:val="18"/>
        </w:rPr>
        <w:t> </w:t>
      </w:r>
      <w:r>
        <w:rPr>
          <w:color w:val="212121"/>
          <w:spacing w:val="-4"/>
          <w:sz w:val="18"/>
        </w:rPr>
        <w:t>Order Management Tool Upgrade (UWP App), ERP Migration to NetSuite, </w:t>
      </w:r>
      <w:r>
        <w:rPr>
          <w:color w:val="212121"/>
          <w:spacing w:val="-4"/>
          <w:sz w:val="18"/>
        </w:rPr>
        <w:t>WMS Migration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Korber,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Omnichannel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Sales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Experience,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3rd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Party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(ChargeAfter,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Bringg),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Data </w:t>
      </w:r>
      <w:r>
        <w:rPr>
          <w:color w:val="212121"/>
          <w:sz w:val="18"/>
        </w:rPr>
        <w:t>Domain API and Boomi Standup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2" w:after="0"/>
        <w:ind w:left="3066" w:right="370" w:hanging="200"/>
        <w:jc w:val="both"/>
        <w:rPr>
          <w:sz w:val="18"/>
        </w:rPr>
      </w:pPr>
      <w:r>
        <w:rPr>
          <w:color w:val="212121"/>
          <w:spacing w:val="-6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change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control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release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management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processes,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leading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50%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decrease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0" w:after="0"/>
        <w:ind w:left="3066" w:right="377" w:hanging="200"/>
        <w:jc w:val="both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120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6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06" w:lineRule="exact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pStyle w:val="BodyText"/>
        <w:spacing w:before="91"/>
        <w:ind w:left="0" w:firstLine="0"/>
      </w:pPr>
    </w:p>
    <w:p>
      <w:pPr>
        <w:tabs>
          <w:tab w:pos="2626" w:val="left" w:leader="none"/>
          <w:tab w:pos="8559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6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strategy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maintained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relationships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5"/>
          <w:sz w:val="18"/>
        </w:rPr>
        <w:t>CIO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9" w:lineRule="auto" w:before="138" w:after="0"/>
        <w:ind w:left="3066" w:right="118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pacing w:val="-6"/>
          <w:sz w:val="18"/>
        </w:rPr>
        <w:t> </w:t>
      </w:r>
      <w:r>
        <w:rPr>
          <w:b/>
          <w:color w:val="212121"/>
          <w:spacing w:val="-4"/>
          <w:sz w:val="18"/>
        </w:rPr>
        <w:t>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used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over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700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construction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crews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across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US.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solution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up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closing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process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75%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helped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implement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368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GitFlow, and QA </w:t>
      </w:r>
      <w:r>
        <w:rPr>
          <w:color w:val="212121"/>
          <w:spacing w:val="-4"/>
          <w:sz w:val="18"/>
        </w:rPr>
        <w:t>processes,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0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06" w:lineRule="exact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  <w:spacing w:before="139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6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pStyle w:val="BodyText"/>
        <w:spacing w:before="91"/>
        <w:ind w:left="0" w:firstLine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spacing w:after="0" w:line="261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9251" w:val="left" w:leader="none"/>
        </w:tabs>
        <w:spacing w:before="71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BodyText"/>
        <w:spacing w:before="91"/>
        <w:ind w:left="0" w:firstLine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X-Fab,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61" w:lineRule="auto" w:before="18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BodyText"/>
        <w:spacing w:before="192"/>
        <w:ind w:left="0" w:firstLine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emphasis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8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Completed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statistical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analysis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file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format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conversion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BodyText"/>
        <w:spacing w:before="95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222021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82021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line="259" w:lineRule="auto" w:before="104"/>
        <w:ind w:left="2626" w:right="3723" w:hanging="2527"/>
        <w:jc w:val="left"/>
        <w:rPr>
          <w:sz w:val="22"/>
        </w:rPr>
      </w:pPr>
      <w:r>
        <w:rPr>
          <w:color w:val="212121"/>
          <w:spacing w:val="11"/>
          <w:position w:val="4"/>
          <w:sz w:val="17"/>
        </w:rPr>
        <w:t>EDUCATION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4"/>
          <w:sz w:val="22"/>
        </w:rPr>
        <w:t>Bachelor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of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Science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in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Computer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Engineering, </w:t>
      </w:r>
      <w:r>
        <w:rPr>
          <w:color w:val="212121"/>
          <w:sz w:val="22"/>
        </w:rPr>
        <w:t>Texas Tech University</w:t>
      </w:r>
    </w:p>
    <w:p>
      <w:pPr>
        <w:pStyle w:val="BodyText"/>
        <w:spacing w:before="200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288649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22.728321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 w:firstLine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500" w:bottom="280" w:left="800" w:right="780"/>
        </w:sectPr>
      </w:pPr>
    </w:p>
    <w:p>
      <w:pPr>
        <w:pStyle w:val="BodyText"/>
        <w:tabs>
          <w:tab w:pos="2626" w:val="left" w:leader="none"/>
        </w:tabs>
        <w:spacing w:line="400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</w:t>
      </w:r>
      <w:r>
        <w:rPr>
          <w:color w:val="212121"/>
          <w:spacing w:val="-2"/>
        </w:rPr>
        <w:t>Financial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Management </w:t>
      </w:r>
      <w:r>
        <w:rPr>
          <w:color w:val="212121"/>
        </w:rPr>
        <w:t>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400" w:lineRule="auto" w:before="39"/>
        <w:ind w:left="100" w:right="2050" w:firstLine="0"/>
      </w:pPr>
      <w:r>
        <w:rPr/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6" w:lineRule="exact" w:before="0"/>
        <w:ind w:left="100" w:firstLine="0"/>
      </w:pPr>
      <w:r>
        <w:rPr>
          <w:color w:val="212121"/>
          <w:spacing w:val="-2"/>
        </w:rPr>
        <w:t>DevOps</w:t>
      </w:r>
    </w:p>
    <w:p>
      <w:pPr>
        <w:spacing w:after="0" w:line="206" w:lineRule="exact"/>
        <w:sectPr>
          <w:type w:val="continuous"/>
          <w:pgSz w:w="11910" w:h="16840"/>
          <w:pgMar w:top="500" w:bottom="280" w:left="800" w:right="780"/>
          <w:cols w:num="2" w:equalWidth="0">
            <w:col w:w="4287" w:space="2256"/>
            <w:col w:w="3787"/>
          </w:cols>
        </w:sectPr>
      </w:pPr>
    </w:p>
    <w:p>
      <w:pPr>
        <w:pStyle w:val="BodyText"/>
        <w:spacing w:before="2"/>
        <w:ind w:left="0" w:firstLine="0"/>
      </w:pPr>
    </w:p>
    <w:p>
      <w:pPr>
        <w:pStyle w:val="BodyText"/>
        <w:spacing w:line="20" w:lineRule="exact" w:before="0"/>
        <w:ind w:left="10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5" coordorigin="0,0" coordsize="10106,20">
                <v:rect style="position:absolute;left:0;top:0;width:10106;height:20" id="docshape6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Matrix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</w:t>
      </w:r>
    </w:p>
    <w:p>
      <w:pPr>
        <w:pStyle w:val="BodyText"/>
        <w:spacing w:before="138"/>
        <w:ind w:left="2626" w:firstLine="0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5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5"/>
        </w:rPr>
        <w:t> UWP</w:t>
      </w:r>
    </w:p>
    <w:p>
      <w:pPr>
        <w:pStyle w:val="BodyText"/>
        <w:spacing w:before="138"/>
        <w:ind w:left="2626" w:firstLine="0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Web:</w:t>
      </w:r>
      <w:r>
        <w:rPr>
          <w:b/>
          <w:color w:val="212121"/>
          <w:spacing w:val="-2"/>
          <w:sz w:val="18"/>
        </w:rPr>
        <w:t> </w:t>
      </w:r>
      <w:r>
        <w:rPr>
          <w:color w:val="212121"/>
          <w:spacing w:val="-4"/>
          <w:sz w:val="18"/>
        </w:rPr>
        <w:t>HTML,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CSS,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Tailwind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2"/>
          <w:sz w:val="18"/>
        </w:rPr>
        <w:t>Containerization</w:t>
      </w:r>
      <w:r>
        <w:rPr>
          <w:b/>
          <w:color w:val="212121"/>
          <w:spacing w:val="-5"/>
          <w:sz w:val="18"/>
        </w:rPr>
        <w:t> </w:t>
      </w:r>
      <w:r>
        <w:rPr>
          <w:b/>
          <w:color w:val="212121"/>
          <w:spacing w:val="-2"/>
          <w:sz w:val="18"/>
        </w:rPr>
        <w:t>(Novice):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Docker,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Kubernetes</w:t>
      </w:r>
    </w:p>
    <w:p>
      <w:pPr>
        <w:spacing w:line="400" w:lineRule="auto" w:before="138"/>
        <w:ind w:left="2626" w:right="5158" w:firstLine="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DB: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SQL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Server,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Sqlite3,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Oracle</w:t>
      </w:r>
      <w:r>
        <w:rPr>
          <w:color w:val="212121"/>
          <w:sz w:val="18"/>
        </w:rPr>
        <w:t> </w:t>
      </w:r>
      <w:r>
        <w:rPr>
          <w:b/>
          <w:color w:val="212121"/>
          <w:sz w:val="18"/>
        </w:rPr>
        <w:t>Reporting: </w:t>
      </w:r>
      <w:r>
        <w:rPr>
          <w:color w:val="212121"/>
          <w:sz w:val="18"/>
        </w:rPr>
        <w:t>SSRS, PowerBI </w:t>
      </w:r>
      <w:r>
        <w:rPr>
          <w:b/>
          <w:color w:val="212121"/>
          <w:sz w:val="18"/>
        </w:rPr>
        <w:t>Cloud: </w:t>
      </w:r>
      <w:r>
        <w:rPr>
          <w:color w:val="212121"/>
          <w:sz w:val="18"/>
        </w:rPr>
        <w:t>Azure, AWS, Netlify</w:t>
      </w:r>
    </w:p>
    <w:p>
      <w:pPr>
        <w:pStyle w:val="BodyText"/>
        <w:spacing w:line="205" w:lineRule="exact" w:before="0"/>
        <w:ind w:left="2626" w:firstLine="0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138"/>
        <w:ind w:left="2626" w:firstLine="0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138"/>
        <w:ind w:left="2626" w:right="0" w:firstLine="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Data:</w:t>
      </w:r>
      <w:r>
        <w:rPr>
          <w:b/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Boomi,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SSIS</w:t>
      </w:r>
    </w:p>
    <w:p>
      <w:pPr>
        <w:pStyle w:val="BodyText"/>
        <w:spacing w:line="259" w:lineRule="auto" w:before="138"/>
        <w:ind w:left="2626" w:right="2006" w:firstLine="0"/>
      </w:pPr>
      <w:r>
        <w:rPr>
          <w:b/>
          <w:color w:val="212121"/>
          <w:spacing w:val="-6"/>
        </w:rPr>
        <w:t>Other: </w:t>
      </w:r>
      <w:r>
        <w:rPr>
          <w:color w:val="212121"/>
          <w:spacing w:val="-6"/>
        </w:rPr>
        <w:t>Sharepoint Online, PowerApps, PowerAutomate, Twilio, JWT, </w:t>
      </w:r>
      <w:r>
        <w:rPr>
          <w:color w:val="212121"/>
          <w:spacing w:val="-6"/>
        </w:rPr>
        <w:t>Swagger,</w:t>
      </w:r>
      <w:r>
        <w:rPr>
          <w:color w:val="212121"/>
          <w:spacing w:val="-4"/>
        </w:rPr>
        <w:t> C++</w:t>
      </w:r>
    </w:p>
    <w:p>
      <w:pPr>
        <w:pStyle w:val="BodyText"/>
        <w:spacing w:before="78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211081</wp:posOffset>
                </wp:positionV>
                <wp:extent cx="6417310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6.620605pt;width:505.28pt;height:1pt;mso-position-horizontal-relative:page;mso-position-vertical-relative:paragraph;z-index:-15726080;mso-wrap-distance-left:0;mso-wrap-distance-right:0" id="docshape7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138"/>
        <w:ind w:left="2626" w:firstLine="0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400" w:lineRule="auto" w:before="138"/>
        <w:ind w:left="2626" w:right="3107" w:firstLine="0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3065" w:hanging="199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0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8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2024-06-04T15:26:14Z</dcterms:created>
  <dcterms:modified xsi:type="dcterms:W3CDTF">2024-06-04T15:26:14Z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2024-06-04T00:00:00Z</vt:filetime>
  </property>
  <property fmtid="{D5CDD505-2E9C-101B-9397-08002B2CF9AE}" pid="3" name="Producer">
    <vt:lpwstr>3-Heights(TM) PDF Security Shell 4.8.25.2 (http://www.pdf-tools.com)</vt:lpwstr>
  </property>
</Properties>
</file>