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spacing w:before="11"/>
        <w:rPr>
          <w:rFonts w:ascii="Times New Roman"/>
          <w:sz w:val="2"/>
        </w:rPr>
      </w:pPr>
    </w:p>
    <w:p>
      <w:pPr>
        <w:spacing w:before="0"/>
        <w:ind w:left="0" w:right="0" w:firstLine="0"/>
        <w:jc w:val="left"/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p>
      <w:pPr>
        <w:pStyle w:val="BodyText"/>
        <w:spacing w:before="159"/>
        <w:rPr>
          <w:rFonts w:ascii="Arial"/>
          <w:sz w:val="26"/>
        </w:rPr>
      </w:pPr>
    </w:p>
    <w:p>
      <w:pPr>
        <w:pStyle w:val="Title"/>
      </w:pPr>
      <w:r>
        <w:rPr>
          <w:color w:val="2E3C4F"/>
          <w:spacing w:val="-4"/>
          <w:w w:val="80"/>
        </w:rPr>
        <w:t>Kyle</w:t>
      </w:r>
      <w:r>
        <w:rPr>
          <w:color w:val="2E3C4F"/>
          <w:spacing w:val="-12"/>
          <w:w w:val="80"/>
        </w:rPr>
        <w:t> </w:t>
      </w:r>
      <w:r>
        <w:rPr>
          <w:color w:val="2E3C4F"/>
          <w:spacing w:val="-2"/>
          <w:w w:val="90"/>
        </w:rPr>
        <w:t>Romero</w:t>
      </w:r>
    </w:p>
    <w:p>
      <w:pPr>
        <w:spacing w:before="101"/>
        <w:ind w:left="356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2173870</wp:posOffset>
                </wp:positionH>
                <wp:positionV relativeFrom="paragraph">
                  <wp:posOffset>73651</wp:posOffset>
                </wp:positionV>
                <wp:extent cx="45720" cy="628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572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2865">
                              <a:moveTo>
                                <a:pt x="23390" y="62470"/>
                              </a:moveTo>
                              <a:lnTo>
                                <a:pt x="21964" y="62470"/>
                              </a:lnTo>
                              <a:lnTo>
                                <a:pt x="21108" y="61614"/>
                              </a:lnTo>
                              <a:lnTo>
                                <a:pt x="17449" y="57193"/>
                              </a:lnTo>
                              <a:lnTo>
                                <a:pt x="10233" y="47423"/>
                              </a:lnTo>
                              <a:lnTo>
                                <a:pt x="3177" y="34979"/>
                              </a:lnTo>
                              <a:lnTo>
                                <a:pt x="0" y="22535"/>
                              </a:lnTo>
                              <a:lnTo>
                                <a:pt x="1756" y="13718"/>
                              </a:lnTo>
                              <a:lnTo>
                                <a:pt x="6560" y="6560"/>
                              </a:lnTo>
                              <a:lnTo>
                                <a:pt x="13718" y="1756"/>
                              </a:lnTo>
                              <a:lnTo>
                                <a:pt x="22535" y="0"/>
                              </a:lnTo>
                              <a:lnTo>
                                <a:pt x="31355" y="1756"/>
                              </a:lnTo>
                              <a:lnTo>
                                <a:pt x="38544" y="6560"/>
                              </a:lnTo>
                              <a:lnTo>
                                <a:pt x="41662" y="11124"/>
                              </a:lnTo>
                              <a:lnTo>
                                <a:pt x="16259" y="11124"/>
                              </a:lnTo>
                              <a:lnTo>
                                <a:pt x="11124" y="16259"/>
                              </a:lnTo>
                              <a:lnTo>
                                <a:pt x="11124" y="28810"/>
                              </a:lnTo>
                              <a:lnTo>
                                <a:pt x="16259" y="33945"/>
                              </a:lnTo>
                              <a:lnTo>
                                <a:pt x="42450" y="33945"/>
                              </a:lnTo>
                              <a:lnTo>
                                <a:pt x="42177" y="35019"/>
                              </a:lnTo>
                              <a:lnTo>
                                <a:pt x="35121" y="47530"/>
                              </a:lnTo>
                              <a:lnTo>
                                <a:pt x="27905" y="57313"/>
                              </a:lnTo>
                              <a:lnTo>
                                <a:pt x="24246" y="61614"/>
                              </a:lnTo>
                              <a:lnTo>
                                <a:pt x="23390" y="62470"/>
                              </a:lnTo>
                              <a:close/>
                            </a:path>
                            <a:path w="45720" h="62865">
                              <a:moveTo>
                                <a:pt x="42450" y="33945"/>
                              </a:moveTo>
                              <a:lnTo>
                                <a:pt x="28810" y="33945"/>
                              </a:lnTo>
                              <a:lnTo>
                                <a:pt x="33945" y="28810"/>
                              </a:lnTo>
                              <a:lnTo>
                                <a:pt x="33945" y="16259"/>
                              </a:lnTo>
                              <a:lnTo>
                                <a:pt x="28810" y="11124"/>
                              </a:lnTo>
                              <a:lnTo>
                                <a:pt x="41662" y="11124"/>
                              </a:lnTo>
                              <a:lnTo>
                                <a:pt x="43434" y="13718"/>
                              </a:lnTo>
                              <a:lnTo>
                                <a:pt x="45355" y="22535"/>
                              </a:lnTo>
                              <a:lnTo>
                                <a:pt x="42450" y="339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70898pt;margin-top:5.799316pt;width:3.6pt;height:4.95pt;mso-position-horizontal-relative:page;mso-position-vertical-relative:paragraph;z-index:15732224" id="docshape1" coordorigin="3423,116" coordsize="72,99" path="m3460,214l3458,214,3457,213,3451,206,3440,191,3428,171,3423,151,3426,138,3434,126,3445,119,3459,116,3473,119,3484,126,3489,134,3449,134,3441,142,3441,161,3449,169,3490,169,3490,171,3479,191,3467,206,3462,213,3460,214xm3490,169l3469,169,3477,161,3477,142,3469,134,3489,134,3492,138,3495,151,3490,169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position w:val="2"/>
          <w:sz w:val="12"/>
        </w:rPr>
        <w:t>Jersey</w:t>
      </w:r>
      <w:r>
        <w:rPr>
          <w:color w:val="2E3C4F"/>
          <w:spacing w:val="-10"/>
          <w:position w:val="2"/>
          <w:sz w:val="12"/>
        </w:rPr>
        <w:t> </w:t>
      </w:r>
      <w:r>
        <w:rPr>
          <w:color w:val="2E3C4F"/>
          <w:position w:val="2"/>
          <w:sz w:val="12"/>
        </w:rPr>
        <w:t>City,</w:t>
      </w:r>
      <w:r>
        <w:rPr>
          <w:color w:val="2E3C4F"/>
          <w:spacing w:val="5"/>
          <w:position w:val="2"/>
          <w:sz w:val="12"/>
        </w:rPr>
        <w:t> </w:t>
      </w:r>
      <w:r>
        <w:rPr>
          <w:color w:val="2E3C4F"/>
          <w:position w:val="2"/>
          <w:sz w:val="12"/>
        </w:rPr>
        <w:t>NJ</w:t>
      </w:r>
      <w:r>
        <w:rPr>
          <w:color w:val="2E3C4F"/>
          <w:spacing w:val="55"/>
          <w:position w:val="2"/>
          <w:sz w:val="12"/>
        </w:rPr>
        <w:t> </w:t>
      </w:r>
      <w:r>
        <w:rPr>
          <w:color w:val="2E3C4F"/>
          <w:spacing w:val="-4"/>
          <w:position w:val="2"/>
          <w:sz w:val="12"/>
        </w:rPr>
        <w:drawing>
          <wp:inline distT="0" distB="0" distL="0" distR="0">
            <wp:extent cx="56962" cy="4572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" cy="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-4"/>
          <w:position w:val="2"/>
          <w:sz w:val="12"/>
        </w:rPr>
      </w:r>
      <w:r>
        <w:rPr>
          <w:rFonts w:ascii="Times New Roman"/>
          <w:color w:val="2E3C4F"/>
          <w:spacing w:val="23"/>
          <w:position w:val="2"/>
          <w:sz w:val="12"/>
        </w:rPr>
        <w:t> </w:t>
      </w:r>
      <w:hyperlink r:id="rId6">
        <w:r>
          <w:rPr>
            <w:color w:val="2E3C4F"/>
            <w:position w:val="2"/>
            <w:sz w:val="12"/>
          </w:rPr>
          <w:t>kgromero@gmail.com</w:t>
        </w:r>
        <w:r>
          <w:rPr>
            <w:color w:val="2E3C4F"/>
            <w:spacing w:val="69"/>
            <w:position w:val="2"/>
            <w:sz w:val="12"/>
          </w:rPr>
          <w:t> </w:t>
        </w:r>
        <w:r>
          <w:rPr>
            <w:color w:val="2E3C4F"/>
            <w:spacing w:val="6"/>
            <w:sz w:val="12"/>
          </w:rPr>
          <w:drawing>
            <wp:inline distT="0" distB="0" distL="0" distR="0">
              <wp:extent cx="51345" cy="6846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45" cy="68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6"/>
            <w:sz w:val="12"/>
          </w:rPr>
        </w:r>
        <w:r>
          <w:rPr>
            <w:rFonts w:ascii="Times New Roman"/>
            <w:color w:val="2E3C4F"/>
            <w:spacing w:val="14"/>
            <w:position w:val="2"/>
            <w:sz w:val="12"/>
          </w:rPr>
          <w:t> </w:t>
        </w:r>
        <w:r>
          <w:rPr>
            <w:color w:val="2E3C4F"/>
            <w:position w:val="2"/>
            <w:sz w:val="12"/>
          </w:rPr>
          <w:t>(281)</w:t>
        </w:r>
        <w:r>
          <w:rPr>
            <w:color w:val="2E3C4F"/>
            <w:spacing w:val="-10"/>
            <w:position w:val="2"/>
            <w:sz w:val="12"/>
          </w:rPr>
          <w:t> </w:t>
        </w:r>
        <w:r>
          <w:rPr>
            <w:color w:val="2E3C4F"/>
            <w:position w:val="2"/>
            <w:sz w:val="12"/>
          </w:rPr>
          <w:t>857-9006</w:t>
        </w:r>
        <w:r>
          <w:rPr>
            <w:color w:val="2E3C4F"/>
            <w:spacing w:val="49"/>
            <w:position w:val="2"/>
            <w:sz w:val="12"/>
          </w:rPr>
          <w:t> </w:t>
        </w:r>
        <w:r>
          <w:rPr>
            <w:color w:val="2E3C4F"/>
            <w:spacing w:val="13"/>
            <w:sz w:val="12"/>
          </w:rPr>
          <w:drawing>
            <wp:inline distT="0" distB="0" distL="0" distR="0">
              <wp:extent cx="68450" cy="68450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50" cy="68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3"/>
            <w:sz w:val="12"/>
          </w:rPr>
        </w:r>
        <w:r>
          <w:rPr>
            <w:rFonts w:ascii="Times New Roman"/>
            <w:color w:val="2E3C4F"/>
            <w:spacing w:val="10"/>
            <w:position w:val="2"/>
            <w:sz w:val="12"/>
          </w:rPr>
          <w:t> </w:t>
        </w:r>
        <w:hyperlink r:id="rId9">
          <w:r>
            <w:rPr>
              <w:color w:val="2E3C4F"/>
              <w:position w:val="2"/>
              <w:sz w:val="12"/>
            </w:rPr>
            <w:t>in/kyleromero</w:t>
          </w:r>
          <w:r>
            <w:rPr>
              <w:color w:val="2E3C4F"/>
              <w:spacing w:val="53"/>
              <w:position w:val="2"/>
              <w:sz w:val="12"/>
            </w:rPr>
            <w:t> </w:t>
          </w:r>
          <w:r>
            <w:rPr>
              <w:color w:val="2E3C4F"/>
              <w:spacing w:val="-16"/>
              <w:position w:val="2"/>
              <w:sz w:val="12"/>
            </w:rPr>
            <w:drawing>
              <wp:inline distT="0" distB="0" distL="0" distR="0">
                <wp:extent cx="68463" cy="38511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63" cy="38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16"/>
              <w:position w:val="2"/>
              <w:sz w:val="12"/>
            </w:rPr>
          </w:r>
          <w:r>
            <w:rPr>
              <w:rFonts w:ascii="Times New Roman"/>
              <w:color w:val="2E3C4F"/>
              <w:spacing w:val="27"/>
              <w:position w:val="2"/>
              <w:sz w:val="12"/>
            </w:rPr>
            <w:t> </w:t>
          </w:r>
          <w:hyperlink r:id="rId11">
            <w:r>
              <w:rPr>
                <w:color w:val="2E3C4F"/>
                <w:spacing w:val="-2"/>
                <w:position w:val="2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194980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5.352832pt;width:532.5pt;height:.75pt;mso-position-horizontal-relative:page;mso-position-vertical-relative:paragraph;z-index:-15728640;mso-wrap-distance-left:0;mso-wrap-distance-right:0" id="docshape2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85"/>
        </w:rPr>
        <w:t>SUMMARY</w:t>
      </w:r>
    </w:p>
    <w:p>
      <w:pPr>
        <w:pStyle w:val="BodyText"/>
        <w:spacing w:line="20" w:lineRule="exact"/>
        <w:ind w:left="79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3" coordorigin="0,0" coordsize="10650,15">
                <v:rect style="position:absolute;left:0;top:0;width:10650;height:15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line="336" w:lineRule="auto" w:before="83"/>
        <w:ind w:left="793"/>
      </w:pPr>
      <w:r>
        <w:rPr>
          <w:color w:val="2E3C4F"/>
          <w:spacing w:val="-2"/>
        </w:rPr>
        <w:t>Software Development Leader with 10 years as a full-stack developer and 6 years in management, living in the NYC Metro Area. Looking for the next opportunity to lead a development</w:t>
      </w:r>
      <w:r>
        <w:rPr>
          <w:color w:val="2E3C4F"/>
          <w:spacing w:val="40"/>
        </w:rPr>
        <w:t> </w:t>
      </w:r>
      <w:r>
        <w:rPr>
          <w:color w:val="2E3C4F"/>
          <w:spacing w:val="-2"/>
        </w:rPr>
        <w:t>organization to success, maximize business value, and provide great user experiences.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78381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6.171777pt;width:532.5pt;height:.75pt;mso-position-horizontal-relative:page;mso-position-vertical-relative:paragraph;z-index:-15727616;mso-wrap-distance-left:0;mso-wrap-distance-right:0" id="docshape5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85"/>
        </w:rPr>
        <w:t>EXPERIENCE</w:t>
      </w:r>
    </w:p>
    <w:p>
      <w:pPr>
        <w:pStyle w:val="BodyText"/>
        <w:spacing w:line="20" w:lineRule="exact"/>
        <w:ind w:left="79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6" coordorigin="0,0" coordsize="10650,15">
                <v:rect style="position:absolute;left:0;top:0;width:10650;height:15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Heading2"/>
        <w:spacing w:before="44"/>
      </w:pPr>
      <w:r>
        <w:rPr>
          <w:color w:val="2E3C4F"/>
          <w:w w:val="75"/>
        </w:rPr>
        <w:t>Director</w:t>
      </w:r>
      <w:r>
        <w:rPr>
          <w:color w:val="2E3C4F"/>
          <w:spacing w:val="-7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7"/>
          <w:w w:val="75"/>
        </w:rPr>
        <w:t> </w:t>
      </w:r>
      <w:r>
        <w:rPr>
          <w:color w:val="2E3C4F"/>
          <w:w w:val="75"/>
        </w:rPr>
        <w:t>Software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Development</w:t>
      </w:r>
    </w:p>
    <w:p>
      <w:pPr>
        <w:pStyle w:val="Heading3"/>
        <w:tabs>
          <w:tab w:pos="8634" w:val="left" w:leader="none"/>
        </w:tabs>
        <w:spacing w:before="31"/>
      </w:pPr>
      <w:r>
        <w:rPr>
          <w:color w:val="2E3C4F"/>
          <w:spacing w:val="-2"/>
          <w:w w:val="80"/>
        </w:rPr>
        <w:t>Raymour</w:t>
      </w:r>
      <w:r>
        <w:rPr>
          <w:color w:val="2E3C4F"/>
          <w:spacing w:val="-4"/>
          <w:w w:val="80"/>
        </w:rPr>
        <w:t> </w:t>
      </w:r>
      <w:r>
        <w:rPr>
          <w:color w:val="2E3C4F"/>
          <w:spacing w:val="-2"/>
          <w:w w:val="80"/>
        </w:rPr>
        <w:t>&amp;</w:t>
      </w:r>
      <w:r>
        <w:rPr>
          <w:color w:val="2E3C4F"/>
          <w:spacing w:val="-4"/>
          <w:w w:val="80"/>
        </w:rPr>
        <w:t> </w:t>
      </w:r>
      <w:r>
        <w:rPr>
          <w:color w:val="2E3C4F"/>
          <w:spacing w:val="-2"/>
          <w:w w:val="80"/>
        </w:rPr>
        <w:t>Flanigan</w:t>
      </w:r>
      <w:r>
        <w:rPr>
          <w:color w:val="2E3C4F"/>
        </w:rPr>
        <w:tab/>
      </w:r>
      <w:r>
        <w:rPr>
          <w:color w:val="2E3C4F"/>
          <w:spacing w:val="-2"/>
          <w:w w:val="80"/>
          <w:position w:val="1"/>
        </w:rPr>
        <w:t>March</w:t>
      </w:r>
      <w:r>
        <w:rPr>
          <w:color w:val="2E3C4F"/>
          <w:spacing w:val="-9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2023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-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May</w:t>
      </w:r>
      <w:r>
        <w:rPr>
          <w:color w:val="2E3C4F"/>
          <w:spacing w:val="-9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2024</w:t>
      </w:r>
      <w:r>
        <w:rPr>
          <w:color w:val="2E3C4F"/>
          <w:spacing w:val="-2"/>
          <w:w w:val="80"/>
          <w:position w:val="3"/>
        </w:rPr>
        <w:t>,</w:t>
      </w:r>
      <w:r>
        <w:rPr>
          <w:color w:val="2E3C4F"/>
          <w:spacing w:val="40"/>
          <w:position w:val="3"/>
        </w:rPr>
        <w:t> </w:t>
      </w:r>
      <w:r>
        <w:rPr>
          <w:color w:val="2E3C4F"/>
          <w:spacing w:val="-2"/>
          <w:w w:val="80"/>
          <w:position w:val="1"/>
        </w:rPr>
        <w:t>Jersey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City,</w:t>
      </w:r>
      <w:r>
        <w:rPr>
          <w:color w:val="2E3C4F"/>
          <w:spacing w:val="-9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NJ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7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w w:val="90"/>
          <w:sz w:val="13"/>
        </w:rPr>
        <w:t>Largest</w:t>
      </w:r>
      <w:r>
        <w:rPr>
          <w:rFonts w:ascii="Verdana" w:hAnsi="Verdana"/>
          <w:b/>
          <w:color w:val="2E3C4F"/>
          <w:spacing w:val="-1"/>
          <w:w w:val="90"/>
          <w:sz w:val="13"/>
        </w:rPr>
        <w:t> </w:t>
      </w:r>
      <w:r>
        <w:rPr>
          <w:rFonts w:ascii="Verdana" w:hAnsi="Verdana"/>
          <w:b/>
          <w:color w:val="2E3C4F"/>
          <w:w w:val="90"/>
          <w:sz w:val="13"/>
        </w:rPr>
        <w:t>Initiatives:</w:t>
      </w:r>
      <w:r>
        <w:rPr>
          <w:rFonts w:ascii="Verdana" w:hAnsi="Verdana"/>
          <w:b/>
          <w:color w:val="2E3C4F"/>
          <w:spacing w:val="-1"/>
          <w:w w:val="90"/>
          <w:sz w:val="13"/>
        </w:rPr>
        <w:t> </w:t>
      </w:r>
      <w:r>
        <w:rPr>
          <w:color w:val="2E3C4F"/>
          <w:w w:val="90"/>
          <w:sz w:val="13"/>
        </w:rPr>
        <w:t>ERP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Migration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to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NetSuite,</w:t>
      </w:r>
      <w:r>
        <w:rPr>
          <w:color w:val="2E3C4F"/>
          <w:spacing w:val="2"/>
          <w:sz w:val="13"/>
        </w:rPr>
        <w:t> </w:t>
      </w:r>
      <w:r>
        <w:rPr>
          <w:color w:val="2E3C4F"/>
          <w:w w:val="90"/>
          <w:sz w:val="13"/>
        </w:rPr>
        <w:t>WMS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Migration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to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Korber,</w:t>
      </w:r>
      <w:r>
        <w:rPr>
          <w:color w:val="2E3C4F"/>
          <w:spacing w:val="2"/>
          <w:sz w:val="13"/>
        </w:rPr>
        <w:t> </w:t>
      </w:r>
      <w:r>
        <w:rPr>
          <w:color w:val="2E3C4F"/>
          <w:w w:val="90"/>
          <w:sz w:val="13"/>
        </w:rPr>
        <w:t>Omnichannel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Sales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Experience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via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E-Commerce</w:t>
      </w:r>
      <w:r>
        <w:rPr>
          <w:color w:val="2E3C4F"/>
          <w:spacing w:val="2"/>
          <w:sz w:val="13"/>
        </w:rPr>
        <w:t> </w:t>
      </w:r>
      <w:r>
        <w:rPr>
          <w:color w:val="2E3C4F"/>
          <w:w w:val="90"/>
          <w:sz w:val="13"/>
        </w:rPr>
        <w:t>Site,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3rd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Party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API</w:t>
      </w:r>
      <w:r>
        <w:rPr>
          <w:color w:val="2E3C4F"/>
          <w:spacing w:val="2"/>
          <w:sz w:val="13"/>
        </w:rPr>
        <w:t> </w:t>
      </w:r>
      <w:r>
        <w:rPr>
          <w:color w:val="2E3C4F"/>
          <w:w w:val="90"/>
          <w:sz w:val="13"/>
        </w:rPr>
        <w:t>Integrations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(ChargeAfter,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w w:val="90"/>
          <w:sz w:val="13"/>
        </w:rPr>
        <w:t>Bringg).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1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spacing w:val="-6"/>
          <w:sz w:val="13"/>
        </w:rPr>
        <w:t>Team</w:t>
      </w:r>
      <w:r>
        <w:rPr>
          <w:rFonts w:ascii="Verdana" w:hAnsi="Verdana"/>
          <w:b/>
          <w:color w:val="2E3C4F"/>
          <w:spacing w:val="-8"/>
          <w:sz w:val="13"/>
        </w:rPr>
        <w:t> </w:t>
      </w:r>
      <w:r>
        <w:rPr>
          <w:rFonts w:ascii="Verdana" w:hAnsi="Verdana"/>
          <w:b/>
          <w:color w:val="2E3C4F"/>
          <w:spacing w:val="-6"/>
          <w:sz w:val="13"/>
        </w:rPr>
        <w:t>Size:</w:t>
      </w:r>
      <w:r>
        <w:rPr>
          <w:rFonts w:ascii="Verdana" w:hAnsi="Verdana"/>
          <w:b/>
          <w:color w:val="2E3C4F"/>
          <w:spacing w:val="-8"/>
          <w:sz w:val="13"/>
        </w:rPr>
        <w:t> </w:t>
      </w:r>
      <w:r>
        <w:rPr>
          <w:color w:val="2E3C4F"/>
          <w:spacing w:val="-6"/>
          <w:sz w:val="13"/>
        </w:rPr>
        <w:t>3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Managers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6"/>
          <w:sz w:val="13"/>
        </w:rPr>
        <w:t>(.NET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Team,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Oracle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Team,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Boomi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Team),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4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Architects,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30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Developers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(mix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of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internal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6"/>
          <w:sz w:val="13"/>
        </w:rPr>
        <w:t>and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near/off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shore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7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spacing w:val="-2"/>
          <w:w w:val="90"/>
          <w:sz w:val="13"/>
        </w:rPr>
        <w:t>Primary</w:t>
      </w:r>
      <w:r>
        <w:rPr>
          <w:rFonts w:ascii="Verdana" w:hAnsi="Verdana"/>
          <w:b/>
          <w:color w:val="2E3C4F"/>
          <w:spacing w:val="-6"/>
          <w:w w:val="90"/>
          <w:sz w:val="13"/>
        </w:rPr>
        <w:t> </w:t>
      </w:r>
      <w:r>
        <w:rPr>
          <w:rFonts w:ascii="Verdana" w:hAnsi="Verdana"/>
          <w:b/>
          <w:color w:val="2E3C4F"/>
          <w:spacing w:val="-2"/>
          <w:w w:val="90"/>
          <w:sz w:val="13"/>
        </w:rPr>
        <w:t>Tech</w:t>
      </w:r>
      <w:r>
        <w:rPr>
          <w:rFonts w:ascii="Verdana" w:hAnsi="Verdana"/>
          <w:b/>
          <w:color w:val="2E3C4F"/>
          <w:spacing w:val="-5"/>
          <w:w w:val="90"/>
          <w:sz w:val="13"/>
        </w:rPr>
        <w:t> </w:t>
      </w:r>
      <w:r>
        <w:rPr>
          <w:rFonts w:ascii="Verdana" w:hAnsi="Verdana"/>
          <w:b/>
          <w:color w:val="2E3C4F"/>
          <w:spacing w:val="-2"/>
          <w:w w:val="90"/>
          <w:sz w:val="13"/>
        </w:rPr>
        <w:t>Stack:</w:t>
      </w:r>
      <w:r>
        <w:rPr>
          <w:rFonts w:ascii="Verdana" w:hAnsi="Verdana"/>
          <w:b/>
          <w:color w:val="2E3C4F"/>
          <w:spacing w:val="-5"/>
          <w:w w:val="90"/>
          <w:sz w:val="13"/>
        </w:rPr>
        <w:t> </w:t>
      </w:r>
      <w:r>
        <w:rPr>
          <w:color w:val="2E3C4F"/>
          <w:spacing w:val="-2"/>
          <w:w w:val="90"/>
          <w:sz w:val="13"/>
        </w:rPr>
        <w:t>.NET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(C#,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UWP,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MVC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API),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SQL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Server,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Oracle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DB,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Azure,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AWS,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React,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Git,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PowerBI,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Windows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Server,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Boomi,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Defined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executed organizational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strategy,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including transformational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5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year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vision.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Negotiated,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reviewed,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managed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development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partner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(near-shore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/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on-shore)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vendor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contracts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/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resources,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which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reduced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contract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costs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by</w:t>
      </w:r>
      <w:r>
        <w:rPr>
          <w:color w:val="2E3C4F"/>
          <w:spacing w:val="-4"/>
          <w:sz w:val="13"/>
        </w:rPr>
        <w:t> 40%.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Forecasted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controlled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organizational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budget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credit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card,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reducing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costs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by</w:t>
      </w:r>
      <w:r>
        <w:rPr>
          <w:color w:val="2E3C4F"/>
          <w:spacing w:val="-4"/>
          <w:sz w:val="13"/>
        </w:rPr>
        <w:t> 25%.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Directly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led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change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control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release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management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processes,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leading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50%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decrease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in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production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defect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2"/>
          <w:sz w:val="13"/>
        </w:rPr>
        <w:t>rate.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Aligned cross-functional teams within internal matrixed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organization and operated as SME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alongside architects (direct reports) to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define and executive organizational architecture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strategy.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z w:val="13"/>
        </w:rPr>
        <w:t>Coordinated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infrastructure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team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monitor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control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cloud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on-premises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costs.</w:t>
      </w:r>
    </w:p>
    <w:p>
      <w:pPr>
        <w:pStyle w:val="BodyText"/>
        <w:spacing w:before="37"/>
      </w:pPr>
    </w:p>
    <w:p>
      <w:pPr>
        <w:pStyle w:val="Heading2"/>
      </w:pPr>
      <w:r>
        <w:rPr>
          <w:color w:val="2E3C4F"/>
          <w:w w:val="75"/>
        </w:rPr>
        <w:t>Director</w:t>
      </w:r>
      <w:r>
        <w:rPr>
          <w:color w:val="2E3C4F"/>
          <w:spacing w:val="-6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5"/>
          <w:w w:val="75"/>
        </w:rPr>
        <w:t> </w:t>
      </w:r>
      <w:r>
        <w:rPr>
          <w:color w:val="2E3C4F"/>
          <w:w w:val="75"/>
        </w:rPr>
        <w:t>Operations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Technology</w:t>
      </w:r>
    </w:p>
    <w:p>
      <w:pPr>
        <w:pStyle w:val="Heading3"/>
        <w:tabs>
          <w:tab w:pos="8402" w:val="left" w:leader="none"/>
        </w:tabs>
      </w:pPr>
      <w:r>
        <w:rPr>
          <w:color w:val="2E3C4F"/>
          <w:w w:val="75"/>
        </w:rPr>
        <w:t>MEARS</w:t>
      </w:r>
      <w:r>
        <w:rPr>
          <w:color w:val="2E3C4F"/>
          <w:spacing w:val="-1"/>
        </w:rPr>
        <w:t> </w:t>
      </w:r>
      <w:r>
        <w:rPr>
          <w:color w:val="2E3C4F"/>
          <w:spacing w:val="-2"/>
          <w:w w:val="90"/>
        </w:rPr>
        <w:t>Group</w:t>
      </w:r>
      <w:r>
        <w:rPr>
          <w:color w:val="2E3C4F"/>
        </w:rPr>
        <w:tab/>
      </w:r>
      <w:r>
        <w:rPr>
          <w:color w:val="2E3C4F"/>
          <w:spacing w:val="-2"/>
          <w:w w:val="80"/>
          <w:position w:val="1"/>
        </w:rPr>
        <w:t>October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2017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-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March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2023</w:t>
      </w:r>
      <w:r>
        <w:rPr>
          <w:color w:val="2E3C4F"/>
          <w:spacing w:val="-2"/>
          <w:w w:val="80"/>
          <w:position w:val="3"/>
        </w:rPr>
        <w:t>,</w:t>
      </w:r>
      <w:r>
        <w:rPr>
          <w:color w:val="2E3C4F"/>
          <w:spacing w:val="42"/>
          <w:position w:val="3"/>
        </w:rPr>
        <w:t> </w:t>
      </w:r>
      <w:r>
        <w:rPr>
          <w:color w:val="2E3C4F"/>
          <w:spacing w:val="-2"/>
          <w:w w:val="80"/>
          <w:position w:val="1"/>
        </w:rPr>
        <w:t>Jersey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City,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NJ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324" w:lineRule="auto" w:before="52" w:after="0"/>
        <w:ind w:left="883" w:right="229" w:hanging="105"/>
        <w:jc w:val="left"/>
        <w:rPr>
          <w:sz w:val="13"/>
        </w:rPr>
      </w:pPr>
      <w:r>
        <w:rPr>
          <w:rFonts w:ascii="Verdana" w:hAnsi="Verdana"/>
          <w:b/>
          <w:color w:val="2E3C4F"/>
          <w:spacing w:val="-4"/>
          <w:sz w:val="13"/>
        </w:rPr>
        <w:t>Mission-Critical</w:t>
      </w:r>
      <w:r>
        <w:rPr>
          <w:rFonts w:ascii="Verdana" w:hAnsi="Verdana"/>
          <w:b/>
          <w:color w:val="2E3C4F"/>
          <w:spacing w:val="-6"/>
          <w:sz w:val="13"/>
        </w:rPr>
        <w:t> </w:t>
      </w:r>
      <w:r>
        <w:rPr>
          <w:rFonts w:ascii="Verdana" w:hAnsi="Verdana"/>
          <w:b/>
          <w:color w:val="2E3C4F"/>
          <w:spacing w:val="-4"/>
          <w:sz w:val="13"/>
        </w:rPr>
        <w:t>Projects:</w:t>
      </w:r>
      <w:r>
        <w:rPr>
          <w:rFonts w:ascii="Verdana" w:hAnsi="Verdana"/>
          <w:b/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Mission Critical SOX-compliant internally developed Revenue/Time/Equipment Field Capture solution, used by over 700 field construction crews across the US.</w:t>
      </w:r>
      <w:r>
        <w:rPr>
          <w:color w:val="2E3C4F"/>
          <w:spacing w:val="40"/>
          <w:sz w:val="13"/>
        </w:rPr>
        <w:t> </w:t>
      </w:r>
      <w:r>
        <w:rPr>
          <w:color w:val="2E3C4F"/>
          <w:sz w:val="13"/>
        </w:rPr>
        <w:t>This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solution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sped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up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closing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process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by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75%.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Electron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based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Field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Safety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Capture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application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online/offline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capability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that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digitized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all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safety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documentation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field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crews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must</w:t>
      </w:r>
      <w:r>
        <w:rPr>
          <w:color w:val="2E3C4F"/>
          <w:spacing w:val="40"/>
          <w:sz w:val="13"/>
        </w:rPr>
        <w:t> </w:t>
      </w:r>
      <w:r>
        <w:rPr>
          <w:color w:val="2E3C4F"/>
          <w:spacing w:val="-2"/>
          <w:sz w:val="13"/>
        </w:rPr>
        <w:t>capture.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156" w:lineRule="exact" w:before="0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w w:val="90"/>
          <w:sz w:val="13"/>
        </w:rPr>
        <w:t>Team</w:t>
      </w:r>
      <w:r>
        <w:rPr>
          <w:rFonts w:ascii="Verdana" w:hAnsi="Verdana"/>
          <w:b/>
          <w:color w:val="2E3C4F"/>
          <w:spacing w:val="-10"/>
          <w:w w:val="90"/>
          <w:sz w:val="13"/>
        </w:rPr>
        <w:t> </w:t>
      </w:r>
      <w:r>
        <w:rPr>
          <w:rFonts w:ascii="Verdana" w:hAnsi="Verdana"/>
          <w:b/>
          <w:color w:val="2E3C4F"/>
          <w:w w:val="90"/>
          <w:sz w:val="13"/>
        </w:rPr>
        <w:t>Size:</w:t>
      </w:r>
      <w:r>
        <w:rPr>
          <w:rFonts w:ascii="Verdana" w:hAnsi="Verdana"/>
          <w:b/>
          <w:color w:val="2E3C4F"/>
          <w:spacing w:val="-9"/>
          <w:w w:val="90"/>
          <w:sz w:val="13"/>
        </w:rPr>
        <w:t> </w:t>
      </w:r>
      <w:r>
        <w:rPr>
          <w:color w:val="2E3C4F"/>
          <w:w w:val="90"/>
          <w:sz w:val="13"/>
        </w:rPr>
        <w:t>4</w:t>
      </w:r>
      <w:r>
        <w:rPr>
          <w:color w:val="2E3C4F"/>
          <w:spacing w:val="-3"/>
          <w:w w:val="90"/>
          <w:sz w:val="13"/>
        </w:rPr>
        <w:t> </w:t>
      </w:r>
      <w:r>
        <w:rPr>
          <w:color w:val="2E3C4F"/>
          <w:w w:val="90"/>
          <w:sz w:val="13"/>
        </w:rPr>
        <w:t>Developers,</w:t>
      </w:r>
      <w:r>
        <w:rPr>
          <w:color w:val="2E3C4F"/>
          <w:spacing w:val="-2"/>
          <w:w w:val="90"/>
          <w:sz w:val="13"/>
        </w:rPr>
        <w:t> </w:t>
      </w:r>
      <w:r>
        <w:rPr>
          <w:color w:val="2E3C4F"/>
          <w:w w:val="90"/>
          <w:sz w:val="13"/>
        </w:rPr>
        <w:t>1</w:t>
      </w:r>
      <w:r>
        <w:rPr>
          <w:color w:val="2E3C4F"/>
          <w:spacing w:val="-3"/>
          <w:w w:val="90"/>
          <w:sz w:val="13"/>
        </w:rPr>
        <w:t> </w:t>
      </w:r>
      <w:r>
        <w:rPr>
          <w:color w:val="2E3C4F"/>
          <w:w w:val="90"/>
          <w:sz w:val="13"/>
        </w:rPr>
        <w:t>PM,</w:t>
      </w:r>
      <w:r>
        <w:rPr>
          <w:color w:val="2E3C4F"/>
          <w:spacing w:val="-2"/>
          <w:w w:val="90"/>
          <w:sz w:val="13"/>
        </w:rPr>
        <w:t> </w:t>
      </w:r>
      <w:r>
        <w:rPr>
          <w:color w:val="2E3C4F"/>
          <w:w w:val="90"/>
          <w:sz w:val="13"/>
        </w:rPr>
        <w:t>7</w:t>
      </w:r>
      <w:r>
        <w:rPr>
          <w:color w:val="2E3C4F"/>
          <w:spacing w:val="-2"/>
          <w:w w:val="90"/>
          <w:sz w:val="13"/>
        </w:rPr>
        <w:t> </w:t>
      </w:r>
      <w:r>
        <w:rPr>
          <w:color w:val="2E3C4F"/>
          <w:w w:val="90"/>
          <w:sz w:val="13"/>
        </w:rPr>
        <w:t>Offshore</w:t>
      </w:r>
      <w:r>
        <w:rPr>
          <w:color w:val="2E3C4F"/>
          <w:spacing w:val="-3"/>
          <w:w w:val="90"/>
          <w:sz w:val="13"/>
        </w:rPr>
        <w:t> </w:t>
      </w:r>
      <w:r>
        <w:rPr>
          <w:color w:val="2E3C4F"/>
          <w:w w:val="90"/>
          <w:sz w:val="13"/>
        </w:rPr>
        <w:t>(100%</w:t>
      </w:r>
      <w:r>
        <w:rPr>
          <w:color w:val="2E3C4F"/>
          <w:spacing w:val="-2"/>
          <w:w w:val="90"/>
          <w:sz w:val="13"/>
        </w:rPr>
        <w:t> </w:t>
      </w:r>
      <w:r>
        <w:rPr>
          <w:color w:val="2E3C4F"/>
          <w:w w:val="90"/>
          <w:sz w:val="13"/>
        </w:rPr>
        <w:t>remote</w:t>
      </w:r>
      <w:r>
        <w:rPr>
          <w:color w:val="2E3C4F"/>
          <w:spacing w:val="-2"/>
          <w:w w:val="90"/>
          <w:sz w:val="13"/>
        </w:rPr>
        <w:t> team).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7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w w:val="90"/>
          <w:sz w:val="13"/>
        </w:rPr>
        <w:t>Primary</w:t>
      </w:r>
      <w:r>
        <w:rPr>
          <w:rFonts w:ascii="Verdana" w:hAnsi="Verdana"/>
          <w:b/>
          <w:color w:val="2E3C4F"/>
          <w:spacing w:val="-4"/>
          <w:w w:val="90"/>
          <w:sz w:val="13"/>
        </w:rPr>
        <w:t> </w:t>
      </w:r>
      <w:r>
        <w:rPr>
          <w:rFonts w:ascii="Verdana" w:hAnsi="Verdana"/>
          <w:b/>
          <w:color w:val="2E3C4F"/>
          <w:w w:val="90"/>
          <w:sz w:val="13"/>
        </w:rPr>
        <w:t>Tech</w:t>
      </w:r>
      <w:r>
        <w:rPr>
          <w:rFonts w:ascii="Verdana" w:hAnsi="Verdana"/>
          <w:b/>
          <w:color w:val="2E3C4F"/>
          <w:spacing w:val="-4"/>
          <w:w w:val="90"/>
          <w:sz w:val="13"/>
        </w:rPr>
        <w:t> </w:t>
      </w:r>
      <w:r>
        <w:rPr>
          <w:rFonts w:ascii="Verdana" w:hAnsi="Verdana"/>
          <w:b/>
          <w:color w:val="2E3C4F"/>
          <w:w w:val="90"/>
          <w:sz w:val="13"/>
        </w:rPr>
        <w:t>Stack:</w:t>
      </w:r>
      <w:r>
        <w:rPr>
          <w:rFonts w:ascii="Verdana" w:hAnsi="Verdana"/>
          <w:b/>
          <w:color w:val="2E3C4F"/>
          <w:spacing w:val="-3"/>
          <w:w w:val="90"/>
          <w:sz w:val="13"/>
        </w:rPr>
        <w:t> </w:t>
      </w:r>
      <w:r>
        <w:rPr>
          <w:color w:val="2E3C4F"/>
          <w:w w:val="90"/>
          <w:sz w:val="13"/>
        </w:rPr>
        <w:t>.NET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(C#,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MVC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API),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SQL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Server,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Sqlite3,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Azure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/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Windows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Server,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JavaScript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(Angular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/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React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/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Node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/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Electron),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Git,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PowerBI,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PowerAutomate,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Java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(Spring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Boot).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Reported directly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CIO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focused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on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digital transformation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continuous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improvement,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including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participating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in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Six Sigma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Kaizen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initiatives.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Traveled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U.S.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locations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roll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out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applications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lead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Change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Management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(25%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travel).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Implemented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trained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organization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on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DevOps/CICD,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Agile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Scrum,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Kanban,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GitFlow,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QA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processes,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which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increased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delivery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speed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by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50%.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Onboarded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coordinated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offshore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development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partner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based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out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of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India.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5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Promoted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Twice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(Manager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→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Senior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Manager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→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Director).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Nominated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Innovator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Group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Quanta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Leadership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Academy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5"/>
          <w:sz w:val="13"/>
        </w:rPr>
        <w:t>2.</w:t>
      </w:r>
    </w:p>
    <w:p>
      <w:pPr>
        <w:pStyle w:val="BodyText"/>
        <w:spacing w:before="37"/>
      </w:pPr>
    </w:p>
    <w:p>
      <w:pPr>
        <w:pStyle w:val="Heading2"/>
      </w:pPr>
      <w:r>
        <w:rPr>
          <w:color w:val="2E3C4F"/>
          <w:spacing w:val="-2"/>
          <w:w w:val="75"/>
        </w:rPr>
        <w:t>Team</w:t>
      </w:r>
      <w:r>
        <w:rPr>
          <w:color w:val="2E3C4F"/>
          <w:spacing w:val="-7"/>
          <w:w w:val="75"/>
        </w:rPr>
        <w:t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Senior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Developer</w:t>
      </w:r>
    </w:p>
    <w:p>
      <w:pPr>
        <w:pStyle w:val="Heading3"/>
        <w:tabs>
          <w:tab w:pos="9169" w:val="left" w:leader="none"/>
        </w:tabs>
      </w:pPr>
      <w:r>
        <w:rPr>
          <w:color w:val="2E3C4F"/>
          <w:spacing w:val="2"/>
          <w:w w:val="75"/>
        </w:rPr>
        <w:t>Worldwide</w:t>
      </w:r>
      <w:r>
        <w:rPr>
          <w:color w:val="2E3C4F"/>
          <w:w w:val="85"/>
        </w:rPr>
        <w:t> </w:t>
      </w:r>
      <w:r>
        <w:rPr>
          <w:color w:val="2E3C4F"/>
          <w:spacing w:val="-2"/>
          <w:w w:val="85"/>
        </w:rPr>
        <w:t>Machinery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April</w:t>
      </w:r>
      <w:r>
        <w:rPr>
          <w:color w:val="2E3C4F"/>
          <w:spacing w:val="-11"/>
          <w:position w:val="1"/>
        </w:rPr>
        <w:t> </w:t>
      </w:r>
      <w:r>
        <w:rPr>
          <w:color w:val="2E3C4F"/>
          <w:w w:val="75"/>
          <w:position w:val="1"/>
        </w:rPr>
        <w:t>2016</w:t>
      </w:r>
      <w:r>
        <w:rPr>
          <w:color w:val="2E3C4F"/>
          <w:spacing w:val="-10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0"/>
          <w:position w:val="1"/>
        </w:rPr>
        <w:t> </w:t>
      </w:r>
      <w:r>
        <w:rPr>
          <w:color w:val="2E3C4F"/>
          <w:w w:val="75"/>
          <w:position w:val="1"/>
        </w:rPr>
        <w:t>October</w:t>
      </w:r>
      <w:r>
        <w:rPr>
          <w:color w:val="2E3C4F"/>
          <w:spacing w:val="-11"/>
          <w:position w:val="1"/>
        </w:rPr>
        <w:t> </w:t>
      </w:r>
      <w:r>
        <w:rPr>
          <w:color w:val="2E3C4F"/>
          <w:w w:val="75"/>
          <w:position w:val="1"/>
        </w:rPr>
        <w:t>2017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61"/>
          <w:position w:val="3"/>
        </w:rPr>
        <w:t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10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Led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internal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software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development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team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reported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co-owner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of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company.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312" w:lineRule="auto" w:before="60" w:after="0"/>
        <w:ind w:left="883" w:right="448" w:hanging="105"/>
        <w:jc w:val="left"/>
        <w:rPr>
          <w:sz w:val="13"/>
        </w:rPr>
      </w:pPr>
      <w:r>
        <w:rPr>
          <w:color w:val="2E3C4F"/>
          <w:spacing w:val="-2"/>
          <w:sz w:val="13"/>
        </w:rPr>
        <w:t>Full-stack development using .NET, MS SQL, and React which delivered mission-critical asset management software (desktop, mobile, and web) that managed $300mil worth of heavy</w:t>
      </w:r>
      <w:r>
        <w:rPr>
          <w:color w:val="2E3C4F"/>
          <w:spacing w:val="40"/>
          <w:sz w:val="13"/>
        </w:rPr>
        <w:t> </w:t>
      </w:r>
      <w:r>
        <w:rPr>
          <w:color w:val="2E3C4F"/>
          <w:sz w:val="13"/>
        </w:rPr>
        <w:t>machinery</w:t>
      </w:r>
      <w:r>
        <w:rPr>
          <w:color w:val="2E3C4F"/>
          <w:spacing w:val="-10"/>
          <w:sz w:val="13"/>
        </w:rPr>
        <w:t> </w:t>
      </w:r>
      <w:r>
        <w:rPr>
          <w:color w:val="2E3C4F"/>
          <w:sz w:val="13"/>
        </w:rPr>
        <w:t>assets.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7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Built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mobile-first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SPA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enable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employees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utilize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real-time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telemetrics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on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machinery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assets.</w:t>
      </w:r>
    </w:p>
    <w:p>
      <w:pPr>
        <w:pStyle w:val="BodyText"/>
        <w:spacing w:before="22"/>
      </w:pPr>
    </w:p>
    <w:p>
      <w:pPr>
        <w:pStyle w:val="Heading2"/>
      </w:pPr>
      <w:r>
        <w:rPr>
          <w:color w:val="2E3C4F"/>
          <w:spacing w:val="-2"/>
          <w:w w:val="75"/>
        </w:rPr>
        <w:t>Technical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4"/>
          <w:w w:val="75"/>
        </w:rPr>
        <w:t> </w:t>
      </w:r>
      <w:r>
        <w:rPr>
          <w:color w:val="2E3C4F"/>
          <w:spacing w:val="-2"/>
          <w:w w:val="75"/>
        </w:rPr>
        <w:t>(IT</w:t>
      </w:r>
      <w:r>
        <w:rPr>
          <w:color w:val="2E3C4F"/>
          <w:spacing w:val="-4"/>
          <w:w w:val="75"/>
        </w:rPr>
        <w:t> </w:t>
      </w:r>
      <w:r>
        <w:rPr>
          <w:color w:val="2E3C4F"/>
          <w:spacing w:val="-2"/>
          <w:w w:val="75"/>
        </w:rPr>
        <w:t>Developer</w:t>
      </w:r>
      <w:r>
        <w:rPr>
          <w:color w:val="2E3C4F"/>
          <w:spacing w:val="-4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Engineer</w:t>
      </w:r>
      <w:r>
        <w:rPr>
          <w:color w:val="2E3C4F"/>
          <w:spacing w:val="-4"/>
          <w:w w:val="75"/>
        </w:rPr>
        <w:t> III)</w:t>
      </w:r>
    </w:p>
    <w:p>
      <w:pPr>
        <w:pStyle w:val="Heading3"/>
        <w:tabs>
          <w:tab w:pos="8794" w:val="left" w:leader="none"/>
        </w:tabs>
        <w:spacing w:before="31"/>
      </w:pPr>
      <w:r>
        <w:rPr>
          <w:color w:val="2E3C4F"/>
          <w:w w:val="80"/>
        </w:rPr>
        <w:t>HP</w:t>
      </w:r>
      <w:r>
        <w:rPr>
          <w:color w:val="2E3C4F"/>
          <w:spacing w:val="-6"/>
          <w:w w:val="80"/>
        </w:rPr>
        <w:t> </w:t>
      </w:r>
      <w:r>
        <w:rPr>
          <w:color w:val="2E3C4F"/>
          <w:spacing w:val="-4"/>
          <w:w w:val="90"/>
        </w:rPr>
        <w:t>Inc.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2011</w:t>
      </w:r>
      <w:r>
        <w:rPr>
          <w:color w:val="2E3C4F"/>
          <w:spacing w:val="-8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8"/>
          <w:position w:val="1"/>
        </w:rPr>
        <w:t> </w:t>
      </w:r>
      <w:r>
        <w:rPr>
          <w:color w:val="2E3C4F"/>
          <w:w w:val="75"/>
          <w:position w:val="1"/>
        </w:rPr>
        <w:t>February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2016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67"/>
          <w:position w:val="3"/>
        </w:rPr>
        <w:t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8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Designated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as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technical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lead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over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mission-critical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third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level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support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tool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with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10k+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global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users.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Full-stack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development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delivering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3-tier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web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applications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using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.NET,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MS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SQL,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Gained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exposure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big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data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(Hadoop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/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HP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Vertica)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BI/analytics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(PowerBI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/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Tableau).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Led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logical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split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cloning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of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system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during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HPʼs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2"/>
          <w:sz w:val="13"/>
        </w:rPr>
        <w:t>split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into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HPE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HP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4"/>
          <w:sz w:val="13"/>
        </w:rPr>
        <w:t>Inc..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Promoted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Once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(Senior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Developer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→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Technical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Lead).</w:t>
      </w:r>
    </w:p>
    <w:p>
      <w:pPr>
        <w:pStyle w:val="BodyText"/>
        <w:spacing w:before="37"/>
      </w:pPr>
    </w:p>
    <w:p>
      <w:pPr>
        <w:pStyle w:val="Heading2"/>
      </w:pPr>
      <w:r>
        <w:rPr>
          <w:color w:val="2E3C4F"/>
          <w:w w:val="70"/>
        </w:rPr>
        <w:t>Software</w:t>
      </w:r>
      <w:r>
        <w:rPr>
          <w:color w:val="2E3C4F"/>
          <w:spacing w:val="-5"/>
        </w:rPr>
        <w:t> </w:t>
      </w:r>
      <w:r>
        <w:rPr>
          <w:color w:val="2E3C4F"/>
          <w:w w:val="70"/>
        </w:rPr>
        <w:t>/</w:t>
      </w:r>
      <w:r>
        <w:rPr>
          <w:color w:val="2E3C4F"/>
          <w:spacing w:val="-4"/>
        </w:rPr>
        <w:t> </w:t>
      </w:r>
      <w:r>
        <w:rPr>
          <w:color w:val="2E3C4F"/>
          <w:w w:val="70"/>
        </w:rPr>
        <w:t>Systems</w:t>
      </w:r>
      <w:r>
        <w:rPr>
          <w:color w:val="2E3C4F"/>
          <w:spacing w:val="-5"/>
        </w:rPr>
        <w:t> </w:t>
      </w:r>
      <w:r>
        <w:rPr>
          <w:color w:val="2E3C4F"/>
          <w:spacing w:val="-2"/>
          <w:w w:val="70"/>
        </w:rPr>
        <w:t>Engineer</w:t>
      </w:r>
    </w:p>
    <w:p>
      <w:pPr>
        <w:pStyle w:val="Heading3"/>
        <w:tabs>
          <w:tab w:pos="8910" w:val="left" w:leader="none"/>
        </w:tabs>
      </w:pPr>
      <w:r>
        <w:rPr>
          <w:color w:val="2E3C4F"/>
          <w:w w:val="75"/>
        </w:rPr>
        <w:t>X-Fab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August</w:t>
      </w:r>
      <w:r>
        <w:rPr>
          <w:color w:val="2E3C4F"/>
          <w:spacing w:val="-10"/>
          <w:position w:val="1"/>
        </w:rPr>
        <w:t> </w:t>
      </w:r>
      <w:r>
        <w:rPr>
          <w:color w:val="2E3C4F"/>
          <w:w w:val="75"/>
          <w:position w:val="1"/>
        </w:rPr>
        <w:t>2007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2011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65"/>
          <w:position w:val="3"/>
        </w:rPr>
        <w:t> </w:t>
      </w:r>
      <w:r>
        <w:rPr>
          <w:color w:val="2E3C4F"/>
          <w:w w:val="75"/>
          <w:position w:val="1"/>
        </w:rPr>
        <w:t>Lubbock,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Full-Stack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developer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specializing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in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.NET,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MS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SQL,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C++,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Perl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development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(Windows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Linux).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Built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3-tier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web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applications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hardware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monitoring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solutions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introduced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Subversion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source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control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company.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Deployed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distributed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databases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web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applications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in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the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U.S.,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Germany,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Malaysia.</w:t>
      </w:r>
    </w:p>
    <w:p>
      <w:pPr>
        <w:pStyle w:val="BodyText"/>
        <w:spacing w:before="37"/>
      </w:pPr>
    </w:p>
    <w:p>
      <w:pPr>
        <w:pStyle w:val="Heading2"/>
      </w:pPr>
      <w:r>
        <w:rPr>
          <w:color w:val="2E3C4F"/>
          <w:w w:val="75"/>
        </w:rPr>
        <w:t>Software</w:t>
      </w:r>
      <w:r>
        <w:rPr>
          <w:color w:val="2E3C4F"/>
          <w:spacing w:val="-12"/>
        </w:rPr>
        <w:t> </w:t>
      </w:r>
      <w:r>
        <w:rPr>
          <w:color w:val="2E3C4F"/>
          <w:w w:val="75"/>
        </w:rPr>
        <w:t>Development</w:t>
      </w:r>
      <w:r>
        <w:rPr>
          <w:color w:val="2E3C4F"/>
          <w:spacing w:val="-11"/>
        </w:rPr>
        <w:t> </w:t>
      </w:r>
      <w:r>
        <w:rPr>
          <w:color w:val="2E3C4F"/>
          <w:spacing w:val="-2"/>
          <w:w w:val="75"/>
        </w:rPr>
        <w:t>Intern</w:t>
      </w:r>
    </w:p>
    <w:p>
      <w:pPr>
        <w:pStyle w:val="Heading3"/>
        <w:tabs>
          <w:tab w:pos="9418" w:val="left" w:leader="none"/>
        </w:tabs>
      </w:pPr>
      <w:r>
        <w:rPr>
          <w:color w:val="2E3C4F"/>
          <w:spacing w:val="-2"/>
          <w:w w:val="75"/>
        </w:rPr>
        <w:t>Texas</w:t>
      </w:r>
      <w:r>
        <w:rPr>
          <w:color w:val="2E3C4F"/>
          <w:spacing w:val="-13"/>
        </w:rPr>
        <w:t> </w:t>
      </w:r>
      <w:r>
        <w:rPr>
          <w:color w:val="2E3C4F"/>
          <w:spacing w:val="-2"/>
          <w:w w:val="75"/>
        </w:rPr>
        <w:t>Tech</w:t>
      </w:r>
      <w:r>
        <w:rPr>
          <w:color w:val="2E3C4F"/>
          <w:spacing w:val="-13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13"/>
        </w:rPr>
        <w:t> </w:t>
      </w:r>
      <w:r>
        <w:rPr>
          <w:color w:val="2E3C4F"/>
          <w:spacing w:val="-2"/>
          <w:w w:val="75"/>
        </w:rPr>
        <w:t>X-Fab</w:t>
      </w:r>
      <w:r>
        <w:rPr>
          <w:color w:val="2E3C4F"/>
          <w:spacing w:val="-13"/>
        </w:rPr>
        <w:t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spacing w:val="-2"/>
          <w:w w:val="80"/>
          <w:position w:val="1"/>
        </w:rPr>
        <w:t>May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2007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-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July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2007</w:t>
      </w:r>
      <w:r>
        <w:rPr>
          <w:color w:val="2E3C4F"/>
          <w:spacing w:val="-2"/>
          <w:w w:val="80"/>
          <w:position w:val="3"/>
        </w:rPr>
        <w:t>,</w:t>
      </w:r>
      <w:r>
        <w:rPr>
          <w:color w:val="2E3C4F"/>
          <w:spacing w:val="42"/>
          <w:position w:val="3"/>
        </w:rPr>
        <w:t> </w:t>
      </w:r>
      <w:r>
        <w:rPr>
          <w:color w:val="2E3C4F"/>
          <w:spacing w:val="-2"/>
          <w:w w:val="80"/>
          <w:position w:val="1"/>
        </w:rPr>
        <w:t>Lubbock,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5"/>
          <w:w w:val="80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Full-stack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development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internship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with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emphasis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on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C++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.NET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Completed a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statistical analysis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application and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 file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format conversion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program.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Successfully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presented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internship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results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Texas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Tech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University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internship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board.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504825</wp:posOffset>
                </wp:positionH>
                <wp:positionV relativeFrom="paragraph">
                  <wp:posOffset>115752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9.114405pt;width:532.5pt;height:.75pt;mso-position-horizontal-relative:page;mso-position-vertical-relative:paragraph;z-index:-15726592;mso-wrap-distance-left:0;mso-wrap-distance-right:0" id="docshape8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85"/>
        </w:rPr>
        <w:t>EDUCATION</w:t>
      </w:r>
    </w:p>
    <w:p>
      <w:pPr>
        <w:pStyle w:val="BodyText"/>
        <w:spacing w:line="20" w:lineRule="exact"/>
        <w:ind w:left="79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9" coordorigin="0,0" coordsize="10650,15">
                <v:rect style="position:absolute;left:0;top:0;width:10650;height:15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Heading2"/>
        <w:spacing w:before="44"/>
      </w:pPr>
      <w:r>
        <w:rPr>
          <w:color w:val="2E3C4F"/>
          <w:w w:val="75"/>
        </w:rPr>
        <w:t>Bachelor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Science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in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Computer</w:t>
      </w:r>
      <w:r>
        <w:rPr>
          <w:color w:val="2E3C4F"/>
          <w:spacing w:val="-14"/>
        </w:rPr>
        <w:t> </w:t>
      </w:r>
      <w:r>
        <w:rPr>
          <w:color w:val="2E3C4F"/>
          <w:spacing w:val="-2"/>
          <w:w w:val="75"/>
        </w:rPr>
        <w:t>Engineering</w:t>
      </w:r>
    </w:p>
    <w:p>
      <w:pPr>
        <w:pStyle w:val="BodyText"/>
        <w:spacing w:before="69"/>
        <w:ind w:left="793"/>
      </w:pPr>
      <w:r>
        <w:rPr>
          <w:color w:val="2E3C4F"/>
          <w:spacing w:val="-2"/>
        </w:rPr>
        <w:t>Texas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Tech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University</w:t>
      </w:r>
      <w:r>
        <w:rPr>
          <w:color w:val="2E3C4F"/>
          <w:spacing w:val="2"/>
        </w:rPr>
        <w:t> </w:t>
      </w:r>
      <w:r>
        <w:rPr>
          <w:color w:val="2E3C4F"/>
          <w:spacing w:val="-2"/>
        </w:rPr>
        <w:t>•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Lubbock,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TX</w:t>
      </w:r>
      <w:r>
        <w:rPr>
          <w:color w:val="2E3C4F"/>
          <w:spacing w:val="11"/>
        </w:rPr>
        <w:t> </w:t>
      </w:r>
      <w:r>
        <w:rPr>
          <w:color w:val="2E3C4F"/>
          <w:spacing w:val="-2"/>
        </w:rPr>
        <w:t>•</w:t>
      </w:r>
      <w:r>
        <w:rPr>
          <w:color w:val="2E3C4F"/>
          <w:spacing w:val="11"/>
        </w:rPr>
        <w:t> </w:t>
      </w:r>
      <w:r>
        <w:rPr>
          <w:color w:val="2E3C4F"/>
          <w:spacing w:val="-4"/>
        </w:rPr>
        <w:t>2009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Covered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Computer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Science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Electrical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Engineering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Topics</w:t>
      </w: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504825</wp:posOffset>
                </wp:positionH>
                <wp:positionV relativeFrom="paragraph">
                  <wp:posOffset>115933</wp:posOffset>
                </wp:positionV>
                <wp:extent cx="676275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9.128613pt;width:532.5pt;height:.75pt;mso-position-horizontal-relative:page;mso-position-vertical-relative:paragraph;z-index:-15725568;mso-wrap-distance-left:0;mso-wrap-distance-right:0" id="docshape11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20"/>
        <w:rPr>
          <w:sz w:val="2"/>
        </w:rPr>
      </w:pPr>
    </w:p>
    <w:p>
      <w:pPr>
        <w:spacing w:before="0"/>
        <w:ind w:left="0" w:right="0" w:firstLine="0"/>
        <w:jc w:val="left"/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sectPr>
      <w:type w:val="continuous"/>
      <w:pgSz w:w="12240" w:h="15840"/>
      <w:pgMar w:top="220" w:bottom="0" w:left="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83" w:hanging="105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color w:val="2E3C4F"/>
        <w:spacing w:val="0"/>
        <w:w w:val="9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 w:after="52"/>
      <w:ind w:left="793"/>
      <w:outlineLvl w:val="1"/>
    </w:pPr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93"/>
      <w:outlineLvl w:val="2"/>
    </w:pPr>
    <w:rPr>
      <w:rFonts w:ascii="Verdana" w:hAnsi="Verdana" w:eastAsia="Verdana" w:cs="Verdana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"/>
      <w:ind w:left="793"/>
      <w:outlineLvl w:val="3"/>
    </w:pPr>
    <w:rPr>
      <w:rFonts w:ascii="Verdana" w:hAnsi="Verdana" w:eastAsia="Verdana" w:cs="Verdana"/>
      <w:b/>
      <w:bCs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9"/>
      <w:jc w:val="center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882" w:hanging="104"/>
    </w:pPr>
    <w:rPr>
      <w:rFonts w:ascii="Liberation Sans" w:hAnsi="Liberation Sans" w:eastAsia="Liberation Sans" w:cs="Liberation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gromero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yleromero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kgromero.com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terms:created xsi:type="dcterms:W3CDTF">2024-07-12T16:19:48Z</dcterms:created>
  <dcterms:modified xsi:type="dcterms:W3CDTF">2024-07-12T16:19:48Z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resumatic</vt:lpwstr>
  </property>
  <property fmtid="{D5CDD505-2E9C-101B-9397-08002B2CF9AE}" pid="4" name="LastSaved">
    <vt:filetime>2024-07-12T00:00:00Z</vt:filetime>
  </property>
  <property fmtid="{D5CDD505-2E9C-101B-9397-08002B2CF9AE}" pid="5" name="Producer">
    <vt:lpwstr>3-Heights(TM) PDF Security Shell 4.8.25.2 (http://www.pdf-tools.com)</vt:lpwstr>
  </property>
</Properties>
</file>