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dl4rfscujzir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📘 Especificación de Casos de Uso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 plantilla está diseñada para documentar TODOS los casos de uso de un Sistema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j4uuvk44b1g0" w:id="1"/>
    <w:bookmarkEnd w:id="1"/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🧩 CASO DE USO: [Nombre del caso de uso]</w:t>
      </w:r>
    </w:p>
    <w:bookmarkStart w:colFirst="0" w:colLast="0" w:name="bookmark=id.flsb4hcnbciv" w:id="2"/>
    <w:bookmarkEnd w:id="2"/>
    <w:p w:rsidR="00000000" w:rsidDel="00000000" w:rsidP="00000000" w:rsidRDefault="00000000" w:rsidRPr="00000000" w14:paraId="00000005">
      <w:pPr>
        <w:pStyle w:val="Heading2"/>
        <w:rPr/>
      </w:pPr>
      <w:sdt>
        <w:sdtPr>
          <w:id w:val="-958222922"/>
          <w:tag w:val="goog_rdk_0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1️⃣ Información General</w:t>
          </w:r>
        </w:sdtContent>
      </w:sdt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 Caso de Uso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CU-XX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Actor principal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Actores secundarios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Disparador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Evento que inicia el caso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Precondiciones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Qué debe cumplirse antes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Postcondiciones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Resultado al finalizar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kbb7z0til4iw" w:id="3"/>
    <w:bookmarkEnd w:id="3"/>
    <w:p w:rsidR="00000000" w:rsidDel="00000000" w:rsidP="00000000" w:rsidRDefault="00000000" w:rsidRPr="00000000" w14:paraId="00000019">
      <w:pPr>
        <w:pStyle w:val="Heading2"/>
        <w:rPr/>
      </w:pPr>
      <w:sdt>
        <w:sdtPr>
          <w:id w:val="164819487"/>
          <w:tag w:val="goog_rdk_1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2️⃣ Flujo Básico de Eventos (Escenario principal)</w:t>
          </w:r>
        </w:sdtContent>
      </w:sdt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Acción del Actor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👉 Agregar más filas si es necesario.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a4cy61aaabjz" w:id="4"/>
    <w:bookmarkEnd w:id="4"/>
    <w:p w:rsidR="00000000" w:rsidDel="00000000" w:rsidP="00000000" w:rsidRDefault="00000000" w:rsidRPr="00000000" w14:paraId="00000037">
      <w:pPr>
        <w:pStyle w:val="Heading2"/>
        <w:rPr/>
      </w:pPr>
      <w:sdt>
        <w:sdtPr>
          <w:id w:val="1185453903"/>
          <w:tag w:val="goog_rdk_2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3️⃣ Flujos Alternativos / Excepciones</w:t>
          </w:r>
        </w:sdtContent>
      </w:sdt>
    </w:p>
    <w:tbl>
      <w:tblPr>
        <w:tblStyle w:val="Table3"/>
        <w:tblW w:w="7920.0" w:type="dxa"/>
        <w:jc w:val="left"/>
        <w:tblInd w:w="-108.0" w:type="dxa"/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Paso del flujo básico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Situación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A1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A2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A3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A4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A5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iotshp8ooevi" w:id="5"/>
    <w:bookmarkEnd w:id="5"/>
    <w:p w:rsidR="00000000" w:rsidDel="00000000" w:rsidP="00000000" w:rsidRDefault="00000000" w:rsidRPr="00000000" w14:paraId="00000051">
      <w:pPr>
        <w:pStyle w:val="Heading2"/>
        <w:rPr/>
      </w:pPr>
      <w:sdt>
        <w:sdtPr>
          <w:id w:val="1041772368"/>
          <w:tag w:val="goog_rdk_3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4️⃣ Reglas de Negocio Relacionadas</w:t>
          </w:r>
        </w:sdtContent>
      </w:sdt>
    </w:p>
    <w:tbl>
      <w:tblPr>
        <w:tblStyle w:val="Table4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RN-01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RN-02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RN-03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rikvs8lxzvw3" w:id="6"/>
    <w:bookmarkEnd w:id="6"/>
    <w:p w:rsidR="00000000" w:rsidDel="00000000" w:rsidP="00000000" w:rsidRDefault="00000000" w:rsidRPr="00000000" w14:paraId="0000005B">
      <w:pPr>
        <w:pStyle w:val="Heading2"/>
        <w:rPr/>
      </w:pPr>
      <w:sdt>
        <w:sdtPr>
          <w:id w:val="3465843"/>
          <w:tag w:val="goog_rdk_4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5️⃣ Requisitos No Funcionales Asociados</w:t>
          </w:r>
        </w:sdtContent>
      </w:sdt>
    </w:p>
    <w:tbl>
      <w:tblPr>
        <w:tblStyle w:val="Table5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Requisito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Seguridad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Rendimiento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Disponibilidad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Usabilidad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8yeapnfho9ee" w:id="7"/>
    <w:bookmarkEnd w:id="7"/>
    <w:p w:rsidR="00000000" w:rsidDel="00000000" w:rsidP="00000000" w:rsidRDefault="00000000" w:rsidRPr="00000000" w14:paraId="00000069">
      <w:pPr>
        <w:pStyle w:val="Heading2"/>
        <w:rPr/>
      </w:pPr>
      <w:sdt>
        <w:sdtPr>
          <w:id w:val="17555847"/>
          <w:tag w:val="goog_rdk_5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6️⃣ Prototipos / Pantallas Relacionadas</w:t>
          </w:r>
        </w:sdtContent>
      </w:sdt>
    </w:p>
    <w:tbl>
      <w:tblPr>
        <w:tblStyle w:val="Table6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Pantalla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UI-01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UI-02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ptos"/>
  <w:font w:name="Play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Play-regular.ttf"/><Relationship Id="rId6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yhBwZFdzbl2a+Ad/cvSoRkuN4A==">CgMxLjAaEwoBMBIOCgwIB0IIEgZBbmRpa2EaEwoBMRIOCgwIB0IIEgZBbmRpa2EaEwoBMhIOCgwIB0IIEgZBbmRpa2EaEwoBMxIOCgwIB0IIEgZBbmRpa2EaEwoBNBIOCgwIB0IIEgZBbmRpa2EaEwoBNRIOCgwIB0IIEgZBbmRpa2EyD2lkLmRsNHJmc2N1anppcjIPaWQuajR1dXZrNDRiMWcwMg9pZC5mbHNiNGhjbmJjaXYyD2lkLmtiYjd6MHRpbDRpdzIPaWQuYTRjeTYxYWFhYmp6Mg9pZC5pb3RzaHA4b29ldmkyD2lkLnJpa3ZzOGx4enZ3MzIPaWQuOHllYXBuZmhvOWVlOAByITFvSlF0SjBnRXZ1aFl5NEV2TTI3VU5Sa21MOExzV1lr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