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610" w:type="pct"/>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944"/>
        <w:gridCol w:w="4547"/>
      </w:tblGrid>
      <w:tr w:rsidR="008B7F77" w:rsidRPr="009C6643" w14:paraId="5499EC88" w14:textId="77777777" w:rsidTr="00545E2B">
        <w:tc>
          <w:tcPr>
            <w:tcW w:w="5000" w:type="pct"/>
            <w:gridSpan w:val="2"/>
          </w:tcPr>
          <w:p w14:paraId="23DC46EE" w14:textId="77777777" w:rsidR="008B7F77" w:rsidRPr="009C6643" w:rsidRDefault="008B7F77" w:rsidP="00545E2B">
            <w:pPr>
              <w:pBdr>
                <w:top w:val="nil"/>
                <w:left w:val="nil"/>
                <w:bottom w:val="nil"/>
                <w:right w:val="nil"/>
                <w:between w:val="nil"/>
              </w:pBdr>
              <w:tabs>
                <w:tab w:val="left" w:pos="3269"/>
              </w:tabs>
              <w:jc w:val="center"/>
              <w:rPr>
                <w:b/>
                <w:color w:val="000000"/>
              </w:rPr>
            </w:pPr>
            <w:r w:rsidRPr="009C6643">
              <w:rPr>
                <w:b/>
                <w:color w:val="000000"/>
              </w:rPr>
              <w:t>DOCUMENT RULES:</w:t>
            </w:r>
          </w:p>
        </w:tc>
      </w:tr>
      <w:tr w:rsidR="008B7F77" w:rsidRPr="009C6643" w14:paraId="15FDFF7E" w14:textId="77777777" w:rsidTr="00545E2B">
        <w:tc>
          <w:tcPr>
            <w:tcW w:w="2833" w:type="pct"/>
            <w:shd w:val="clear" w:color="auto" w:fill="DEEBF6"/>
            <w:vAlign w:val="center"/>
          </w:tcPr>
          <w:p w14:paraId="3013EF9B" w14:textId="77777777" w:rsidR="008B7F77" w:rsidRPr="009C6643" w:rsidRDefault="008B7F77" w:rsidP="00545E2B">
            <w:pPr>
              <w:tabs>
                <w:tab w:val="left" w:pos="3269"/>
              </w:tabs>
              <w:jc w:val="center"/>
              <w:rPr>
                <w:b/>
                <w:noProof/>
              </w:rPr>
            </w:pPr>
            <w:r w:rsidRPr="009C6643">
              <w:rPr>
                <w:b/>
                <w:noProof/>
              </w:rPr>
              <w:t>Task Number / Name:</w:t>
            </w:r>
          </w:p>
        </w:tc>
        <w:tc>
          <w:tcPr>
            <w:tcW w:w="2167" w:type="pct"/>
            <w:shd w:val="clear" w:color="auto" w:fill="DEEBF6"/>
          </w:tcPr>
          <w:p w14:paraId="07DBCAC1" w14:textId="77777777" w:rsidR="008B7F77" w:rsidRPr="009C6643" w:rsidRDefault="008B7F77" w:rsidP="00545E2B">
            <w:pPr>
              <w:rPr>
                <w:rFonts w:ascii="Cambria" w:hAnsi="Cambria"/>
                <w:b/>
                <w:bCs/>
                <w:lang w:val="en-US"/>
              </w:rPr>
            </w:pPr>
            <w:r>
              <w:rPr>
                <w:b/>
                <w:lang w:val="az-Latn-AZ"/>
              </w:rPr>
              <w:t>Task 1</w:t>
            </w:r>
            <w:r w:rsidRPr="009C6643">
              <w:rPr>
                <w:b/>
              </w:rPr>
              <w:t xml:space="preserve">/ </w:t>
            </w:r>
            <w:r>
              <w:rPr>
                <w:b/>
              </w:rPr>
              <w:t xml:space="preserve">SSD </w:t>
            </w:r>
            <w:r w:rsidRPr="009C6643">
              <w:rPr>
                <w:b/>
                <w:noProof/>
                <w:lang w:val="en-US"/>
              </w:rPr>
              <w:t>haqqında məlumat</w:t>
            </w:r>
          </w:p>
        </w:tc>
      </w:tr>
      <w:tr w:rsidR="008B7F77" w:rsidRPr="00D23C5D" w14:paraId="3C7D75DF" w14:textId="77777777" w:rsidTr="00545E2B">
        <w:tc>
          <w:tcPr>
            <w:tcW w:w="2833" w:type="pct"/>
            <w:shd w:val="clear" w:color="auto" w:fill="E2EFD9"/>
            <w:vAlign w:val="center"/>
          </w:tcPr>
          <w:p w14:paraId="4C3F5326" w14:textId="77777777" w:rsidR="008B7F77" w:rsidRPr="009C6643" w:rsidRDefault="008B7F77" w:rsidP="00545E2B">
            <w:pPr>
              <w:tabs>
                <w:tab w:val="left" w:pos="3269"/>
              </w:tabs>
              <w:jc w:val="right"/>
              <w:rPr>
                <w:noProof/>
              </w:rPr>
            </w:pPr>
            <w:r w:rsidRPr="009C6643">
              <w:rPr>
                <w:b/>
                <w:noProof/>
              </w:rPr>
              <w:t>Group name:</w:t>
            </w:r>
          </w:p>
        </w:tc>
        <w:tc>
          <w:tcPr>
            <w:tcW w:w="2167" w:type="pct"/>
            <w:shd w:val="clear" w:color="auto" w:fill="E2EFD9"/>
          </w:tcPr>
          <w:p w14:paraId="3465B27F" w14:textId="77777777" w:rsidR="008B7F77" w:rsidRPr="00D23C5D" w:rsidRDefault="008B7F77" w:rsidP="00545E2B">
            <w:pPr>
              <w:pBdr>
                <w:top w:val="nil"/>
                <w:left w:val="nil"/>
                <w:bottom w:val="nil"/>
                <w:right w:val="nil"/>
                <w:between w:val="nil"/>
              </w:pBdr>
              <w:tabs>
                <w:tab w:val="left" w:pos="3269"/>
              </w:tabs>
              <w:rPr>
                <w:b/>
                <w:bCs/>
                <w:color w:val="000000"/>
                <w:lang w:val="az-Latn-AZ"/>
              </w:rPr>
            </w:pPr>
            <w:r>
              <w:rPr>
                <w:b/>
                <w:bCs/>
                <w:color w:val="000000"/>
                <w:lang w:val="az-Latn-AZ"/>
              </w:rPr>
              <w:t>IT Club</w:t>
            </w:r>
          </w:p>
        </w:tc>
      </w:tr>
      <w:tr w:rsidR="008B7F77" w:rsidRPr="009301CB" w14:paraId="6419DBAA" w14:textId="77777777" w:rsidTr="00545E2B">
        <w:tc>
          <w:tcPr>
            <w:tcW w:w="2833" w:type="pct"/>
            <w:shd w:val="clear" w:color="auto" w:fill="E2EFD9"/>
            <w:vAlign w:val="center"/>
          </w:tcPr>
          <w:p w14:paraId="341FCDA5" w14:textId="77777777" w:rsidR="008B7F77" w:rsidRPr="009C6643" w:rsidRDefault="008B7F77" w:rsidP="00545E2B">
            <w:pPr>
              <w:tabs>
                <w:tab w:val="left" w:pos="3269"/>
              </w:tabs>
              <w:jc w:val="right"/>
              <w:rPr>
                <w:b/>
                <w:noProof/>
              </w:rPr>
            </w:pPr>
            <w:r w:rsidRPr="009C6643">
              <w:rPr>
                <w:b/>
                <w:noProof/>
              </w:rPr>
              <w:t xml:space="preserve">Student name and surname: </w:t>
            </w:r>
          </w:p>
        </w:tc>
        <w:tc>
          <w:tcPr>
            <w:tcW w:w="2167" w:type="pct"/>
            <w:shd w:val="clear" w:color="auto" w:fill="E2EFD9"/>
          </w:tcPr>
          <w:p w14:paraId="4321006B" w14:textId="77777777" w:rsidR="008B7F77" w:rsidRPr="009301CB" w:rsidRDefault="008B7F77" w:rsidP="00545E2B">
            <w:pPr>
              <w:pBdr>
                <w:top w:val="nil"/>
                <w:left w:val="nil"/>
                <w:bottom w:val="nil"/>
                <w:right w:val="nil"/>
                <w:between w:val="nil"/>
              </w:pBdr>
              <w:tabs>
                <w:tab w:val="left" w:pos="3269"/>
              </w:tabs>
              <w:rPr>
                <w:b/>
                <w:bCs/>
                <w:color w:val="000000"/>
                <w:lang w:val="az-Latn-AZ"/>
              </w:rPr>
            </w:pPr>
            <w:proofErr w:type="spellStart"/>
            <w:r>
              <w:rPr>
                <w:b/>
                <w:bCs/>
                <w:color w:val="000000"/>
                <w:lang w:val="en-US"/>
              </w:rPr>
              <w:t>Güllər</w:t>
            </w:r>
            <w:proofErr w:type="spellEnd"/>
            <w:r>
              <w:rPr>
                <w:b/>
                <w:bCs/>
                <w:color w:val="000000"/>
                <w:lang w:val="en-US"/>
              </w:rPr>
              <w:t xml:space="preserve"> </w:t>
            </w:r>
            <w:proofErr w:type="spellStart"/>
            <w:r>
              <w:rPr>
                <w:b/>
                <w:bCs/>
                <w:color w:val="000000"/>
                <w:lang w:val="en-US"/>
              </w:rPr>
              <w:t>Alcanova</w:t>
            </w:r>
            <w:proofErr w:type="spellEnd"/>
          </w:p>
        </w:tc>
      </w:tr>
      <w:tr w:rsidR="008B7F77" w:rsidRPr="009301CB" w14:paraId="31C96619" w14:textId="77777777" w:rsidTr="00545E2B">
        <w:tc>
          <w:tcPr>
            <w:tcW w:w="2833" w:type="pct"/>
            <w:shd w:val="clear" w:color="auto" w:fill="E2EFD9"/>
            <w:vAlign w:val="center"/>
          </w:tcPr>
          <w:p w14:paraId="4F0CFDF2" w14:textId="77777777" w:rsidR="008B7F77" w:rsidRPr="009C6643" w:rsidRDefault="008B7F77" w:rsidP="00545E2B">
            <w:pPr>
              <w:tabs>
                <w:tab w:val="left" w:pos="3269"/>
              </w:tabs>
              <w:jc w:val="right"/>
              <w:rPr>
                <w:b/>
                <w:noProof/>
              </w:rPr>
            </w:pPr>
            <w:r w:rsidRPr="009C6643">
              <w:rPr>
                <w:b/>
                <w:noProof/>
              </w:rPr>
              <w:t>E-mail:</w:t>
            </w:r>
          </w:p>
        </w:tc>
        <w:tc>
          <w:tcPr>
            <w:tcW w:w="2167" w:type="pct"/>
            <w:shd w:val="clear" w:color="auto" w:fill="E2EFD9"/>
          </w:tcPr>
          <w:p w14:paraId="40770A0D" w14:textId="77777777" w:rsidR="008B7F77" w:rsidRPr="009301CB" w:rsidRDefault="008B7F77" w:rsidP="00545E2B">
            <w:pPr>
              <w:pBdr>
                <w:top w:val="nil"/>
                <w:left w:val="nil"/>
                <w:bottom w:val="nil"/>
                <w:right w:val="nil"/>
                <w:between w:val="nil"/>
              </w:pBdr>
              <w:tabs>
                <w:tab w:val="left" w:pos="3269"/>
              </w:tabs>
              <w:rPr>
                <w:b/>
                <w:bCs/>
                <w:color w:val="000000"/>
                <w:lang w:val="en-US"/>
              </w:rPr>
            </w:pPr>
            <w:r>
              <w:rPr>
                <w:b/>
                <w:bCs/>
                <w:color w:val="000000"/>
                <w:lang w:val="en-US"/>
              </w:rPr>
              <w:t>alcanovaguler</w:t>
            </w:r>
            <w:r w:rsidRPr="009301CB">
              <w:rPr>
                <w:b/>
                <w:bCs/>
                <w:color w:val="000000"/>
                <w:lang w:val="en-US"/>
              </w:rPr>
              <w:t>@gmail.com</w:t>
            </w:r>
          </w:p>
        </w:tc>
      </w:tr>
      <w:tr w:rsidR="008B7F77" w:rsidRPr="009C6643" w14:paraId="197D7D81" w14:textId="77777777" w:rsidTr="00545E2B">
        <w:trPr>
          <w:trHeight w:val="277"/>
        </w:trPr>
        <w:tc>
          <w:tcPr>
            <w:tcW w:w="2833" w:type="pct"/>
            <w:shd w:val="clear" w:color="auto" w:fill="E2EFD9"/>
            <w:vAlign w:val="center"/>
          </w:tcPr>
          <w:p w14:paraId="165E8A9A" w14:textId="77777777" w:rsidR="008B7F77" w:rsidRPr="009C6643" w:rsidRDefault="008B7F77" w:rsidP="00545E2B">
            <w:pPr>
              <w:tabs>
                <w:tab w:val="left" w:pos="3269"/>
              </w:tabs>
              <w:jc w:val="right"/>
              <w:rPr>
                <w:b/>
                <w:noProof/>
              </w:rPr>
            </w:pPr>
            <w:r w:rsidRPr="009C6643">
              <w:rPr>
                <w:b/>
                <w:noProof/>
              </w:rPr>
              <w:t>WhatsApp number:</w:t>
            </w:r>
          </w:p>
        </w:tc>
        <w:tc>
          <w:tcPr>
            <w:tcW w:w="2167" w:type="pct"/>
            <w:shd w:val="clear" w:color="auto" w:fill="E2EFD9"/>
          </w:tcPr>
          <w:p w14:paraId="43F7EE4B" w14:textId="77777777" w:rsidR="008B7F77" w:rsidRPr="009C6643" w:rsidRDefault="008B7F77" w:rsidP="00545E2B">
            <w:pPr>
              <w:pBdr>
                <w:top w:val="nil"/>
                <w:left w:val="nil"/>
                <w:bottom w:val="nil"/>
                <w:right w:val="nil"/>
                <w:between w:val="nil"/>
              </w:pBdr>
              <w:tabs>
                <w:tab w:val="left" w:pos="3269"/>
              </w:tabs>
              <w:rPr>
                <w:color w:val="000000"/>
                <w:lang w:val="az-Latn-AZ"/>
              </w:rPr>
            </w:pPr>
            <w:r w:rsidRPr="009C6643">
              <w:rPr>
                <w:b/>
                <w:color w:val="000000"/>
              </w:rPr>
              <w:t>+9945</w:t>
            </w:r>
            <w:r>
              <w:rPr>
                <w:b/>
                <w:color w:val="000000"/>
                <w:lang w:val="az-Latn-AZ"/>
              </w:rPr>
              <w:t>1 539 94 19</w:t>
            </w:r>
          </w:p>
        </w:tc>
      </w:tr>
    </w:tbl>
    <w:p w14:paraId="1BDC1F0C" w14:textId="721092AD" w:rsidR="008B7F77" w:rsidRDefault="008B7F77">
      <w:pPr>
        <w:rPr>
          <w:lang w:val="az-Latn-AZ"/>
        </w:rPr>
      </w:pPr>
    </w:p>
    <w:tbl>
      <w:tblPr>
        <w:tblW w:w="10968" w:type="dxa"/>
        <w:tblInd w:w="-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0"/>
        <w:gridCol w:w="2972"/>
        <w:gridCol w:w="6946"/>
      </w:tblGrid>
      <w:tr w:rsidR="008B7F77" w14:paraId="349FC3BE" w14:textId="6F4960BC" w:rsidTr="00D95176">
        <w:tblPrEx>
          <w:tblCellMar>
            <w:top w:w="0" w:type="dxa"/>
            <w:bottom w:w="0" w:type="dxa"/>
          </w:tblCellMar>
        </w:tblPrEx>
        <w:trPr>
          <w:trHeight w:val="150"/>
        </w:trPr>
        <w:tc>
          <w:tcPr>
            <w:tcW w:w="10968" w:type="dxa"/>
            <w:gridSpan w:val="3"/>
            <w:tcBorders>
              <w:top w:val="nil"/>
              <w:left w:val="nil"/>
              <w:right w:val="nil"/>
            </w:tcBorders>
          </w:tcPr>
          <w:p w14:paraId="6D10F319" w14:textId="53BB0BDE" w:rsidR="008B7F77" w:rsidRDefault="008B7F77" w:rsidP="008B7F77">
            <w:pPr>
              <w:rPr>
                <w:lang w:val="az-Latn-AZ"/>
              </w:rPr>
            </w:pPr>
          </w:p>
        </w:tc>
      </w:tr>
      <w:tr w:rsidR="008B7F77" w14:paraId="42853B5E" w14:textId="7E343E6C" w:rsidTr="00D95176">
        <w:tblPrEx>
          <w:tblCellMar>
            <w:top w:w="0" w:type="dxa"/>
            <w:bottom w:w="0" w:type="dxa"/>
          </w:tblCellMar>
        </w:tblPrEx>
        <w:trPr>
          <w:trHeight w:val="105"/>
        </w:trPr>
        <w:tc>
          <w:tcPr>
            <w:tcW w:w="1050" w:type="dxa"/>
          </w:tcPr>
          <w:p w14:paraId="72ABC3D8" w14:textId="00E9C31F" w:rsidR="008B7F77" w:rsidRDefault="008B7F77" w:rsidP="008B7F77">
            <w:pPr>
              <w:rPr>
                <w:lang w:val="az-Latn-AZ"/>
              </w:rPr>
            </w:pPr>
            <w:r>
              <w:rPr>
                <w:lang w:val="az-Latn-AZ"/>
              </w:rPr>
              <w:t>NO</w:t>
            </w:r>
          </w:p>
        </w:tc>
        <w:tc>
          <w:tcPr>
            <w:tcW w:w="2972" w:type="dxa"/>
          </w:tcPr>
          <w:p w14:paraId="64B7EE73" w14:textId="4F30A692" w:rsidR="008B7F77" w:rsidRDefault="008B7F77" w:rsidP="008B7F77">
            <w:pPr>
              <w:ind w:left="690"/>
              <w:rPr>
                <w:lang w:val="az-Latn-AZ"/>
              </w:rPr>
            </w:pPr>
            <w:r w:rsidRPr="008B7F77">
              <w:rPr>
                <w:color w:val="C00000"/>
                <w:sz w:val="36"/>
                <w:szCs w:val="36"/>
                <w:lang w:val="az-Latn-AZ"/>
              </w:rPr>
              <w:t>Task Name</w:t>
            </w:r>
          </w:p>
        </w:tc>
        <w:tc>
          <w:tcPr>
            <w:tcW w:w="6946" w:type="dxa"/>
          </w:tcPr>
          <w:p w14:paraId="354BA3C1" w14:textId="713F183C" w:rsidR="008B7F77" w:rsidRPr="008B7F77" w:rsidRDefault="008B7F77" w:rsidP="008B7F77">
            <w:pPr>
              <w:ind w:left="690"/>
              <w:rPr>
                <w:b/>
                <w:bCs/>
                <w:lang w:val="az-Latn-AZ"/>
              </w:rPr>
            </w:pPr>
            <w:r w:rsidRPr="008B7F77">
              <w:rPr>
                <w:b/>
                <w:bCs/>
                <w:color w:val="00B050"/>
                <w:sz w:val="44"/>
                <w:szCs w:val="44"/>
                <w:lang w:val="az-Latn-AZ"/>
              </w:rPr>
              <w:t>Information</w:t>
            </w:r>
          </w:p>
        </w:tc>
      </w:tr>
      <w:tr w:rsidR="00D95176" w14:paraId="20D16C08" w14:textId="31D5F9F5" w:rsidTr="00D95176">
        <w:tblPrEx>
          <w:tblCellMar>
            <w:top w:w="0" w:type="dxa"/>
            <w:bottom w:w="0" w:type="dxa"/>
          </w:tblCellMar>
        </w:tblPrEx>
        <w:trPr>
          <w:trHeight w:val="13952"/>
        </w:trPr>
        <w:tc>
          <w:tcPr>
            <w:tcW w:w="1050" w:type="dxa"/>
            <w:tcBorders>
              <w:left w:val="single" w:sz="4" w:space="0" w:color="auto"/>
            </w:tcBorders>
          </w:tcPr>
          <w:p w14:paraId="427A2429" w14:textId="77777777" w:rsidR="00D95176" w:rsidRDefault="00D95176">
            <w:pPr>
              <w:rPr>
                <w:b/>
                <w:bCs/>
                <w:color w:val="FF9999"/>
                <w:lang w:val="az-Latn-AZ"/>
              </w:rPr>
            </w:pPr>
          </w:p>
          <w:p w14:paraId="7DB92267" w14:textId="77777777" w:rsidR="00D95176" w:rsidRDefault="00D95176">
            <w:pPr>
              <w:rPr>
                <w:b/>
                <w:bCs/>
                <w:color w:val="FF9999"/>
                <w:lang w:val="az-Latn-AZ"/>
              </w:rPr>
            </w:pPr>
          </w:p>
          <w:p w14:paraId="7187F1FD" w14:textId="77777777" w:rsidR="00D95176" w:rsidRDefault="00D95176">
            <w:pPr>
              <w:rPr>
                <w:b/>
                <w:bCs/>
                <w:color w:val="FF9999"/>
                <w:lang w:val="az-Latn-AZ"/>
              </w:rPr>
            </w:pPr>
          </w:p>
          <w:p w14:paraId="59269A2D" w14:textId="77777777" w:rsidR="00D95176" w:rsidRDefault="00D95176">
            <w:pPr>
              <w:rPr>
                <w:b/>
                <w:bCs/>
                <w:color w:val="FF9999"/>
                <w:lang w:val="az-Latn-AZ"/>
              </w:rPr>
            </w:pPr>
          </w:p>
          <w:p w14:paraId="427A9A4D" w14:textId="77777777" w:rsidR="00D95176" w:rsidRDefault="00D95176">
            <w:pPr>
              <w:rPr>
                <w:b/>
                <w:bCs/>
                <w:color w:val="FF9999"/>
                <w:lang w:val="az-Latn-AZ"/>
              </w:rPr>
            </w:pPr>
          </w:p>
          <w:p w14:paraId="302A21A8" w14:textId="77777777" w:rsidR="00D95176" w:rsidRDefault="00D95176">
            <w:pPr>
              <w:rPr>
                <w:b/>
                <w:bCs/>
                <w:color w:val="FF9999"/>
                <w:lang w:val="az-Latn-AZ"/>
              </w:rPr>
            </w:pPr>
          </w:p>
          <w:p w14:paraId="4AC3408E" w14:textId="747E665E" w:rsidR="00D95176" w:rsidRPr="008B7F77" w:rsidRDefault="00D95176">
            <w:pPr>
              <w:rPr>
                <w:b/>
                <w:bCs/>
                <w:color w:val="FF9999"/>
                <w:lang w:val="az-Latn-AZ"/>
              </w:rPr>
            </w:pPr>
            <w:r w:rsidRPr="00D95176">
              <w:rPr>
                <w:b/>
                <w:bCs/>
                <w:color w:val="FF6600"/>
                <w:sz w:val="160"/>
                <w:szCs w:val="160"/>
                <w:lang w:val="az-Latn-AZ"/>
                <w14:textFill>
                  <w14:gradFill>
                    <w14:gsLst>
                      <w14:gs w14:pos="0">
                        <w14:srgbClr w14:val="FF6600">
                          <w14:shade w14:val="30000"/>
                          <w14:satMod w14:val="115000"/>
                        </w14:srgbClr>
                      </w14:gs>
                      <w14:gs w14:pos="50000">
                        <w14:srgbClr w14:val="FF6600">
                          <w14:shade w14:val="67500"/>
                          <w14:satMod w14:val="115000"/>
                        </w14:srgbClr>
                      </w14:gs>
                      <w14:gs w14:pos="100000">
                        <w14:srgbClr w14:val="FF6600">
                          <w14:shade w14:val="100000"/>
                          <w14:satMod w14:val="115000"/>
                        </w14:srgbClr>
                      </w14:gs>
                    </w14:gsLst>
                    <w14:lin w14:ang="5400000" w14:scaled="0"/>
                  </w14:gradFill>
                </w14:textFill>
              </w:rPr>
              <w:t>1</w:t>
            </w:r>
          </w:p>
        </w:tc>
        <w:tc>
          <w:tcPr>
            <w:tcW w:w="2972" w:type="dxa"/>
            <w:tcBorders>
              <w:left w:val="single" w:sz="4" w:space="0" w:color="auto"/>
            </w:tcBorders>
          </w:tcPr>
          <w:p w14:paraId="414D599E" w14:textId="77777777" w:rsidR="00D95176" w:rsidRDefault="00D95176">
            <w:pPr>
              <w:rPr>
                <w:b/>
                <w:bCs/>
                <w:color w:val="FF9999"/>
                <w:sz w:val="52"/>
                <w:szCs w:val="52"/>
                <w:lang w:val="az-Latn-AZ"/>
              </w:rPr>
            </w:pPr>
            <w:r>
              <w:rPr>
                <w:b/>
                <w:bCs/>
                <w:color w:val="FF9999"/>
                <w:sz w:val="52"/>
                <w:szCs w:val="52"/>
                <w:lang w:val="az-Latn-AZ"/>
              </w:rPr>
              <w:t xml:space="preserve"> </w:t>
            </w:r>
          </w:p>
          <w:p w14:paraId="27D8443C" w14:textId="77777777" w:rsidR="00D95176" w:rsidRDefault="00D95176">
            <w:pPr>
              <w:rPr>
                <w:b/>
                <w:bCs/>
                <w:color w:val="FF9999"/>
                <w:sz w:val="52"/>
                <w:szCs w:val="52"/>
                <w:lang w:val="az-Latn-AZ"/>
              </w:rPr>
            </w:pPr>
          </w:p>
          <w:p w14:paraId="5C7BDADB" w14:textId="77777777" w:rsidR="00D95176" w:rsidRDefault="00D95176">
            <w:pPr>
              <w:rPr>
                <w:b/>
                <w:bCs/>
                <w:color w:val="FF9999"/>
                <w:sz w:val="52"/>
                <w:szCs w:val="52"/>
                <w:lang w:val="az-Latn-AZ"/>
              </w:rPr>
            </w:pPr>
          </w:p>
          <w:p w14:paraId="7590205C" w14:textId="77777777" w:rsidR="00D95176" w:rsidRDefault="00D95176">
            <w:pPr>
              <w:rPr>
                <w:b/>
                <w:bCs/>
                <w:color w:val="FF9999"/>
                <w:sz w:val="52"/>
                <w:szCs w:val="52"/>
                <w:lang w:val="az-Latn-AZ"/>
              </w:rPr>
            </w:pPr>
          </w:p>
          <w:p w14:paraId="2DD262CE" w14:textId="3536711E" w:rsidR="00D95176" w:rsidRPr="00D95176" w:rsidRDefault="00D95176">
            <w:pPr>
              <w:rPr>
                <w:b/>
                <w:bCs/>
                <w:color w:val="FF9999"/>
                <w:sz w:val="52"/>
                <w:szCs w:val="52"/>
                <w:lang w:val="az-Latn-AZ"/>
              </w:rPr>
            </w:pPr>
            <w:r>
              <w:rPr>
                <w:b/>
                <w:bCs/>
                <w:color w:val="FF9999"/>
                <w:sz w:val="52"/>
                <w:szCs w:val="52"/>
                <w:lang w:val="az-Latn-AZ"/>
              </w:rPr>
              <w:t xml:space="preserve"> </w:t>
            </w:r>
            <w:r w:rsidRPr="00D95176">
              <w:rPr>
                <w:b/>
                <w:bCs/>
                <w:color w:val="C00000"/>
                <w:sz w:val="52"/>
                <w:szCs w:val="52"/>
                <w:lang w:val="az-Latn-AZ"/>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5400000" w14:scaled="0"/>
                  </w14:gradFill>
                </w14:textFill>
              </w:rPr>
              <w:t>SSD Nədir?</w:t>
            </w:r>
          </w:p>
        </w:tc>
        <w:tc>
          <w:tcPr>
            <w:tcW w:w="6946" w:type="dxa"/>
            <w:tcBorders>
              <w:top w:val="nil"/>
            </w:tcBorders>
            <w:shd w:val="clear" w:color="auto" w:fill="auto"/>
          </w:tcPr>
          <w:p w14:paraId="57DED2E4" w14:textId="7773BACE" w:rsidR="00D95176" w:rsidRPr="00D95176" w:rsidRDefault="00D95176" w:rsidP="008B7F77">
            <w:pPr>
              <w:pStyle w:val="HTMLPreformatted"/>
              <w:shd w:val="clear" w:color="auto" w:fill="F8F9FA"/>
              <w:spacing w:line="540" w:lineRule="atLeast"/>
              <w:rPr>
                <w:rFonts w:ascii="inherit" w:hAnsi="inherit"/>
                <w:color w:val="833C0B" w:themeColor="accent2" w:themeShade="80"/>
                <w:sz w:val="34"/>
                <w:szCs w:val="28"/>
              </w:rPr>
            </w:pPr>
            <w:r w:rsidRPr="00B57133">
              <w:rPr>
                <w:rFonts w:ascii="inherit" w:hAnsi="inherit"/>
                <w:color w:val="833C0B" w:themeColor="accent2" w:themeShade="80"/>
                <w:sz w:val="36"/>
                <w:szCs w:val="32"/>
              </w:rPr>
              <w:t>SSD və ya bərk vəziyyətdə olan sürücü, kompüterlərdə istifadə olunan saxlama cihazı növüdür</w:t>
            </w:r>
            <w:r w:rsidRPr="00D95176">
              <w:rPr>
                <w:rFonts w:ascii="inherit" w:hAnsi="inherit"/>
                <w:color w:val="833C0B" w:themeColor="accent2" w:themeShade="80"/>
                <w:sz w:val="36"/>
                <w:szCs w:val="32"/>
              </w:rPr>
              <w:t>.</w:t>
            </w:r>
            <w:r w:rsidRPr="00D95176">
              <w:rPr>
                <w:rStyle w:val="HTMLPreformattedChar"/>
                <w:rFonts w:ascii="inherit" w:hAnsi="inherit"/>
                <w:color w:val="833C0B" w:themeColor="accent2" w:themeShade="80"/>
                <w:sz w:val="54"/>
                <w:szCs w:val="96"/>
              </w:rPr>
              <w:t xml:space="preserve"> </w:t>
            </w:r>
            <w:r w:rsidRPr="00D95176">
              <w:rPr>
                <w:rStyle w:val="y2iqfc"/>
                <w:rFonts w:ascii="inherit" w:hAnsi="inherit"/>
                <w:color w:val="833C0B" w:themeColor="accent2" w:themeShade="80"/>
                <w:sz w:val="34"/>
                <w:szCs w:val="28"/>
              </w:rPr>
              <w:t>SSD-lər kompüterlərdə ənənəvi sabit disk sürücülərini (HDD) əvəz edir və sabit disklə eyni əsas funksiyaları yerinə yetirir.</w:t>
            </w:r>
            <w:r w:rsidRPr="00D95176">
              <w:rPr>
                <w:rStyle w:val="HTMLPreformattedChar"/>
                <w:rFonts w:ascii="inherit" w:hAnsi="inherit"/>
                <w:color w:val="833C0B" w:themeColor="accent2" w:themeShade="80"/>
                <w:sz w:val="54"/>
                <w:szCs w:val="96"/>
              </w:rPr>
              <w:t xml:space="preserve"> </w:t>
            </w:r>
            <w:r w:rsidRPr="00D95176">
              <w:rPr>
                <w:rStyle w:val="y2iqfc"/>
                <w:rFonts w:ascii="inherit" w:hAnsi="inherit"/>
                <w:color w:val="833C0B" w:themeColor="accent2" w:themeShade="80"/>
                <w:sz w:val="34"/>
                <w:szCs w:val="28"/>
              </w:rPr>
              <w:t>Lakin SSD-lər müqayisədə xeyli sürətlidir</w:t>
            </w:r>
            <w:r w:rsidRPr="00D95176">
              <w:rPr>
                <w:color w:val="833C0B" w:themeColor="accent2" w:themeShade="80"/>
                <w:sz w:val="40"/>
                <w:szCs w:val="40"/>
              </w:rPr>
              <w:br/>
            </w:r>
            <w:r w:rsidRPr="00817473">
              <w:rPr>
                <w:rFonts w:ascii="Arial" w:hAnsi="Arial" w:cs="Arial"/>
                <w:color w:val="833C0B" w:themeColor="accent2" w:themeShade="80"/>
                <w:sz w:val="28"/>
                <w:szCs w:val="28"/>
                <w:shd w:val="clear" w:color="auto" w:fill="F8F9FA"/>
              </w:rPr>
              <w:t>SSD ilə cihazın əməliyyat sistemi daha sürətli yüklənəcək, proqramlar daha tez yüklənəcək və fayllar daha sürətli saxlanıla bilər. SSD-nin  yuxarı və ya aşağı fırlanması üçün hərəkət edən hissələri yoxdur</w:t>
            </w:r>
            <w:r w:rsidRPr="00D95176">
              <w:rPr>
                <w:rFonts w:ascii="Arial" w:hAnsi="Arial" w:cs="Arial"/>
                <w:color w:val="833C0B" w:themeColor="accent2" w:themeShade="80"/>
                <w:sz w:val="40"/>
                <w:szCs w:val="40"/>
                <w:shd w:val="clear" w:color="auto" w:fill="F8F9FA"/>
              </w:rPr>
              <w:t>.</w:t>
            </w:r>
            <w:r w:rsidRPr="00D95176">
              <w:rPr>
                <w:rStyle w:val="HTMLPreformattedChar"/>
                <w:rFonts w:ascii="inherit" w:hAnsi="inherit"/>
                <w:color w:val="833C0B" w:themeColor="accent2" w:themeShade="80"/>
                <w:sz w:val="54"/>
                <w:szCs w:val="96"/>
              </w:rPr>
              <w:t xml:space="preserve"> </w:t>
            </w:r>
            <w:r w:rsidRPr="00D95176">
              <w:rPr>
                <w:rStyle w:val="y2iqfc"/>
                <w:rFonts w:ascii="inherit" w:hAnsi="inherit"/>
                <w:color w:val="833C0B" w:themeColor="accent2" w:themeShade="80"/>
                <w:sz w:val="34"/>
                <w:szCs w:val="28"/>
              </w:rPr>
              <w:t>SSD-nin iki əsas komponenti flash nəzarətçi və NAND flash yaddaş çipləridir.</w:t>
            </w:r>
            <w:r w:rsidRPr="00D95176">
              <w:rPr>
                <w:rStyle w:val="HTMLPreformattedChar"/>
                <w:rFonts w:ascii="inherit" w:hAnsi="inherit"/>
                <w:color w:val="833C0B" w:themeColor="accent2" w:themeShade="80"/>
                <w:sz w:val="54"/>
                <w:szCs w:val="96"/>
              </w:rPr>
              <w:t xml:space="preserve"> </w:t>
            </w:r>
            <w:r w:rsidRPr="00D95176">
              <w:rPr>
                <w:rStyle w:val="y2iqfc"/>
                <w:rFonts w:ascii="inherit" w:hAnsi="inherit"/>
                <w:color w:val="833C0B" w:themeColor="accent2" w:themeShade="80"/>
                <w:sz w:val="34"/>
                <w:szCs w:val="28"/>
              </w:rPr>
              <w:t>SSD, silisiumdan hazırlanmış bir-birinə bağlı olan əsas yaddaş çiplərinə məlumatları oxuyur və yazır. İstehsalçılar müxtəlif sıxlıqlara nail olmaq üçün çipləri bir şəbəkəyə yığaraq SSD-lər qururlar.</w:t>
            </w:r>
          </w:p>
          <w:p w14:paraId="78E2F37B" w14:textId="77777777" w:rsidR="00D95176" w:rsidRDefault="00D95176">
            <w:pPr>
              <w:rPr>
                <w:lang w:val="az-Latn-AZ"/>
              </w:rPr>
            </w:pPr>
          </w:p>
        </w:tc>
      </w:tr>
    </w:tbl>
    <w:p w14:paraId="48E0FEE6" w14:textId="77777777" w:rsidR="00D95176" w:rsidRDefault="00D95176">
      <w:pPr>
        <w:rPr>
          <w:lang w:val="az-Latn-AZ"/>
        </w:rPr>
      </w:pPr>
    </w:p>
    <w:tbl>
      <w:tblPr>
        <w:tblW w:w="10604" w:type="dxa"/>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9"/>
        <w:gridCol w:w="2821"/>
        <w:gridCol w:w="6684"/>
      </w:tblGrid>
      <w:tr w:rsidR="00D95176" w14:paraId="49260DA6" w14:textId="4F3F3340" w:rsidTr="00A36744">
        <w:tblPrEx>
          <w:tblCellMar>
            <w:top w:w="0" w:type="dxa"/>
            <w:bottom w:w="0" w:type="dxa"/>
          </w:tblCellMar>
        </w:tblPrEx>
        <w:trPr>
          <w:trHeight w:val="11082"/>
        </w:trPr>
        <w:tc>
          <w:tcPr>
            <w:tcW w:w="1099" w:type="dxa"/>
          </w:tcPr>
          <w:p w14:paraId="47953CB7" w14:textId="77777777" w:rsidR="00D95176" w:rsidRDefault="00D95176">
            <w:pPr>
              <w:rPr>
                <w:lang w:val="az-Latn-AZ"/>
              </w:rPr>
            </w:pPr>
          </w:p>
          <w:p w14:paraId="164C3FD9" w14:textId="77777777" w:rsidR="00D95176" w:rsidRDefault="00D95176">
            <w:pPr>
              <w:rPr>
                <w:lang w:val="az-Latn-AZ"/>
              </w:rPr>
            </w:pPr>
          </w:p>
          <w:p w14:paraId="7DA6BDD5" w14:textId="77777777" w:rsidR="00D95176" w:rsidRDefault="00D95176">
            <w:pPr>
              <w:rPr>
                <w:lang w:val="az-Latn-AZ"/>
              </w:rPr>
            </w:pPr>
          </w:p>
          <w:p w14:paraId="6BDAD214" w14:textId="77777777" w:rsidR="00D95176" w:rsidRDefault="00D95176">
            <w:pPr>
              <w:rPr>
                <w:lang w:val="az-Latn-AZ"/>
              </w:rPr>
            </w:pPr>
          </w:p>
          <w:p w14:paraId="5A069243" w14:textId="00CDA25F" w:rsidR="00D95176" w:rsidRPr="00D95176" w:rsidRDefault="00D95176">
            <w:pPr>
              <w:rPr>
                <w:b/>
                <w:bCs/>
                <w:lang w:val="az-Latn-AZ"/>
              </w:rPr>
            </w:pPr>
            <w:r w:rsidRPr="00D95176">
              <w:rPr>
                <w:b/>
                <w:bCs/>
                <w:color w:val="00B050"/>
                <w:sz w:val="144"/>
                <w:szCs w:val="144"/>
                <w:lang w:val="az-Latn-AZ"/>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5400000" w14:scaled="0"/>
                  </w14:gradFill>
                </w14:textFill>
              </w:rPr>
              <w:t>2</w:t>
            </w:r>
          </w:p>
        </w:tc>
        <w:tc>
          <w:tcPr>
            <w:tcW w:w="2821" w:type="dxa"/>
          </w:tcPr>
          <w:p w14:paraId="5D4CF7E6" w14:textId="77777777" w:rsidR="00D95176" w:rsidRDefault="00D95176" w:rsidP="00D95176">
            <w:pPr>
              <w:shd w:val="clear" w:color="auto" w:fill="FFFFFF"/>
              <w:spacing w:line="290" w:lineRule="atLeast"/>
              <w:outlineLvl w:val="2"/>
              <w:rPr>
                <w:rFonts w:eastAsia="Times New Roman" w:cstheme="minorHAnsi"/>
                <w:b/>
                <w:bCs/>
                <w:color w:val="323232"/>
                <w:sz w:val="36"/>
                <w:szCs w:val="36"/>
                <w:lang w:eastAsia="ru-RU"/>
              </w:rPr>
            </w:pPr>
          </w:p>
          <w:p w14:paraId="6031F84F" w14:textId="77777777" w:rsidR="00D95176" w:rsidRDefault="00D95176" w:rsidP="00D95176">
            <w:pPr>
              <w:shd w:val="clear" w:color="auto" w:fill="FFFFFF"/>
              <w:spacing w:line="290" w:lineRule="atLeast"/>
              <w:outlineLvl w:val="2"/>
              <w:rPr>
                <w:rFonts w:eastAsia="Times New Roman" w:cstheme="minorHAnsi"/>
                <w:b/>
                <w:bCs/>
                <w:color w:val="323232"/>
                <w:sz w:val="36"/>
                <w:szCs w:val="36"/>
                <w:lang w:eastAsia="ru-RU"/>
              </w:rPr>
            </w:pPr>
          </w:p>
          <w:p w14:paraId="1098A74A" w14:textId="77777777" w:rsidR="00D95176" w:rsidRDefault="00D95176" w:rsidP="00D95176">
            <w:pPr>
              <w:shd w:val="clear" w:color="auto" w:fill="FFFFFF"/>
              <w:spacing w:line="290" w:lineRule="atLeast"/>
              <w:outlineLvl w:val="2"/>
              <w:rPr>
                <w:rFonts w:eastAsia="Times New Roman" w:cstheme="minorHAnsi"/>
                <w:b/>
                <w:bCs/>
                <w:color w:val="323232"/>
                <w:sz w:val="36"/>
                <w:szCs w:val="36"/>
                <w:lang w:eastAsia="ru-RU"/>
              </w:rPr>
            </w:pPr>
          </w:p>
          <w:p w14:paraId="521CF6D9" w14:textId="77777777" w:rsidR="00D95176" w:rsidRDefault="00D95176" w:rsidP="00D95176">
            <w:pPr>
              <w:shd w:val="clear" w:color="auto" w:fill="FFFFFF"/>
              <w:spacing w:line="290" w:lineRule="atLeast"/>
              <w:outlineLvl w:val="2"/>
              <w:rPr>
                <w:rFonts w:eastAsia="Times New Roman" w:cstheme="minorHAnsi"/>
                <w:b/>
                <w:bCs/>
                <w:color w:val="323232"/>
                <w:sz w:val="36"/>
                <w:szCs w:val="36"/>
                <w:lang w:eastAsia="ru-RU"/>
              </w:rPr>
            </w:pPr>
          </w:p>
          <w:p w14:paraId="0FCB8C55" w14:textId="4B568AF0" w:rsidR="00D95176" w:rsidRPr="00D95176" w:rsidRDefault="00D95176" w:rsidP="00D95176">
            <w:pPr>
              <w:shd w:val="clear" w:color="auto" w:fill="FFFFFF"/>
              <w:spacing w:line="290" w:lineRule="atLeast"/>
              <w:outlineLvl w:val="2"/>
              <w:rPr>
                <w:rFonts w:eastAsia="Times New Roman" w:cstheme="minorHAnsi"/>
                <w:b/>
                <w:bCs/>
                <w:color w:val="0070C0"/>
                <w:sz w:val="36"/>
                <w:szCs w:val="36"/>
                <w:lang w:eastAsia="ru-RU"/>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8100000" w14:scaled="0"/>
                  </w14:gradFill>
                </w14:textFill>
              </w:rPr>
            </w:pPr>
            <w:r w:rsidRPr="00D95176">
              <w:rPr>
                <w:rFonts w:eastAsia="Times New Roman" w:cstheme="minorHAnsi"/>
                <w:b/>
                <w:bCs/>
                <w:color w:val="0070C0"/>
                <w:sz w:val="36"/>
                <w:szCs w:val="36"/>
                <w:lang w:eastAsia="ru-RU"/>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8100000" w14:scaled="0"/>
                  </w14:gradFill>
                </w14:textFill>
              </w:rPr>
              <w:t xml:space="preserve">SSD </w:t>
            </w:r>
            <w:r w:rsidRPr="00D95176">
              <w:rPr>
                <w:rFonts w:eastAsia="Times New Roman" w:cstheme="minorHAnsi"/>
                <w:b/>
                <w:bCs/>
                <w:noProof/>
                <w:color w:val="0070C0"/>
                <w:sz w:val="36"/>
                <w:szCs w:val="36"/>
                <w:lang w:eastAsia="ru-RU"/>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8100000" w14:scaled="0"/>
                  </w14:gradFill>
                </w14:textFill>
              </w:rPr>
              <w:t>necə işləyir?</w:t>
            </w:r>
          </w:p>
          <w:p w14:paraId="75FDEB9B" w14:textId="77777777" w:rsidR="00D95176" w:rsidRPr="00D95176" w:rsidRDefault="00D95176">
            <w:pPr>
              <w:rPr>
                <w:sz w:val="36"/>
                <w:szCs w:val="36"/>
                <w:lang w:val="az-Latn-AZ"/>
              </w:rPr>
            </w:pPr>
          </w:p>
        </w:tc>
        <w:tc>
          <w:tcPr>
            <w:tcW w:w="6684" w:type="dxa"/>
          </w:tcPr>
          <w:p w14:paraId="2FBF084F" w14:textId="188C756C" w:rsidR="00817473" w:rsidRDefault="00817473" w:rsidP="00817473">
            <w:pPr>
              <w:pStyle w:val="HTMLPreformatted"/>
              <w:shd w:val="clear" w:color="auto" w:fill="F8F9FA"/>
              <w:spacing w:line="540" w:lineRule="atLeast"/>
              <w:rPr>
                <w:rFonts w:ascii="inherit" w:hAnsi="inherit"/>
                <w:color w:val="202124"/>
                <w:sz w:val="42"/>
                <w:szCs w:val="42"/>
              </w:rPr>
            </w:pPr>
            <w:r w:rsidRPr="00817473">
              <w:rPr>
                <w:rStyle w:val="y2iqfc"/>
                <w:rFonts w:ascii="inherit" w:hAnsi="inherit"/>
                <w:color w:val="002060"/>
                <w:sz w:val="42"/>
                <w:szCs w:val="42"/>
              </w:rPr>
              <w:t>SSD-lər bir-biri ilə əlaqəli flash yaddaş çiplərinin əsas dəstinə məlumatları oxuyur və yazır. Bu çiplər elektrik yükünü saxlamaq üçün üzən qapılı tranzistorlardan (FGTs) istifadə edir ki, bu da SSD-yə enerji mənbəyinə qoşulmadıqda belə məlumatları saxlamağa imkan verir. Hər bir FGT ya yüklənmiş hüceyrə üçün 1, ya da hüceyrənin elektrik yükü yoxdursa, 0 kimi təyin edilmiş bir bit məlumat ehtiva edir.</w:t>
            </w:r>
            <w:r>
              <w:rPr>
                <w:rStyle w:val="y2iqfc"/>
                <w:rFonts w:ascii="inherit" w:hAnsi="inherit"/>
                <w:color w:val="202124"/>
                <w:sz w:val="42"/>
                <w:szCs w:val="42"/>
              </w:rPr>
              <w:t xml:space="preserve"> </w:t>
            </w:r>
            <w:r>
              <w:rPr>
                <w:rStyle w:val="y2iqfc"/>
                <w:rFonts w:ascii="inherit" w:hAnsi="inherit"/>
                <w:color w:val="202124"/>
                <w:sz w:val="42"/>
                <w:szCs w:val="42"/>
              </w:rPr>
              <w:t>Hər bir məlumat bloku ardıcıl sürətlə əldə edilir. Bununla belə, SSD-lər yalnız boş bloklara yaza bilər. SSD-lərin bunun öhdəsindən gəlmək üçün alətləri olsa da, performans hələ də zamanla yavaşlaya bilər.</w:t>
            </w:r>
          </w:p>
          <w:p w14:paraId="4A5D6C49" w14:textId="4EAE8761" w:rsidR="00817473" w:rsidRPr="00817473" w:rsidRDefault="00817473" w:rsidP="00817473">
            <w:pPr>
              <w:pStyle w:val="HTMLPreformatted"/>
              <w:shd w:val="clear" w:color="auto" w:fill="F8F9FA"/>
              <w:spacing w:line="540" w:lineRule="atLeast"/>
              <w:rPr>
                <w:rFonts w:ascii="inherit" w:hAnsi="inherit"/>
                <w:color w:val="002060"/>
                <w:sz w:val="42"/>
                <w:szCs w:val="42"/>
              </w:rPr>
            </w:pPr>
          </w:p>
          <w:p w14:paraId="469E0A12" w14:textId="77777777" w:rsidR="00D95176" w:rsidRDefault="00D95176">
            <w:pPr>
              <w:rPr>
                <w:lang w:val="az-Latn-AZ"/>
              </w:rPr>
            </w:pPr>
          </w:p>
        </w:tc>
      </w:tr>
    </w:tbl>
    <w:p w14:paraId="70FDA7E2" w14:textId="77777777" w:rsidR="001C5DA0" w:rsidRDefault="001C5DA0">
      <w:pPr>
        <w:rPr>
          <w:lang w:val="az-Latn-AZ"/>
        </w:rPr>
      </w:pPr>
    </w:p>
    <w:p w14:paraId="2ED15F26" w14:textId="219A31F9" w:rsidR="00A36744" w:rsidRDefault="00A36744">
      <w:pPr>
        <w:rPr>
          <w:lang w:val="az-Latn-AZ"/>
        </w:rPr>
      </w:pPr>
    </w:p>
    <w:p w14:paraId="337BD7D4" w14:textId="77777777" w:rsidR="00A36744" w:rsidRDefault="00A36744">
      <w:pPr>
        <w:rPr>
          <w:lang w:val="az-Latn-AZ"/>
        </w:rPr>
      </w:pPr>
      <w:r>
        <w:rPr>
          <w:lang w:val="az-Latn-AZ"/>
        </w:rPr>
        <w:br w:type="page"/>
      </w:r>
    </w:p>
    <w:tbl>
      <w:tblPr>
        <w:tblW w:w="11284"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6"/>
        <w:gridCol w:w="2972"/>
        <w:gridCol w:w="7216"/>
      </w:tblGrid>
      <w:tr w:rsidR="00A36744" w14:paraId="347D9D40" w14:textId="3A609A92" w:rsidTr="00A36744">
        <w:tblPrEx>
          <w:tblCellMar>
            <w:top w:w="0" w:type="dxa"/>
            <w:bottom w:w="0" w:type="dxa"/>
          </w:tblCellMar>
        </w:tblPrEx>
        <w:trPr>
          <w:trHeight w:val="11535"/>
        </w:trPr>
        <w:tc>
          <w:tcPr>
            <w:tcW w:w="1099" w:type="dxa"/>
          </w:tcPr>
          <w:p w14:paraId="76FEE295" w14:textId="77777777" w:rsidR="00A36744" w:rsidRDefault="00A36744">
            <w:pPr>
              <w:rPr>
                <w:lang w:val="az-Latn-AZ"/>
              </w:rPr>
            </w:pPr>
            <w:r>
              <w:rPr>
                <w:lang w:val="az-Latn-AZ"/>
              </w:rPr>
              <w:lastRenderedPageBreak/>
              <w:t xml:space="preserve">   </w:t>
            </w:r>
          </w:p>
          <w:p w14:paraId="6EDEFEEF" w14:textId="77777777" w:rsidR="00A36744" w:rsidRDefault="00A36744">
            <w:pPr>
              <w:rPr>
                <w:lang w:val="az-Latn-AZ"/>
              </w:rPr>
            </w:pPr>
          </w:p>
          <w:p w14:paraId="6837FE38" w14:textId="77777777" w:rsidR="00A36744" w:rsidRDefault="00A36744">
            <w:pPr>
              <w:rPr>
                <w:lang w:val="az-Latn-AZ"/>
              </w:rPr>
            </w:pPr>
          </w:p>
          <w:p w14:paraId="4B0D909A" w14:textId="77777777" w:rsidR="00A36744" w:rsidRDefault="00A36744">
            <w:pPr>
              <w:rPr>
                <w:lang w:val="az-Latn-AZ"/>
              </w:rPr>
            </w:pPr>
          </w:p>
          <w:p w14:paraId="2BACED18" w14:textId="77777777" w:rsidR="00A36744" w:rsidRDefault="00A36744">
            <w:pPr>
              <w:rPr>
                <w:lang w:val="az-Latn-AZ"/>
              </w:rPr>
            </w:pPr>
          </w:p>
          <w:p w14:paraId="249C7A1D" w14:textId="77777777" w:rsidR="00A36744" w:rsidRDefault="00A36744">
            <w:pPr>
              <w:rPr>
                <w:lang w:val="az-Latn-AZ"/>
              </w:rPr>
            </w:pPr>
          </w:p>
          <w:p w14:paraId="4544901F" w14:textId="77777777" w:rsidR="00A36744" w:rsidRDefault="00A36744">
            <w:pPr>
              <w:rPr>
                <w:lang w:val="az-Latn-AZ"/>
              </w:rPr>
            </w:pPr>
          </w:p>
          <w:p w14:paraId="799BF36D" w14:textId="77777777" w:rsidR="00A36744" w:rsidRDefault="00A36744">
            <w:pPr>
              <w:rPr>
                <w:lang w:val="az-Latn-AZ"/>
              </w:rPr>
            </w:pPr>
          </w:p>
          <w:p w14:paraId="11C67F68" w14:textId="77777777" w:rsidR="00A36744" w:rsidRDefault="00A36744">
            <w:pPr>
              <w:rPr>
                <w:b/>
                <w:bCs/>
                <w:color w:val="9933FF"/>
                <w:sz w:val="160"/>
                <w:szCs w:val="160"/>
                <w:lang w:val="az-Latn-AZ"/>
                <w14:textFill>
                  <w14:gradFill>
                    <w14:gsLst>
                      <w14:gs w14:pos="0">
                        <w14:srgbClr w14:val="9933FF">
                          <w14:shade w14:val="30000"/>
                          <w14:satMod w14:val="115000"/>
                        </w14:srgbClr>
                      </w14:gs>
                      <w14:gs w14:pos="50000">
                        <w14:srgbClr w14:val="9933FF">
                          <w14:shade w14:val="67500"/>
                          <w14:satMod w14:val="115000"/>
                        </w14:srgbClr>
                      </w14:gs>
                      <w14:gs w14:pos="100000">
                        <w14:srgbClr w14:val="9933FF">
                          <w14:shade w14:val="100000"/>
                          <w14:satMod w14:val="115000"/>
                        </w14:srgbClr>
                      </w14:gs>
                    </w14:gsLst>
                    <w14:path w14:path="circle">
                      <w14:fillToRect w14:l="50000" w14:t="50000" w14:r="50000" w14:b="50000"/>
                    </w14:path>
                  </w14:gradFill>
                </w14:textFill>
              </w:rPr>
            </w:pPr>
            <w:r>
              <w:rPr>
                <w:b/>
                <w:bCs/>
                <w:color w:val="9933FF"/>
                <w:sz w:val="160"/>
                <w:szCs w:val="160"/>
                <w:lang w:val="az-Latn-AZ"/>
                <w14:textFill>
                  <w14:gradFill>
                    <w14:gsLst>
                      <w14:gs w14:pos="0">
                        <w14:srgbClr w14:val="9933FF">
                          <w14:shade w14:val="30000"/>
                          <w14:satMod w14:val="115000"/>
                        </w14:srgbClr>
                      </w14:gs>
                      <w14:gs w14:pos="50000">
                        <w14:srgbClr w14:val="9933FF">
                          <w14:shade w14:val="67500"/>
                          <w14:satMod w14:val="115000"/>
                        </w14:srgbClr>
                      </w14:gs>
                      <w14:gs w14:pos="100000">
                        <w14:srgbClr w14:val="9933FF">
                          <w14:shade w14:val="100000"/>
                          <w14:satMod w14:val="115000"/>
                        </w14:srgbClr>
                      </w14:gs>
                    </w14:gsLst>
                    <w14:path w14:path="circle">
                      <w14:fillToRect w14:l="50000" w14:t="50000" w14:r="50000" w14:b="50000"/>
                    </w14:path>
                  </w14:gradFill>
                </w14:textFill>
              </w:rPr>
              <w:t xml:space="preserve"> </w:t>
            </w:r>
            <w:r w:rsidRPr="00A36744">
              <w:rPr>
                <w:b/>
                <w:bCs/>
                <w:color w:val="9933FF"/>
                <w:sz w:val="160"/>
                <w:szCs w:val="160"/>
                <w:lang w:val="az-Latn-AZ"/>
                <w14:textFill>
                  <w14:gradFill>
                    <w14:gsLst>
                      <w14:gs w14:pos="0">
                        <w14:srgbClr w14:val="9933FF">
                          <w14:shade w14:val="30000"/>
                          <w14:satMod w14:val="115000"/>
                        </w14:srgbClr>
                      </w14:gs>
                      <w14:gs w14:pos="50000">
                        <w14:srgbClr w14:val="9933FF">
                          <w14:shade w14:val="67500"/>
                          <w14:satMod w14:val="115000"/>
                        </w14:srgbClr>
                      </w14:gs>
                      <w14:gs w14:pos="100000">
                        <w14:srgbClr w14:val="9933FF">
                          <w14:shade w14:val="100000"/>
                          <w14:satMod w14:val="115000"/>
                        </w14:srgbClr>
                      </w14:gs>
                    </w14:gsLst>
                    <w14:path w14:path="circle">
                      <w14:fillToRect w14:l="50000" w14:t="50000" w14:r="50000" w14:b="50000"/>
                    </w14:path>
                  </w14:gradFill>
                </w14:textFill>
              </w:rPr>
              <w:t>3</w:t>
            </w:r>
          </w:p>
          <w:p w14:paraId="6B50F4CE" w14:textId="77777777" w:rsidR="00A36744" w:rsidRDefault="00A36744">
            <w:pPr>
              <w:rPr>
                <w:b/>
                <w:bCs/>
                <w:color w:val="9933FF"/>
                <w:sz w:val="160"/>
                <w:szCs w:val="160"/>
                <w:lang w:val="az-Latn-AZ"/>
                <w14:textFill>
                  <w14:gradFill>
                    <w14:gsLst>
                      <w14:gs w14:pos="0">
                        <w14:srgbClr w14:val="9933FF">
                          <w14:shade w14:val="30000"/>
                          <w14:satMod w14:val="115000"/>
                        </w14:srgbClr>
                      </w14:gs>
                      <w14:gs w14:pos="50000">
                        <w14:srgbClr w14:val="9933FF">
                          <w14:shade w14:val="67500"/>
                          <w14:satMod w14:val="115000"/>
                        </w14:srgbClr>
                      </w14:gs>
                      <w14:gs w14:pos="100000">
                        <w14:srgbClr w14:val="9933FF">
                          <w14:shade w14:val="100000"/>
                          <w14:satMod w14:val="115000"/>
                        </w14:srgbClr>
                      </w14:gs>
                    </w14:gsLst>
                    <w14:path w14:path="circle">
                      <w14:fillToRect w14:l="50000" w14:t="50000" w14:r="50000" w14:b="50000"/>
                    </w14:path>
                  </w14:gradFill>
                </w14:textFill>
              </w:rPr>
            </w:pPr>
          </w:p>
          <w:p w14:paraId="0FFCC61C" w14:textId="77777777" w:rsidR="00A36744" w:rsidRDefault="00A36744">
            <w:pPr>
              <w:rPr>
                <w:b/>
                <w:bCs/>
                <w:color w:val="9933FF"/>
                <w:sz w:val="160"/>
                <w:szCs w:val="160"/>
                <w:lang w:val="az-Latn-AZ"/>
                <w14:textFill>
                  <w14:gradFill>
                    <w14:gsLst>
                      <w14:gs w14:pos="0">
                        <w14:srgbClr w14:val="9933FF">
                          <w14:shade w14:val="30000"/>
                          <w14:satMod w14:val="115000"/>
                        </w14:srgbClr>
                      </w14:gs>
                      <w14:gs w14:pos="50000">
                        <w14:srgbClr w14:val="9933FF">
                          <w14:shade w14:val="67500"/>
                          <w14:satMod w14:val="115000"/>
                        </w14:srgbClr>
                      </w14:gs>
                      <w14:gs w14:pos="100000">
                        <w14:srgbClr w14:val="9933FF">
                          <w14:shade w14:val="100000"/>
                          <w14:satMod w14:val="115000"/>
                        </w14:srgbClr>
                      </w14:gs>
                    </w14:gsLst>
                    <w14:path w14:path="circle">
                      <w14:fillToRect w14:l="50000" w14:t="50000" w14:r="50000" w14:b="50000"/>
                    </w14:path>
                  </w14:gradFill>
                </w14:textFill>
              </w:rPr>
            </w:pPr>
          </w:p>
          <w:p w14:paraId="58DAEE3E" w14:textId="77777777" w:rsidR="00A36744" w:rsidRDefault="00A36744">
            <w:pPr>
              <w:rPr>
                <w:b/>
                <w:bCs/>
                <w:color w:val="9933FF"/>
                <w:sz w:val="160"/>
                <w:szCs w:val="160"/>
                <w:lang w:val="az-Latn-AZ"/>
                <w14:textFill>
                  <w14:gradFill>
                    <w14:gsLst>
                      <w14:gs w14:pos="0">
                        <w14:srgbClr w14:val="9933FF">
                          <w14:shade w14:val="30000"/>
                          <w14:satMod w14:val="115000"/>
                        </w14:srgbClr>
                      </w14:gs>
                      <w14:gs w14:pos="50000">
                        <w14:srgbClr w14:val="9933FF">
                          <w14:shade w14:val="67500"/>
                          <w14:satMod w14:val="115000"/>
                        </w14:srgbClr>
                      </w14:gs>
                      <w14:gs w14:pos="100000">
                        <w14:srgbClr w14:val="9933FF">
                          <w14:shade w14:val="100000"/>
                          <w14:satMod w14:val="115000"/>
                        </w14:srgbClr>
                      </w14:gs>
                    </w14:gsLst>
                    <w14:path w14:path="circle">
                      <w14:fillToRect w14:l="50000" w14:t="50000" w14:r="50000" w14:b="50000"/>
                    </w14:path>
                  </w14:gradFill>
                </w14:textFill>
              </w:rPr>
            </w:pPr>
          </w:p>
          <w:p w14:paraId="3385EE8B" w14:textId="77777777" w:rsidR="00A36744" w:rsidRDefault="00A36744">
            <w:pPr>
              <w:rPr>
                <w:b/>
                <w:bCs/>
                <w:color w:val="9933FF"/>
                <w:sz w:val="160"/>
                <w:szCs w:val="160"/>
                <w:lang w:val="az-Latn-AZ"/>
                <w14:textFill>
                  <w14:gradFill>
                    <w14:gsLst>
                      <w14:gs w14:pos="0">
                        <w14:srgbClr w14:val="9933FF">
                          <w14:shade w14:val="30000"/>
                          <w14:satMod w14:val="115000"/>
                        </w14:srgbClr>
                      </w14:gs>
                      <w14:gs w14:pos="50000">
                        <w14:srgbClr w14:val="9933FF">
                          <w14:shade w14:val="67500"/>
                          <w14:satMod w14:val="115000"/>
                        </w14:srgbClr>
                      </w14:gs>
                      <w14:gs w14:pos="100000">
                        <w14:srgbClr w14:val="9933FF">
                          <w14:shade w14:val="100000"/>
                          <w14:satMod w14:val="115000"/>
                        </w14:srgbClr>
                      </w14:gs>
                    </w14:gsLst>
                    <w14:path w14:path="circle">
                      <w14:fillToRect w14:l="50000" w14:t="50000" w14:r="50000" w14:b="50000"/>
                    </w14:path>
                  </w14:gradFill>
                </w14:textFill>
              </w:rPr>
            </w:pPr>
          </w:p>
          <w:p w14:paraId="5ECEA484" w14:textId="77777777" w:rsidR="00A36744" w:rsidRDefault="00A36744">
            <w:pPr>
              <w:rPr>
                <w:b/>
                <w:bCs/>
                <w:color w:val="66FFFF"/>
                <w:sz w:val="160"/>
                <w:szCs w:val="160"/>
                <w:lang w:val="az-Latn-AZ"/>
                <w14:textFill>
                  <w14:gradFill>
                    <w14:gsLst>
                      <w14:gs w14:pos="0">
                        <w14:srgbClr w14:val="66FFFF">
                          <w14:shade w14:val="30000"/>
                          <w14:satMod w14:val="115000"/>
                        </w14:srgbClr>
                      </w14:gs>
                      <w14:gs w14:pos="50000">
                        <w14:srgbClr w14:val="66FFFF">
                          <w14:shade w14:val="67500"/>
                          <w14:satMod w14:val="115000"/>
                        </w14:srgbClr>
                      </w14:gs>
                      <w14:gs w14:pos="100000">
                        <w14:srgbClr w14:val="66FFFF">
                          <w14:shade w14:val="100000"/>
                          <w14:satMod w14:val="115000"/>
                        </w14:srgbClr>
                      </w14:gs>
                    </w14:gsLst>
                    <w14:lin w14:ang="5400000" w14:scaled="0"/>
                  </w14:gradFill>
                </w14:textFill>
              </w:rPr>
            </w:pPr>
            <w:r w:rsidRPr="00A36744">
              <w:rPr>
                <w:b/>
                <w:bCs/>
                <w:color w:val="66FFFF"/>
                <w:sz w:val="160"/>
                <w:szCs w:val="160"/>
                <w:lang w:val="az-Latn-AZ"/>
                <w14:textFill>
                  <w14:gradFill>
                    <w14:gsLst>
                      <w14:gs w14:pos="0">
                        <w14:srgbClr w14:val="66FFFF">
                          <w14:shade w14:val="30000"/>
                          <w14:satMod w14:val="115000"/>
                        </w14:srgbClr>
                      </w14:gs>
                      <w14:gs w14:pos="50000">
                        <w14:srgbClr w14:val="66FFFF">
                          <w14:shade w14:val="67500"/>
                          <w14:satMod w14:val="115000"/>
                        </w14:srgbClr>
                      </w14:gs>
                      <w14:gs w14:pos="100000">
                        <w14:srgbClr w14:val="66FFFF">
                          <w14:shade w14:val="100000"/>
                          <w14:satMod w14:val="115000"/>
                        </w14:srgbClr>
                      </w14:gs>
                    </w14:gsLst>
                    <w14:lin w14:ang="5400000" w14:scaled="0"/>
                  </w14:gradFill>
                </w14:textFill>
              </w:rPr>
              <w:t>4</w:t>
            </w:r>
          </w:p>
          <w:p w14:paraId="2CDC14C7" w14:textId="77777777" w:rsidR="00074F7C" w:rsidRDefault="00074F7C">
            <w:pPr>
              <w:rPr>
                <w:color w:val="66FFFF"/>
                <w:sz w:val="160"/>
                <w:szCs w:val="160"/>
                <w:lang w:val="az-Latn-AZ"/>
                <w14:textFill>
                  <w14:gradFill>
                    <w14:gsLst>
                      <w14:gs w14:pos="0">
                        <w14:srgbClr w14:val="66FFFF">
                          <w14:shade w14:val="30000"/>
                          <w14:satMod w14:val="115000"/>
                        </w14:srgbClr>
                      </w14:gs>
                      <w14:gs w14:pos="50000">
                        <w14:srgbClr w14:val="66FFFF">
                          <w14:shade w14:val="67500"/>
                          <w14:satMod w14:val="115000"/>
                        </w14:srgbClr>
                      </w14:gs>
                      <w14:gs w14:pos="100000">
                        <w14:srgbClr w14:val="66FFFF">
                          <w14:shade w14:val="100000"/>
                          <w14:satMod w14:val="115000"/>
                        </w14:srgbClr>
                      </w14:gs>
                    </w14:gsLst>
                    <w14:lin w14:ang="5400000" w14:scaled="0"/>
                  </w14:gradFill>
                </w14:textFill>
              </w:rPr>
            </w:pPr>
          </w:p>
          <w:p w14:paraId="6B34C1DA" w14:textId="77777777" w:rsidR="00074F7C" w:rsidRDefault="00074F7C">
            <w:pPr>
              <w:rPr>
                <w:color w:val="66FFFF"/>
                <w:sz w:val="160"/>
                <w:szCs w:val="160"/>
                <w:lang w:val="az-Latn-AZ"/>
                <w14:textFill>
                  <w14:gradFill>
                    <w14:gsLst>
                      <w14:gs w14:pos="0">
                        <w14:srgbClr w14:val="66FFFF">
                          <w14:shade w14:val="30000"/>
                          <w14:satMod w14:val="115000"/>
                        </w14:srgbClr>
                      </w14:gs>
                      <w14:gs w14:pos="50000">
                        <w14:srgbClr w14:val="66FFFF">
                          <w14:shade w14:val="67500"/>
                          <w14:satMod w14:val="115000"/>
                        </w14:srgbClr>
                      </w14:gs>
                      <w14:gs w14:pos="100000">
                        <w14:srgbClr w14:val="66FFFF">
                          <w14:shade w14:val="100000"/>
                          <w14:satMod w14:val="115000"/>
                        </w14:srgbClr>
                      </w14:gs>
                    </w14:gsLst>
                    <w14:lin w14:ang="5400000" w14:scaled="0"/>
                  </w14:gradFill>
                </w14:textFill>
              </w:rPr>
            </w:pPr>
          </w:p>
          <w:p w14:paraId="606AFDE3" w14:textId="77777777" w:rsidR="00074F7C" w:rsidRDefault="00074F7C">
            <w:pPr>
              <w:rPr>
                <w:color w:val="66FFFF"/>
                <w:sz w:val="160"/>
                <w:szCs w:val="160"/>
                <w:lang w:val="az-Latn-AZ"/>
                <w14:textFill>
                  <w14:gradFill>
                    <w14:gsLst>
                      <w14:gs w14:pos="0">
                        <w14:srgbClr w14:val="66FFFF">
                          <w14:shade w14:val="30000"/>
                          <w14:satMod w14:val="115000"/>
                        </w14:srgbClr>
                      </w14:gs>
                      <w14:gs w14:pos="50000">
                        <w14:srgbClr w14:val="66FFFF">
                          <w14:shade w14:val="67500"/>
                          <w14:satMod w14:val="115000"/>
                        </w14:srgbClr>
                      </w14:gs>
                      <w14:gs w14:pos="100000">
                        <w14:srgbClr w14:val="66FFFF">
                          <w14:shade w14:val="100000"/>
                          <w14:satMod w14:val="115000"/>
                        </w14:srgbClr>
                      </w14:gs>
                    </w14:gsLst>
                    <w14:lin w14:ang="5400000" w14:scaled="0"/>
                  </w14:gradFill>
                </w14:textFill>
              </w:rPr>
            </w:pPr>
          </w:p>
          <w:p w14:paraId="0BD799C3" w14:textId="77777777" w:rsidR="00074F7C" w:rsidRPr="00663CDA" w:rsidRDefault="00074F7C">
            <w:pPr>
              <w:rPr>
                <w:color w:val="FF0000"/>
                <w:sz w:val="160"/>
                <w:szCs w:val="160"/>
                <w:lang w:val="az-Latn-AZ"/>
              </w:rPr>
            </w:pPr>
            <w:r>
              <w:rPr>
                <w:color w:val="F5FB37"/>
                <w:sz w:val="160"/>
                <w:szCs w:val="160"/>
                <w:lang w:val="az-Latn-AZ"/>
                <w14:textFill>
                  <w14:gradFill>
                    <w14:gsLst>
                      <w14:gs w14:pos="0">
                        <w14:srgbClr w14:val="F5FB37">
                          <w14:shade w14:val="30000"/>
                          <w14:satMod w14:val="115000"/>
                        </w14:srgbClr>
                      </w14:gs>
                      <w14:gs w14:pos="50000">
                        <w14:srgbClr w14:val="F5FB37">
                          <w14:shade w14:val="67500"/>
                          <w14:satMod w14:val="115000"/>
                        </w14:srgbClr>
                      </w14:gs>
                      <w14:gs w14:pos="100000">
                        <w14:srgbClr w14:val="F5FB37">
                          <w14:shade w14:val="100000"/>
                          <w14:satMod w14:val="115000"/>
                        </w14:srgbClr>
                      </w14:gs>
                    </w14:gsLst>
                    <w14:path w14:path="circle">
                      <w14:fillToRect w14:l="0" w14:t="0" w14:r="100000" w14:b="100000"/>
                    </w14:path>
                  </w14:gradFill>
                </w14:textFill>
              </w:rPr>
              <w:t xml:space="preserve"> </w:t>
            </w:r>
            <w:r w:rsidRPr="00663CDA">
              <w:rPr>
                <w:color w:val="FF0000"/>
                <w:sz w:val="160"/>
                <w:szCs w:val="160"/>
                <w:lang w:val="az-Latn-AZ"/>
              </w:rPr>
              <w:t>5</w:t>
            </w:r>
          </w:p>
          <w:p w14:paraId="5401D64B" w14:textId="77777777" w:rsidR="00074F7C" w:rsidRDefault="00074F7C">
            <w:pPr>
              <w:rPr>
                <w:color w:val="F5FB37"/>
                <w:sz w:val="160"/>
                <w:szCs w:val="160"/>
                <w14:textFill>
                  <w14:gradFill>
                    <w14:gsLst>
                      <w14:gs w14:pos="0">
                        <w14:srgbClr w14:val="F5FB37">
                          <w14:shade w14:val="30000"/>
                          <w14:satMod w14:val="115000"/>
                        </w14:srgbClr>
                      </w14:gs>
                      <w14:gs w14:pos="50000">
                        <w14:srgbClr w14:val="F5FB37">
                          <w14:shade w14:val="67500"/>
                          <w14:satMod w14:val="115000"/>
                        </w14:srgbClr>
                      </w14:gs>
                      <w14:gs w14:pos="100000">
                        <w14:srgbClr w14:val="F5FB37">
                          <w14:shade w14:val="100000"/>
                          <w14:satMod w14:val="115000"/>
                        </w14:srgbClr>
                      </w14:gs>
                    </w14:gsLst>
                    <w14:path w14:path="circle">
                      <w14:fillToRect w14:l="0" w14:t="0" w14:r="100000" w14:b="100000"/>
                    </w14:path>
                  </w14:gradFill>
                </w14:textFill>
              </w:rPr>
            </w:pPr>
          </w:p>
          <w:p w14:paraId="000B65C8" w14:textId="77777777" w:rsidR="00074F7C" w:rsidRDefault="00074F7C">
            <w:pPr>
              <w:rPr>
                <w:color w:val="F5FB37"/>
                <w:sz w:val="160"/>
                <w:szCs w:val="160"/>
                <w14:textFill>
                  <w14:gradFill>
                    <w14:gsLst>
                      <w14:gs w14:pos="0">
                        <w14:srgbClr w14:val="F5FB37">
                          <w14:shade w14:val="30000"/>
                          <w14:satMod w14:val="115000"/>
                        </w14:srgbClr>
                      </w14:gs>
                      <w14:gs w14:pos="50000">
                        <w14:srgbClr w14:val="F5FB37">
                          <w14:shade w14:val="67500"/>
                          <w14:satMod w14:val="115000"/>
                        </w14:srgbClr>
                      </w14:gs>
                      <w14:gs w14:pos="100000">
                        <w14:srgbClr w14:val="F5FB37">
                          <w14:shade w14:val="100000"/>
                          <w14:satMod w14:val="115000"/>
                        </w14:srgbClr>
                      </w14:gs>
                    </w14:gsLst>
                    <w14:path w14:path="circle">
                      <w14:fillToRect w14:l="0" w14:t="0" w14:r="100000" w14:b="100000"/>
                    </w14:path>
                  </w14:gradFill>
                </w14:textFill>
              </w:rPr>
            </w:pPr>
          </w:p>
          <w:p w14:paraId="1C0559E2" w14:textId="77777777" w:rsidR="00074F7C" w:rsidRDefault="00074F7C">
            <w:pPr>
              <w:rPr>
                <w:color w:val="F5FB37"/>
                <w:sz w:val="160"/>
                <w:szCs w:val="160"/>
                <w14:textFill>
                  <w14:gradFill>
                    <w14:gsLst>
                      <w14:gs w14:pos="0">
                        <w14:srgbClr w14:val="F5FB37">
                          <w14:shade w14:val="30000"/>
                          <w14:satMod w14:val="115000"/>
                        </w14:srgbClr>
                      </w14:gs>
                      <w14:gs w14:pos="50000">
                        <w14:srgbClr w14:val="F5FB37">
                          <w14:shade w14:val="67500"/>
                          <w14:satMod w14:val="115000"/>
                        </w14:srgbClr>
                      </w14:gs>
                      <w14:gs w14:pos="100000">
                        <w14:srgbClr w14:val="F5FB37">
                          <w14:shade w14:val="100000"/>
                          <w14:satMod w14:val="115000"/>
                        </w14:srgbClr>
                      </w14:gs>
                    </w14:gsLst>
                    <w14:path w14:path="circle">
                      <w14:fillToRect w14:l="0" w14:t="0" w14:r="100000" w14:b="100000"/>
                    </w14:path>
                  </w14:gradFill>
                </w14:textFill>
              </w:rPr>
            </w:pPr>
          </w:p>
          <w:p w14:paraId="2E84B76D" w14:textId="44AB1589" w:rsidR="00074F7C" w:rsidRPr="00074F7C" w:rsidRDefault="00074F7C">
            <w:pPr>
              <w:rPr>
                <w:b/>
                <w:bCs/>
                <w:color w:val="F5FB37"/>
                <w:lang w:val="az-Latn-AZ"/>
              </w:rPr>
            </w:pPr>
            <w:r w:rsidRPr="00663CDA">
              <w:rPr>
                <w:color w:val="833C0B" w:themeColor="accent2" w:themeShade="80"/>
                <w:sz w:val="160"/>
                <w:szCs w:val="160"/>
              </w:rPr>
              <w:t>6</w:t>
            </w:r>
          </w:p>
        </w:tc>
        <w:tc>
          <w:tcPr>
            <w:tcW w:w="2804" w:type="dxa"/>
          </w:tcPr>
          <w:p w14:paraId="7A5EF121" w14:textId="77777777" w:rsidR="00A36744" w:rsidRDefault="00A36744">
            <w:pPr>
              <w:rPr>
                <w:b/>
                <w:bCs/>
                <w:sz w:val="44"/>
                <w:szCs w:val="44"/>
                <w:lang w:val="az-Latn-AZ"/>
              </w:rPr>
            </w:pPr>
          </w:p>
          <w:p w14:paraId="144E1FF3" w14:textId="77777777" w:rsidR="00A36744" w:rsidRDefault="00A36744">
            <w:pPr>
              <w:rPr>
                <w:b/>
                <w:bCs/>
                <w:sz w:val="44"/>
                <w:szCs w:val="44"/>
                <w:lang w:val="az-Latn-AZ"/>
              </w:rPr>
            </w:pPr>
          </w:p>
          <w:p w14:paraId="07296B09" w14:textId="77777777" w:rsidR="00A36744" w:rsidRDefault="00A36744">
            <w:pPr>
              <w:rPr>
                <w:b/>
                <w:bCs/>
                <w:sz w:val="44"/>
                <w:szCs w:val="44"/>
                <w:lang w:val="az-Latn-AZ"/>
              </w:rPr>
            </w:pPr>
          </w:p>
          <w:p w14:paraId="0FEE54C6" w14:textId="77777777" w:rsidR="00A36744" w:rsidRDefault="00A36744">
            <w:pPr>
              <w:rPr>
                <w:b/>
                <w:bCs/>
                <w:sz w:val="44"/>
                <w:szCs w:val="44"/>
                <w:lang w:val="az-Latn-AZ"/>
              </w:rPr>
            </w:pPr>
          </w:p>
          <w:p w14:paraId="6799291D" w14:textId="77777777" w:rsidR="00A36744" w:rsidRDefault="00A36744">
            <w:pPr>
              <w:rPr>
                <w:b/>
                <w:bCs/>
                <w:sz w:val="44"/>
                <w:szCs w:val="44"/>
                <w:lang w:val="az-Latn-AZ"/>
              </w:rPr>
            </w:pPr>
          </w:p>
          <w:p w14:paraId="00D09E18" w14:textId="77777777" w:rsidR="00A36744" w:rsidRDefault="00A36744">
            <w:pPr>
              <w:rPr>
                <w:b/>
                <w:bCs/>
                <w:sz w:val="44"/>
                <w:szCs w:val="44"/>
                <w:lang w:val="az-Latn-AZ"/>
              </w:rPr>
            </w:pPr>
          </w:p>
          <w:p w14:paraId="6E810746" w14:textId="77777777" w:rsidR="00A36744" w:rsidRDefault="00A36744">
            <w:pPr>
              <w:rPr>
                <w:b/>
                <w:bCs/>
                <w:color w:val="800000"/>
                <w:sz w:val="96"/>
                <w:szCs w:val="96"/>
                <w:lang w:val="az-Latn-AZ"/>
              </w:rPr>
            </w:pPr>
            <w:r w:rsidRPr="00A36744">
              <w:rPr>
                <w:b/>
                <w:bCs/>
                <w:color w:val="800000"/>
                <w:sz w:val="96"/>
                <w:szCs w:val="96"/>
                <w:lang w:val="az-Latn-AZ"/>
              </w:rPr>
              <w:t>SSD-in hansı tipləri var?</w:t>
            </w:r>
          </w:p>
          <w:p w14:paraId="2D8422E0" w14:textId="77777777" w:rsidR="00074F7C" w:rsidRDefault="00074F7C">
            <w:pPr>
              <w:rPr>
                <w:b/>
                <w:bCs/>
                <w:color w:val="800000"/>
                <w:sz w:val="96"/>
                <w:szCs w:val="96"/>
                <w:lang w:val="az-Latn-AZ"/>
              </w:rPr>
            </w:pPr>
          </w:p>
          <w:p w14:paraId="01F2771A" w14:textId="77777777" w:rsidR="00074F7C" w:rsidRDefault="00074F7C">
            <w:pPr>
              <w:rPr>
                <w:b/>
                <w:bCs/>
                <w:color w:val="800000"/>
                <w:sz w:val="96"/>
                <w:szCs w:val="96"/>
                <w:lang w:val="az-Latn-AZ"/>
              </w:rPr>
            </w:pPr>
          </w:p>
          <w:p w14:paraId="3A3B2850" w14:textId="77777777" w:rsidR="00074F7C" w:rsidRDefault="00074F7C">
            <w:pPr>
              <w:rPr>
                <w:b/>
                <w:bCs/>
                <w:color w:val="800000"/>
                <w:sz w:val="96"/>
                <w:szCs w:val="96"/>
                <w:lang w:val="az-Latn-AZ"/>
              </w:rPr>
            </w:pPr>
          </w:p>
          <w:p w14:paraId="68B140A9" w14:textId="16B5C69A" w:rsidR="00074F7C" w:rsidRPr="00074F7C" w:rsidRDefault="00074F7C" w:rsidP="00074F7C">
            <w:pPr>
              <w:pStyle w:val="HTMLPreformatted"/>
              <w:shd w:val="clear" w:color="auto" w:fill="F8F9FA"/>
              <w:spacing w:line="540" w:lineRule="atLeast"/>
              <w:rPr>
                <w:rFonts w:ascii="inherit" w:hAnsi="inherit"/>
                <w:b/>
                <w:bCs/>
                <w:color w:val="006600"/>
                <w:sz w:val="42"/>
                <w:szCs w:val="42"/>
              </w:rPr>
            </w:pPr>
            <w:r>
              <w:rPr>
                <w:rStyle w:val="y2iqfc"/>
                <w:rFonts w:ascii="inherit" w:hAnsi="inherit"/>
                <w:b/>
                <w:bCs/>
                <w:color w:val="006600"/>
                <w:sz w:val="42"/>
                <w:szCs w:val="42"/>
              </w:rPr>
              <w:t xml:space="preserve">                                                      </w:t>
            </w:r>
          </w:p>
          <w:p w14:paraId="6FFF821B" w14:textId="77777777" w:rsidR="00074F7C" w:rsidRDefault="00074F7C">
            <w:pPr>
              <w:rPr>
                <w:rStyle w:val="y2iqfc"/>
                <w:rFonts w:ascii="inherit" w:hAnsi="inherit"/>
                <w:b/>
                <w:bCs/>
                <w:color w:val="006600"/>
                <w:sz w:val="42"/>
                <w:szCs w:val="42"/>
                <w:lang w:val="az-Latn-AZ"/>
              </w:rPr>
            </w:pPr>
          </w:p>
          <w:p w14:paraId="062DEEFB" w14:textId="77777777" w:rsidR="00074F7C" w:rsidRDefault="00074F7C">
            <w:pPr>
              <w:rPr>
                <w:rStyle w:val="y2iqfc"/>
                <w:rFonts w:ascii="inherit" w:hAnsi="inherit"/>
                <w:b/>
                <w:bCs/>
                <w:color w:val="006600"/>
                <w:sz w:val="42"/>
                <w:szCs w:val="42"/>
                <w:lang w:val="az-Latn-AZ"/>
              </w:rPr>
            </w:pPr>
          </w:p>
          <w:p w14:paraId="4721C971" w14:textId="77777777" w:rsidR="00074F7C" w:rsidRDefault="00074F7C">
            <w:pPr>
              <w:rPr>
                <w:rStyle w:val="y2iqfc"/>
                <w:rFonts w:ascii="inherit" w:hAnsi="inherit"/>
                <w:b/>
                <w:bCs/>
                <w:color w:val="006600"/>
                <w:sz w:val="42"/>
                <w:szCs w:val="42"/>
                <w:lang w:val="az-Latn-AZ"/>
              </w:rPr>
            </w:pPr>
          </w:p>
          <w:p w14:paraId="2026F1D3" w14:textId="77777777" w:rsidR="00074F7C" w:rsidRDefault="00074F7C">
            <w:pPr>
              <w:rPr>
                <w:rStyle w:val="y2iqfc"/>
                <w:rFonts w:ascii="inherit" w:hAnsi="inherit"/>
                <w:b/>
                <w:bCs/>
                <w:color w:val="006600"/>
                <w:sz w:val="42"/>
                <w:szCs w:val="42"/>
                <w:lang w:val="az-Latn-AZ"/>
              </w:rPr>
            </w:pPr>
          </w:p>
          <w:p w14:paraId="4D9A2DBD" w14:textId="77777777" w:rsidR="00074F7C" w:rsidRDefault="00074F7C">
            <w:pPr>
              <w:rPr>
                <w:rStyle w:val="y2iqfc"/>
                <w:rFonts w:ascii="inherit" w:hAnsi="inherit"/>
                <w:b/>
                <w:bCs/>
                <w:color w:val="006600"/>
                <w:sz w:val="42"/>
                <w:szCs w:val="42"/>
                <w:lang w:val="az-Latn-AZ"/>
              </w:rPr>
            </w:pPr>
            <w:r w:rsidRPr="00074F7C">
              <w:rPr>
                <w:rStyle w:val="y2iqfc"/>
                <w:rFonts w:ascii="inherit" w:hAnsi="inherit"/>
                <w:b/>
                <w:bCs/>
                <w:color w:val="006600"/>
                <w:sz w:val="42"/>
                <w:szCs w:val="42"/>
                <w:lang w:val="az-Latn-AZ"/>
              </w:rPr>
              <w:t>SSD-lərin əsas xüsusiyyətləri hansılardır?</w:t>
            </w:r>
          </w:p>
          <w:p w14:paraId="69A41404" w14:textId="77777777" w:rsidR="00074F7C" w:rsidRDefault="00074F7C">
            <w:pPr>
              <w:rPr>
                <w:rFonts w:ascii="inherit" w:hAnsi="inherit"/>
                <w:b/>
                <w:bCs/>
                <w:color w:val="006600"/>
                <w:sz w:val="42"/>
                <w:szCs w:val="42"/>
                <w:lang w:val="az-Latn-AZ"/>
              </w:rPr>
            </w:pPr>
          </w:p>
          <w:p w14:paraId="70A9F2A3" w14:textId="77777777" w:rsidR="00074F7C" w:rsidRDefault="00074F7C"/>
          <w:p w14:paraId="7EFCCCA2" w14:textId="77777777" w:rsidR="00074F7C" w:rsidRDefault="00074F7C"/>
          <w:p w14:paraId="0CE82E7E" w14:textId="77777777" w:rsidR="00074F7C" w:rsidRDefault="00074F7C"/>
          <w:p w14:paraId="03D5C917" w14:textId="77777777" w:rsidR="00074F7C" w:rsidRDefault="00074F7C"/>
          <w:p w14:paraId="2485E207" w14:textId="77777777" w:rsidR="00074F7C" w:rsidRDefault="00074F7C"/>
          <w:p w14:paraId="1F284519" w14:textId="77777777" w:rsidR="00074F7C" w:rsidRDefault="00074F7C"/>
          <w:p w14:paraId="11DE055A" w14:textId="77777777" w:rsidR="00074F7C" w:rsidRDefault="00074F7C"/>
          <w:p w14:paraId="0312E2A7" w14:textId="77777777" w:rsidR="00074F7C" w:rsidRDefault="00074F7C"/>
          <w:p w14:paraId="081957C0" w14:textId="77777777" w:rsidR="00074F7C" w:rsidRDefault="00074F7C"/>
          <w:p w14:paraId="1D759127" w14:textId="77777777" w:rsidR="00074F7C" w:rsidRDefault="00074F7C"/>
          <w:p w14:paraId="52CDCAD7" w14:textId="77777777" w:rsidR="00074F7C" w:rsidRDefault="00074F7C"/>
          <w:p w14:paraId="51D1C7D6" w14:textId="77777777" w:rsidR="00074F7C" w:rsidRDefault="00074F7C"/>
          <w:p w14:paraId="3DE24DB0" w14:textId="77777777" w:rsidR="00074F7C" w:rsidRDefault="00074F7C"/>
          <w:p w14:paraId="653A270D" w14:textId="77777777" w:rsidR="00074F7C" w:rsidRDefault="00074F7C"/>
          <w:p w14:paraId="2900EA27" w14:textId="77777777" w:rsidR="00074F7C" w:rsidRDefault="00074F7C"/>
          <w:p w14:paraId="28877E64" w14:textId="77777777" w:rsidR="00074F7C" w:rsidRDefault="00074F7C"/>
          <w:p w14:paraId="6F56B214" w14:textId="77777777" w:rsidR="00074F7C" w:rsidRDefault="00074F7C"/>
          <w:p w14:paraId="099D79D8" w14:textId="77777777" w:rsidR="00074F7C" w:rsidRDefault="00074F7C"/>
          <w:p w14:paraId="435F68F2" w14:textId="77777777" w:rsidR="00074F7C" w:rsidRDefault="00074F7C"/>
          <w:p w14:paraId="3330F819" w14:textId="77777777" w:rsidR="00074F7C" w:rsidRDefault="00074F7C"/>
          <w:p w14:paraId="70FDF2C6" w14:textId="77777777" w:rsidR="00074F7C" w:rsidRPr="00663CDA" w:rsidRDefault="00074F7C" w:rsidP="00074F7C">
            <w:pPr>
              <w:pStyle w:val="HTMLPreformatted"/>
              <w:shd w:val="clear" w:color="auto" w:fill="F8F9FA"/>
              <w:spacing w:line="540" w:lineRule="atLeast"/>
              <w:rPr>
                <w:rFonts w:ascii="inherit" w:hAnsi="inherit"/>
                <w:b/>
                <w:bCs/>
                <w:color w:val="BD159D"/>
                <w:sz w:val="48"/>
                <w:szCs w:val="52"/>
                <w14:textFill>
                  <w14:gradFill>
                    <w14:gsLst>
                      <w14:gs w14:pos="0">
                        <w14:srgbClr w14:val="BD159D">
                          <w14:shade w14:val="30000"/>
                          <w14:satMod w14:val="115000"/>
                        </w14:srgbClr>
                      </w14:gs>
                      <w14:gs w14:pos="50000">
                        <w14:srgbClr w14:val="BD159D">
                          <w14:shade w14:val="67500"/>
                          <w14:satMod w14:val="115000"/>
                        </w14:srgbClr>
                      </w14:gs>
                      <w14:gs w14:pos="100000">
                        <w14:srgbClr w14:val="BD159D">
                          <w14:shade w14:val="100000"/>
                          <w14:satMod w14:val="115000"/>
                        </w14:srgbClr>
                      </w14:gs>
                    </w14:gsLst>
                    <w14:path w14:path="circle">
                      <w14:fillToRect w14:l="50000" w14:t="50000" w14:r="50000" w14:b="50000"/>
                    </w14:path>
                  </w14:gradFill>
                </w14:textFill>
              </w:rPr>
            </w:pPr>
            <w:r w:rsidRPr="00663CDA">
              <w:rPr>
                <w:rStyle w:val="y2iqfc"/>
                <w:rFonts w:ascii="inherit" w:hAnsi="inherit"/>
                <w:b/>
                <w:bCs/>
                <w:color w:val="BD159D"/>
                <w:sz w:val="48"/>
                <w:szCs w:val="52"/>
                <w14:textFill>
                  <w14:gradFill>
                    <w14:gsLst>
                      <w14:gs w14:pos="0">
                        <w14:srgbClr w14:val="BD159D">
                          <w14:shade w14:val="30000"/>
                          <w14:satMod w14:val="115000"/>
                        </w14:srgbClr>
                      </w14:gs>
                      <w14:gs w14:pos="50000">
                        <w14:srgbClr w14:val="BD159D">
                          <w14:shade w14:val="67500"/>
                          <w14:satMod w14:val="115000"/>
                        </w14:srgbClr>
                      </w14:gs>
                      <w14:gs w14:pos="100000">
                        <w14:srgbClr w14:val="BD159D">
                          <w14:shade w14:val="100000"/>
                          <w14:satMod w14:val="115000"/>
                        </w14:srgbClr>
                      </w14:gs>
                    </w14:gsLst>
                    <w14:path w14:path="circle">
                      <w14:fillToRect w14:l="50000" w14:t="50000" w14:r="50000" w14:b="50000"/>
                    </w14:path>
                  </w14:gradFill>
                </w14:textFill>
              </w:rPr>
              <w:t>SSD-lərin üstünlükləri nələrdir?</w:t>
            </w:r>
          </w:p>
          <w:p w14:paraId="50FD0FA2" w14:textId="77777777" w:rsidR="00074F7C" w:rsidRDefault="00074F7C">
            <w:pPr>
              <w:rPr>
                <w:rFonts w:ascii="inherit" w:hAnsi="inherit"/>
                <w:b/>
                <w:bCs/>
                <w:color w:val="006600"/>
                <w:sz w:val="42"/>
                <w:szCs w:val="42"/>
                <w:lang w:val="az-Latn-AZ"/>
              </w:rPr>
            </w:pPr>
          </w:p>
          <w:p w14:paraId="16F6B5AA" w14:textId="77777777" w:rsidR="00074F7C" w:rsidRDefault="00074F7C"/>
          <w:p w14:paraId="5A6CF4A8" w14:textId="77777777" w:rsidR="00074F7C" w:rsidRDefault="00074F7C"/>
          <w:p w14:paraId="18B47D22" w14:textId="77777777" w:rsidR="00074F7C" w:rsidRDefault="00074F7C"/>
          <w:p w14:paraId="01C98C65" w14:textId="77777777" w:rsidR="00074F7C" w:rsidRDefault="00074F7C"/>
          <w:p w14:paraId="3ADD0C56" w14:textId="77777777" w:rsidR="00074F7C" w:rsidRDefault="00074F7C"/>
          <w:p w14:paraId="1F419613" w14:textId="77777777" w:rsidR="00074F7C" w:rsidRDefault="00074F7C"/>
          <w:p w14:paraId="22B6EF85" w14:textId="77777777" w:rsidR="00074F7C" w:rsidRDefault="00074F7C"/>
          <w:p w14:paraId="70A12EAA" w14:textId="77777777" w:rsidR="00074F7C" w:rsidRDefault="00074F7C"/>
          <w:p w14:paraId="6A43891D" w14:textId="77777777" w:rsidR="00074F7C" w:rsidRDefault="00074F7C"/>
          <w:p w14:paraId="03E5C207" w14:textId="77777777" w:rsidR="00074F7C" w:rsidRDefault="00074F7C"/>
          <w:p w14:paraId="682E57D9" w14:textId="77777777" w:rsidR="00074F7C" w:rsidRDefault="00074F7C"/>
          <w:p w14:paraId="240A77F3" w14:textId="77777777" w:rsidR="00074F7C" w:rsidRDefault="00074F7C"/>
          <w:p w14:paraId="1783DD37" w14:textId="77777777" w:rsidR="00074F7C" w:rsidRDefault="00074F7C"/>
          <w:p w14:paraId="448445E5" w14:textId="77777777" w:rsidR="00074F7C" w:rsidRDefault="00074F7C"/>
          <w:p w14:paraId="6A7783E7" w14:textId="77777777" w:rsidR="00074F7C" w:rsidRDefault="00074F7C"/>
          <w:p w14:paraId="1A455BA1" w14:textId="77777777" w:rsidR="00074F7C" w:rsidRDefault="00074F7C"/>
          <w:p w14:paraId="2C31053E" w14:textId="77777777" w:rsidR="00074F7C" w:rsidRDefault="00074F7C"/>
          <w:p w14:paraId="597DC486" w14:textId="77777777" w:rsidR="00074F7C" w:rsidRDefault="00074F7C"/>
          <w:p w14:paraId="36F46AEA" w14:textId="77777777" w:rsidR="00074F7C" w:rsidRDefault="00074F7C"/>
          <w:p w14:paraId="1086AD12" w14:textId="77777777" w:rsidR="00074F7C" w:rsidRPr="00663CDA" w:rsidRDefault="00074F7C" w:rsidP="00074F7C">
            <w:pPr>
              <w:pStyle w:val="HTMLPreformatted"/>
              <w:shd w:val="clear" w:color="auto" w:fill="F8F9FA"/>
              <w:spacing w:line="540" w:lineRule="atLeast"/>
              <w:rPr>
                <w:rFonts w:ascii="inherit" w:hAnsi="inherit"/>
                <w:color w:val="00B050"/>
                <w:sz w:val="42"/>
                <w:szCs w:val="42"/>
              </w:rPr>
            </w:pPr>
            <w:r w:rsidRPr="00663CDA">
              <w:rPr>
                <w:rStyle w:val="y2iqfc"/>
                <w:rFonts w:ascii="inherit" w:hAnsi="inherit"/>
                <w:color w:val="00B050"/>
                <w:sz w:val="42"/>
                <w:szCs w:val="42"/>
              </w:rPr>
              <w:t>SSD-lərin çatışmazlıqları nələrdir?</w:t>
            </w:r>
          </w:p>
          <w:p w14:paraId="687D971D" w14:textId="48E93DCB" w:rsidR="00074F7C" w:rsidRPr="00074F7C" w:rsidRDefault="00074F7C">
            <w:pPr>
              <w:rPr>
                <w:rFonts w:ascii="inherit" w:hAnsi="inherit"/>
                <w:b/>
                <w:bCs/>
                <w:color w:val="006600"/>
                <w:sz w:val="42"/>
                <w:szCs w:val="42"/>
                <w:lang w:val="az-Latn-AZ"/>
              </w:rPr>
            </w:pPr>
          </w:p>
        </w:tc>
        <w:tc>
          <w:tcPr>
            <w:tcW w:w="7381" w:type="dxa"/>
          </w:tcPr>
          <w:p w14:paraId="226703FF" w14:textId="06990E45" w:rsidR="00A36744" w:rsidRPr="00A36744" w:rsidRDefault="00A36744" w:rsidP="00A36744">
            <w:pPr>
              <w:pStyle w:val="HTMLPreformatted"/>
              <w:shd w:val="clear" w:color="auto" w:fill="F8F9FA"/>
              <w:spacing w:line="540" w:lineRule="atLeast"/>
              <w:rPr>
                <w:rFonts w:ascii="inherit" w:hAnsi="inherit"/>
                <w:color w:val="FF6600"/>
                <w:sz w:val="38"/>
                <w:szCs w:val="36"/>
              </w:rPr>
            </w:pPr>
            <w:r w:rsidRPr="00A36744">
              <w:rPr>
                <w:rStyle w:val="y2iqfc"/>
                <w:rFonts w:ascii="inherit" w:hAnsi="inherit"/>
                <w:color w:val="FF6600"/>
                <w:sz w:val="38"/>
                <w:szCs w:val="36"/>
              </w:rPr>
              <w:lastRenderedPageBreak/>
              <w:t xml:space="preserve">SSD-lər üç əsas yaddaş növündən istifadə edir: tək, çox və üç səviyyəli hüceyrələr. Tək səviyyəli hüceyrələr eyni anda bir bit məlumat saxlaya bilər -- bir və ya sıfır. Tək səviyyəli hüceyrələr (SLC) SSD-nin ən bahalı formasıdır, lakin eyni zamanda ən sürətli və ən davamlıdır. Çoxsəviyyəli hüceyrələr (MLC) hər hüceyrəyə iki bit məlumat saxlaya bilər və SLC ilə eyni miqdarda fiziki məkanda daha böyük həcmdə saxlama sahəsinə malik ola bilər. Bununla belə, MLC-lər daha yavaş yazma sürətinə malikdir. Üç səviyyəli hüceyrələr </w:t>
            </w:r>
            <w:r w:rsidRPr="00A36744">
              <w:rPr>
                <w:rStyle w:val="y2iqfc"/>
                <w:rFonts w:ascii="inherit" w:hAnsi="inherit"/>
                <w:color w:val="FF6600"/>
                <w:sz w:val="38"/>
                <w:szCs w:val="36"/>
              </w:rPr>
              <w:t>(TLC)</w:t>
            </w:r>
            <w:r w:rsidRPr="00A36744">
              <w:rPr>
                <w:rStyle w:val="y2iqfc"/>
                <w:rFonts w:ascii="inherit" w:hAnsi="inherit"/>
                <w:color w:val="FF6600"/>
                <w:sz w:val="38"/>
                <w:szCs w:val="36"/>
              </w:rPr>
              <w:t>bir hüceyrədə üç bit məlumat saxlaya bilər. TLC-lər daha ucuz olsa da, digər yaddaş növləri ilə müqayisədə daha aşağı yazma sürətinə malikdir və daha az davamlıdır. TLC əsaslı SSD-lər daha çox flaş tutumu təqdim edir və MLC və ya SLC-dən daha ucuzdur, baxmayaraq ki, hüceyrə daxilində səkkiz vəziyyətin olması səbəbindən bit çürüməsi ehtimalı yüksəkdir.</w:t>
            </w:r>
          </w:p>
          <w:p w14:paraId="473D3C91" w14:textId="77777777" w:rsidR="00A36744" w:rsidRPr="00074F7C" w:rsidRDefault="00A36744" w:rsidP="00A36744">
            <w:pPr>
              <w:pStyle w:val="HTMLPreformatted"/>
              <w:shd w:val="clear" w:color="auto" w:fill="F8F9FA"/>
              <w:spacing w:line="540" w:lineRule="atLeast"/>
              <w:rPr>
                <w:rStyle w:val="y2iqfc"/>
                <w:rFonts w:ascii="inherit" w:hAnsi="inherit"/>
                <w:color w:val="CC0066"/>
                <w:sz w:val="44"/>
                <w:szCs w:val="48"/>
              </w:rPr>
            </w:pPr>
            <w:r w:rsidRPr="00074F7C">
              <w:rPr>
                <w:rStyle w:val="y2iqfc"/>
                <w:rFonts w:ascii="inherit" w:hAnsi="inherit"/>
                <w:color w:val="CC0066"/>
                <w:sz w:val="44"/>
                <w:szCs w:val="48"/>
              </w:rPr>
              <w:lastRenderedPageBreak/>
              <w:t>SSD-nin dizaynını bir neçə xüsusiyyət xarakterizə edir. Hərəkət edən hissələri olmadığı üçün SSD HDD-lərdə baş verə biləcək eyni mexaniki nasazlıqlara məruz qalmır. SSD-lər də daha səssizdir və daha az enerji istehlak edir. Və SSD-lərin çəkisi sabit disklərdən daha az olduğuna görə, noutbuklar və mobil hesablama cihazları üçün yaxşı uyğun gəlir.</w:t>
            </w:r>
          </w:p>
          <w:p w14:paraId="134962D7" w14:textId="77777777" w:rsidR="00A36744" w:rsidRPr="00074F7C" w:rsidRDefault="00A36744" w:rsidP="00A36744">
            <w:pPr>
              <w:pStyle w:val="HTMLPreformatted"/>
              <w:shd w:val="clear" w:color="auto" w:fill="F8F9FA"/>
              <w:spacing w:line="540" w:lineRule="atLeast"/>
              <w:rPr>
                <w:rStyle w:val="y2iqfc"/>
                <w:rFonts w:ascii="inherit" w:hAnsi="inherit"/>
                <w:color w:val="CC0066"/>
                <w:sz w:val="44"/>
                <w:szCs w:val="48"/>
              </w:rPr>
            </w:pPr>
          </w:p>
          <w:p w14:paraId="0161959F" w14:textId="77777777" w:rsidR="00A36744" w:rsidRPr="00074F7C" w:rsidRDefault="00A36744" w:rsidP="00A36744">
            <w:pPr>
              <w:pStyle w:val="HTMLPreformatted"/>
              <w:shd w:val="clear" w:color="auto" w:fill="F8F9FA"/>
              <w:spacing w:line="540" w:lineRule="atLeast"/>
              <w:rPr>
                <w:rFonts w:ascii="inherit" w:hAnsi="inherit"/>
                <w:color w:val="CC0066"/>
                <w:sz w:val="44"/>
                <w:szCs w:val="48"/>
              </w:rPr>
            </w:pPr>
            <w:r w:rsidRPr="00074F7C">
              <w:rPr>
                <w:rStyle w:val="y2iqfc"/>
                <w:rFonts w:ascii="inherit" w:hAnsi="inherit"/>
                <w:color w:val="CC0066"/>
                <w:sz w:val="44"/>
                <w:szCs w:val="48"/>
              </w:rPr>
              <w:t>Bundan əlavə, SSD nəzarətçi proqramı istifadəçini potensial sürücünün nasazlığı barədə qabaqcadan xəbərdar edə bilən proqnozlaşdırıcı analitikləri ehtiva edir. Fləş yaddaş çevik olduğundan, bütün flaş massiv istehsalçıları məlumatların azaldılması üsullarından istifadə edərək istifadə edilə bilən yaddaş tutumunu idarə edə bilərlər.</w:t>
            </w:r>
          </w:p>
          <w:p w14:paraId="2058FFFF" w14:textId="77777777" w:rsidR="00074F7C" w:rsidRPr="00074F7C" w:rsidRDefault="00074F7C" w:rsidP="00074F7C">
            <w:pPr>
              <w:pStyle w:val="HTMLPreformatted"/>
              <w:shd w:val="clear" w:color="auto" w:fill="F8F9FA"/>
              <w:spacing w:line="540" w:lineRule="atLeast"/>
              <w:rPr>
                <w:rStyle w:val="y2iqfc"/>
                <w:rFonts w:ascii="inherit" w:hAnsi="inherit"/>
                <w:color w:val="CC6600"/>
                <w:sz w:val="40"/>
                <w:szCs w:val="40"/>
              </w:rPr>
            </w:pPr>
            <w:r w:rsidRPr="00074F7C">
              <w:rPr>
                <w:rStyle w:val="y2iqfc"/>
                <w:rFonts w:ascii="inherit" w:hAnsi="inherit"/>
                <w:color w:val="CC6600"/>
                <w:sz w:val="36"/>
                <w:szCs w:val="32"/>
              </w:rPr>
              <w:lastRenderedPageBreak/>
              <w:t>S</w:t>
            </w:r>
            <w:r w:rsidRPr="00074F7C">
              <w:rPr>
                <w:rStyle w:val="y2iqfc"/>
                <w:rFonts w:ascii="inherit" w:hAnsi="inherit"/>
                <w:color w:val="CC6600"/>
                <w:sz w:val="40"/>
                <w:szCs w:val="40"/>
              </w:rPr>
              <w:t>SD-lərin HDD-lərdən üstünlüklərinə aşağıdakılar daxildir:</w:t>
            </w:r>
          </w:p>
          <w:p w14:paraId="1161AA30" w14:textId="77777777" w:rsidR="00074F7C" w:rsidRPr="00074F7C" w:rsidRDefault="00074F7C" w:rsidP="00074F7C">
            <w:pPr>
              <w:pStyle w:val="HTMLPreformatted"/>
              <w:shd w:val="clear" w:color="auto" w:fill="F8F9FA"/>
              <w:spacing w:line="540" w:lineRule="atLeast"/>
              <w:rPr>
                <w:rStyle w:val="y2iqfc"/>
                <w:rFonts w:ascii="inherit" w:hAnsi="inherit"/>
                <w:color w:val="CC6600"/>
                <w:sz w:val="40"/>
                <w:szCs w:val="40"/>
              </w:rPr>
            </w:pPr>
          </w:p>
          <w:p w14:paraId="6ACAB107" w14:textId="77777777" w:rsidR="00074F7C" w:rsidRPr="00074F7C" w:rsidRDefault="00074F7C" w:rsidP="00074F7C">
            <w:pPr>
              <w:pStyle w:val="HTMLPreformatted"/>
              <w:shd w:val="clear" w:color="auto" w:fill="F8F9FA"/>
              <w:spacing w:line="540" w:lineRule="atLeast"/>
              <w:rPr>
                <w:rStyle w:val="y2iqfc"/>
                <w:rFonts w:ascii="inherit" w:hAnsi="inherit"/>
                <w:color w:val="CC6600"/>
                <w:sz w:val="40"/>
                <w:szCs w:val="40"/>
              </w:rPr>
            </w:pPr>
            <w:r w:rsidRPr="00074F7C">
              <w:rPr>
                <w:rStyle w:val="y2iqfc"/>
                <w:rFonts w:ascii="inherit" w:hAnsi="inherit"/>
                <w:color w:val="CC6600"/>
                <w:sz w:val="40"/>
                <w:szCs w:val="40"/>
              </w:rPr>
              <w:t>Daha sürətli oxuma/yazma sürəti. SSD-lər böyük fayllara tez daxil ola bilir.</w:t>
            </w:r>
          </w:p>
          <w:p w14:paraId="7CF63F38" w14:textId="77777777" w:rsidR="00074F7C" w:rsidRPr="00074F7C" w:rsidRDefault="00074F7C" w:rsidP="00074F7C">
            <w:pPr>
              <w:pStyle w:val="HTMLPreformatted"/>
              <w:shd w:val="clear" w:color="auto" w:fill="F8F9FA"/>
              <w:spacing w:line="540" w:lineRule="atLeast"/>
              <w:rPr>
                <w:rStyle w:val="y2iqfc"/>
                <w:rFonts w:ascii="inherit" w:hAnsi="inherit"/>
                <w:color w:val="CC6600"/>
                <w:sz w:val="40"/>
                <w:szCs w:val="40"/>
              </w:rPr>
            </w:pPr>
            <w:r w:rsidRPr="00074F7C">
              <w:rPr>
                <w:rStyle w:val="y2iqfc"/>
                <w:rFonts w:ascii="inherit" w:hAnsi="inherit"/>
                <w:color w:val="CC6600"/>
                <w:sz w:val="40"/>
                <w:szCs w:val="40"/>
              </w:rPr>
              <w:t>Daha sürətli yükləmə müddəti və daha yaxşı performans. Sürücünün HDD kimi fırlanmasına ehtiyac olmadığı üçün o, daha həssasdır və daha yaxşı yükləmə performansını təmin edir.</w:t>
            </w:r>
          </w:p>
          <w:p w14:paraId="0DE433EB" w14:textId="77777777" w:rsidR="00074F7C" w:rsidRPr="00074F7C" w:rsidRDefault="00074F7C" w:rsidP="00074F7C">
            <w:pPr>
              <w:pStyle w:val="HTMLPreformatted"/>
              <w:shd w:val="clear" w:color="auto" w:fill="F8F9FA"/>
              <w:spacing w:line="540" w:lineRule="atLeast"/>
              <w:rPr>
                <w:rStyle w:val="y2iqfc"/>
                <w:rFonts w:ascii="inherit" w:hAnsi="inherit"/>
                <w:color w:val="CC6600"/>
                <w:sz w:val="40"/>
                <w:szCs w:val="40"/>
              </w:rPr>
            </w:pPr>
            <w:r w:rsidRPr="00074F7C">
              <w:rPr>
                <w:rStyle w:val="y2iqfc"/>
                <w:rFonts w:ascii="inherit" w:hAnsi="inherit"/>
                <w:color w:val="CC6600"/>
                <w:sz w:val="40"/>
                <w:szCs w:val="40"/>
              </w:rPr>
              <w:t>Davamlılıq. SSD-lər zərbəyə daha davamlıdır və hərəkət edən hissələri olmadığı üçün HDD-lərə nisbətən istiliyi daha yaxşı idarə edə bilir.</w:t>
            </w:r>
          </w:p>
          <w:p w14:paraId="06A8797E" w14:textId="77777777" w:rsidR="00074F7C" w:rsidRPr="00074F7C" w:rsidRDefault="00074F7C" w:rsidP="00074F7C">
            <w:pPr>
              <w:pStyle w:val="HTMLPreformatted"/>
              <w:shd w:val="clear" w:color="auto" w:fill="F8F9FA"/>
              <w:spacing w:line="540" w:lineRule="atLeast"/>
              <w:rPr>
                <w:rStyle w:val="y2iqfc"/>
                <w:rFonts w:ascii="inherit" w:hAnsi="inherit"/>
                <w:color w:val="CC6600"/>
                <w:sz w:val="40"/>
                <w:szCs w:val="40"/>
              </w:rPr>
            </w:pPr>
            <w:r w:rsidRPr="00074F7C">
              <w:rPr>
                <w:rStyle w:val="y2iqfc"/>
                <w:rFonts w:ascii="inherit" w:hAnsi="inherit"/>
                <w:color w:val="CC6600"/>
                <w:sz w:val="40"/>
                <w:szCs w:val="40"/>
              </w:rPr>
              <w:t>Enerji istehlakı. SSD-lər hərəkət edən hissələrin olmaması səbəbindən HDD-lərdən daha az güc tələb edir.</w:t>
            </w:r>
          </w:p>
          <w:p w14:paraId="08499651" w14:textId="77777777" w:rsidR="00074F7C" w:rsidRPr="00074F7C" w:rsidRDefault="00074F7C" w:rsidP="00074F7C">
            <w:pPr>
              <w:pStyle w:val="HTMLPreformatted"/>
              <w:shd w:val="clear" w:color="auto" w:fill="F8F9FA"/>
              <w:spacing w:line="540" w:lineRule="atLeast"/>
              <w:rPr>
                <w:rStyle w:val="y2iqfc"/>
                <w:rFonts w:ascii="inherit" w:hAnsi="inherit"/>
                <w:color w:val="CC6600"/>
                <w:sz w:val="40"/>
                <w:szCs w:val="40"/>
              </w:rPr>
            </w:pPr>
            <w:r w:rsidRPr="00074F7C">
              <w:rPr>
                <w:rStyle w:val="y2iqfc"/>
                <w:rFonts w:ascii="inherit" w:hAnsi="inherit"/>
                <w:color w:val="CC6600"/>
                <w:sz w:val="40"/>
                <w:szCs w:val="40"/>
              </w:rPr>
              <w:t>Daha sakit. SSD-lər daha az səsli səs çıxarır, çünki hərəkət edən və ya dönən hissələr yoxdur.</w:t>
            </w:r>
          </w:p>
          <w:p w14:paraId="0A18561B" w14:textId="77777777" w:rsidR="00074F7C" w:rsidRPr="00074F7C" w:rsidRDefault="00074F7C" w:rsidP="00074F7C">
            <w:pPr>
              <w:pStyle w:val="HTMLPreformatted"/>
              <w:shd w:val="clear" w:color="auto" w:fill="F8F9FA"/>
              <w:spacing w:line="540" w:lineRule="atLeast"/>
              <w:rPr>
                <w:rFonts w:ascii="inherit" w:hAnsi="inherit"/>
                <w:color w:val="CC6600"/>
                <w:sz w:val="40"/>
                <w:szCs w:val="40"/>
              </w:rPr>
            </w:pPr>
            <w:r w:rsidRPr="00074F7C">
              <w:rPr>
                <w:rStyle w:val="y2iqfc"/>
                <w:rFonts w:ascii="inherit" w:hAnsi="inherit"/>
                <w:color w:val="CC6600"/>
                <w:sz w:val="40"/>
                <w:szCs w:val="40"/>
              </w:rPr>
              <w:t>Ölçü. SSD-lər müxtəlif forma faktorlarında gəlir, halbuki HDD ölçüləri məhduddur.</w:t>
            </w:r>
          </w:p>
          <w:p w14:paraId="175010FD" w14:textId="77777777" w:rsidR="00074F7C" w:rsidRPr="00663CDA" w:rsidRDefault="00074F7C" w:rsidP="00074F7C">
            <w:pPr>
              <w:pStyle w:val="HTMLPreformatted"/>
              <w:shd w:val="clear" w:color="auto" w:fill="F8F9FA"/>
              <w:spacing w:line="540" w:lineRule="atLeast"/>
              <w:rPr>
                <w:rStyle w:val="y2iqfc"/>
                <w:rFonts w:ascii="inherit" w:hAnsi="inherit"/>
                <w:color w:val="993366"/>
                <w:sz w:val="42"/>
                <w:szCs w:val="42"/>
              </w:rPr>
            </w:pPr>
            <w:r w:rsidRPr="00663CDA">
              <w:rPr>
                <w:rStyle w:val="y2iqfc"/>
                <w:rFonts w:ascii="inherit" w:hAnsi="inherit"/>
                <w:color w:val="993366"/>
                <w:sz w:val="42"/>
                <w:szCs w:val="42"/>
              </w:rPr>
              <w:lastRenderedPageBreak/>
              <w:t>SSD-lərlə gələn mənfi cəhətlərə aşağıdakılar daxildir:</w:t>
            </w:r>
          </w:p>
          <w:p w14:paraId="75A867B0" w14:textId="77777777" w:rsidR="00074F7C" w:rsidRPr="00663CDA" w:rsidRDefault="00074F7C" w:rsidP="00074F7C">
            <w:pPr>
              <w:pStyle w:val="HTMLPreformatted"/>
              <w:shd w:val="clear" w:color="auto" w:fill="F8F9FA"/>
              <w:spacing w:line="540" w:lineRule="atLeast"/>
              <w:rPr>
                <w:rStyle w:val="y2iqfc"/>
                <w:rFonts w:ascii="inherit" w:hAnsi="inherit"/>
                <w:color w:val="993366"/>
                <w:sz w:val="42"/>
                <w:szCs w:val="42"/>
              </w:rPr>
            </w:pPr>
          </w:p>
          <w:p w14:paraId="589ECA77" w14:textId="77777777" w:rsidR="00074F7C" w:rsidRPr="00663CDA" w:rsidRDefault="00074F7C" w:rsidP="00074F7C">
            <w:pPr>
              <w:pStyle w:val="HTMLPreformatted"/>
              <w:shd w:val="clear" w:color="auto" w:fill="F8F9FA"/>
              <w:spacing w:line="540" w:lineRule="atLeast"/>
              <w:rPr>
                <w:rStyle w:val="y2iqfc"/>
                <w:rFonts w:ascii="inherit" w:hAnsi="inherit"/>
                <w:color w:val="993366"/>
                <w:sz w:val="42"/>
                <w:szCs w:val="42"/>
              </w:rPr>
            </w:pPr>
            <w:r w:rsidRPr="00663CDA">
              <w:rPr>
                <w:rStyle w:val="y2iqfc"/>
                <w:rFonts w:ascii="inherit" w:hAnsi="inherit"/>
                <w:color w:val="993366"/>
                <w:sz w:val="42"/>
                <w:szCs w:val="42"/>
              </w:rPr>
              <w:t>Xərc. SSD-lər ənənəvi HDD-lərdən daha bahalıdır.</w:t>
            </w:r>
          </w:p>
          <w:p w14:paraId="5ECA1710" w14:textId="77777777" w:rsidR="00074F7C" w:rsidRPr="00663CDA" w:rsidRDefault="00074F7C" w:rsidP="00074F7C">
            <w:pPr>
              <w:pStyle w:val="HTMLPreformatted"/>
              <w:shd w:val="clear" w:color="auto" w:fill="F8F9FA"/>
              <w:spacing w:line="540" w:lineRule="atLeast"/>
              <w:rPr>
                <w:rStyle w:val="y2iqfc"/>
                <w:rFonts w:ascii="inherit" w:hAnsi="inherit"/>
                <w:color w:val="993366"/>
                <w:sz w:val="42"/>
                <w:szCs w:val="42"/>
              </w:rPr>
            </w:pPr>
            <w:r w:rsidRPr="00663CDA">
              <w:rPr>
                <w:rStyle w:val="y2iqfc"/>
                <w:rFonts w:ascii="inherit" w:hAnsi="inherit"/>
                <w:color w:val="993366"/>
                <w:sz w:val="42"/>
                <w:szCs w:val="42"/>
              </w:rPr>
              <w:t>Gözlənilən ömür. Bəzi SSD-lər, məsələn, NAND yaddaş flash çiplərindən istifadə edənlər, adətən HDD-lərdən daha az olan müəyyən sayda dəfə yazıla bilər.</w:t>
            </w:r>
          </w:p>
          <w:p w14:paraId="09E3A6DE" w14:textId="77777777" w:rsidR="00074F7C" w:rsidRPr="00663CDA" w:rsidRDefault="00074F7C" w:rsidP="00074F7C">
            <w:pPr>
              <w:pStyle w:val="HTMLPreformatted"/>
              <w:shd w:val="clear" w:color="auto" w:fill="F8F9FA"/>
              <w:spacing w:line="540" w:lineRule="atLeast"/>
              <w:rPr>
                <w:rStyle w:val="y2iqfc"/>
                <w:rFonts w:ascii="inherit" w:hAnsi="inherit"/>
                <w:color w:val="993366"/>
                <w:sz w:val="42"/>
                <w:szCs w:val="42"/>
              </w:rPr>
            </w:pPr>
            <w:r w:rsidRPr="00663CDA">
              <w:rPr>
                <w:rStyle w:val="y2iqfc"/>
                <w:rFonts w:ascii="inherit" w:hAnsi="inherit"/>
                <w:color w:val="993366"/>
                <w:sz w:val="42"/>
                <w:szCs w:val="42"/>
              </w:rPr>
              <w:t>Performans. Yazma dövrlərinin sayı ilə bağlı məhdudiyyətlər SSD-lərin zamanla performansının azalmasına səbəb olur.</w:t>
            </w:r>
          </w:p>
          <w:p w14:paraId="7D855542" w14:textId="77777777" w:rsidR="00074F7C" w:rsidRPr="00663CDA" w:rsidRDefault="00074F7C" w:rsidP="00074F7C">
            <w:pPr>
              <w:pStyle w:val="HTMLPreformatted"/>
              <w:shd w:val="clear" w:color="auto" w:fill="F8F9FA"/>
              <w:spacing w:line="540" w:lineRule="atLeast"/>
              <w:rPr>
                <w:rStyle w:val="y2iqfc"/>
                <w:rFonts w:ascii="inherit" w:hAnsi="inherit"/>
                <w:color w:val="993366"/>
                <w:sz w:val="42"/>
                <w:szCs w:val="42"/>
              </w:rPr>
            </w:pPr>
            <w:r w:rsidRPr="00663CDA">
              <w:rPr>
                <w:rStyle w:val="y2iqfc"/>
                <w:rFonts w:ascii="inherit" w:hAnsi="inherit"/>
                <w:color w:val="993366"/>
                <w:sz w:val="42"/>
                <w:szCs w:val="42"/>
              </w:rPr>
              <w:t>Saxlama seçimləri. Qiymətə görə SSD-lər adətən daha kiçik ölçülərdə satılır.</w:t>
            </w:r>
          </w:p>
          <w:p w14:paraId="7F24B12B" w14:textId="77777777" w:rsidR="00074F7C" w:rsidRPr="00663CDA" w:rsidRDefault="00074F7C" w:rsidP="00074F7C">
            <w:pPr>
              <w:pStyle w:val="HTMLPreformatted"/>
              <w:shd w:val="clear" w:color="auto" w:fill="F8F9FA"/>
              <w:spacing w:line="540" w:lineRule="atLeast"/>
              <w:rPr>
                <w:rFonts w:ascii="inherit" w:hAnsi="inherit"/>
                <w:color w:val="993366"/>
                <w:sz w:val="42"/>
                <w:szCs w:val="42"/>
              </w:rPr>
            </w:pPr>
            <w:r w:rsidRPr="00663CDA">
              <w:rPr>
                <w:rStyle w:val="y2iqfc"/>
                <w:rFonts w:ascii="inherit" w:hAnsi="inherit"/>
                <w:color w:val="993366"/>
                <w:sz w:val="42"/>
                <w:szCs w:val="42"/>
              </w:rPr>
              <w:t>Məlumatların bərpası. Bu vaxt aparan proses bahalı ola bilər, çünki zədələnmiş çiplər haqqında məlumat bərpa olunmaya bilər.</w:t>
            </w:r>
          </w:p>
          <w:p w14:paraId="2716A16A" w14:textId="77777777" w:rsidR="00A36744" w:rsidRPr="00A36744" w:rsidRDefault="00A36744">
            <w:pPr>
              <w:rPr>
                <w:color w:val="FF6600"/>
                <w:sz w:val="48"/>
                <w:szCs w:val="56"/>
                <w:lang w:val="az-Latn-AZ"/>
              </w:rPr>
            </w:pPr>
          </w:p>
        </w:tc>
      </w:tr>
    </w:tbl>
    <w:p w14:paraId="6B1F0F48" w14:textId="76A4F663" w:rsidR="008B7F77" w:rsidRPr="008B7F77" w:rsidRDefault="008B7F77">
      <w:pPr>
        <w:rPr>
          <w:lang w:val="az-Latn-AZ"/>
        </w:rPr>
      </w:pPr>
    </w:p>
    <w:sectPr w:rsidR="008B7F77" w:rsidRPr="008B7F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F77"/>
    <w:rsid w:val="00074F7C"/>
    <w:rsid w:val="001C5DA0"/>
    <w:rsid w:val="00663CDA"/>
    <w:rsid w:val="00817473"/>
    <w:rsid w:val="008B7F77"/>
    <w:rsid w:val="00A36744"/>
    <w:rsid w:val="00D95176"/>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7282A"/>
  <w15:chartTrackingRefBased/>
  <w15:docId w15:val="{F5DA020C-DB60-45BF-B742-7EA2266A5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az-Latn-A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F77"/>
    <w:rPr>
      <w:kern w:val="0"/>
      <w:lang w:val="ru-R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B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az-Latn-AZ" w:eastAsia="az-Latn-AZ"/>
    </w:rPr>
  </w:style>
  <w:style w:type="character" w:customStyle="1" w:styleId="HTMLPreformattedChar">
    <w:name w:val="HTML Preformatted Char"/>
    <w:basedOn w:val="DefaultParagraphFont"/>
    <w:link w:val="HTMLPreformatted"/>
    <w:uiPriority w:val="99"/>
    <w:semiHidden/>
    <w:rsid w:val="008B7F77"/>
    <w:rPr>
      <w:rFonts w:ascii="Courier New" w:eastAsia="Times New Roman" w:hAnsi="Courier New" w:cs="Courier New"/>
      <w:kern w:val="0"/>
      <w:sz w:val="20"/>
      <w:szCs w:val="20"/>
      <w:lang w:eastAsia="az-Latn-AZ"/>
      <w14:ligatures w14:val="none"/>
    </w:rPr>
  </w:style>
  <w:style w:type="character" w:customStyle="1" w:styleId="y2iqfc">
    <w:name w:val="y2iqfc"/>
    <w:basedOn w:val="DefaultParagraphFont"/>
    <w:rsid w:val="008B7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28043">
      <w:bodyDiv w:val="1"/>
      <w:marLeft w:val="0"/>
      <w:marRight w:val="0"/>
      <w:marTop w:val="0"/>
      <w:marBottom w:val="0"/>
      <w:divBdr>
        <w:top w:val="none" w:sz="0" w:space="0" w:color="auto"/>
        <w:left w:val="none" w:sz="0" w:space="0" w:color="auto"/>
        <w:bottom w:val="none" w:sz="0" w:space="0" w:color="auto"/>
        <w:right w:val="none" w:sz="0" w:space="0" w:color="auto"/>
      </w:divBdr>
    </w:div>
    <w:div w:id="609120250">
      <w:bodyDiv w:val="1"/>
      <w:marLeft w:val="0"/>
      <w:marRight w:val="0"/>
      <w:marTop w:val="0"/>
      <w:marBottom w:val="0"/>
      <w:divBdr>
        <w:top w:val="none" w:sz="0" w:space="0" w:color="auto"/>
        <w:left w:val="none" w:sz="0" w:space="0" w:color="auto"/>
        <w:bottom w:val="none" w:sz="0" w:space="0" w:color="auto"/>
        <w:right w:val="none" w:sz="0" w:space="0" w:color="auto"/>
      </w:divBdr>
    </w:div>
    <w:div w:id="794057184">
      <w:bodyDiv w:val="1"/>
      <w:marLeft w:val="0"/>
      <w:marRight w:val="0"/>
      <w:marTop w:val="0"/>
      <w:marBottom w:val="0"/>
      <w:divBdr>
        <w:top w:val="none" w:sz="0" w:space="0" w:color="auto"/>
        <w:left w:val="none" w:sz="0" w:space="0" w:color="auto"/>
        <w:bottom w:val="none" w:sz="0" w:space="0" w:color="auto"/>
        <w:right w:val="none" w:sz="0" w:space="0" w:color="auto"/>
      </w:divBdr>
    </w:div>
    <w:div w:id="894201629">
      <w:bodyDiv w:val="1"/>
      <w:marLeft w:val="0"/>
      <w:marRight w:val="0"/>
      <w:marTop w:val="0"/>
      <w:marBottom w:val="0"/>
      <w:divBdr>
        <w:top w:val="none" w:sz="0" w:space="0" w:color="auto"/>
        <w:left w:val="none" w:sz="0" w:space="0" w:color="auto"/>
        <w:bottom w:val="none" w:sz="0" w:space="0" w:color="auto"/>
        <w:right w:val="none" w:sz="0" w:space="0" w:color="auto"/>
      </w:divBdr>
    </w:div>
    <w:div w:id="1638752972">
      <w:bodyDiv w:val="1"/>
      <w:marLeft w:val="0"/>
      <w:marRight w:val="0"/>
      <w:marTop w:val="0"/>
      <w:marBottom w:val="0"/>
      <w:divBdr>
        <w:top w:val="none" w:sz="0" w:space="0" w:color="auto"/>
        <w:left w:val="none" w:sz="0" w:space="0" w:color="auto"/>
        <w:bottom w:val="none" w:sz="0" w:space="0" w:color="auto"/>
        <w:right w:val="none" w:sz="0" w:space="0" w:color="auto"/>
      </w:divBdr>
    </w:div>
    <w:div w:id="1773159643">
      <w:bodyDiv w:val="1"/>
      <w:marLeft w:val="0"/>
      <w:marRight w:val="0"/>
      <w:marTop w:val="0"/>
      <w:marBottom w:val="0"/>
      <w:divBdr>
        <w:top w:val="none" w:sz="0" w:space="0" w:color="auto"/>
        <w:left w:val="none" w:sz="0" w:space="0" w:color="auto"/>
        <w:bottom w:val="none" w:sz="0" w:space="0" w:color="auto"/>
        <w:right w:val="none" w:sz="0" w:space="0" w:color="auto"/>
      </w:divBdr>
    </w:div>
    <w:div w:id="1801338712">
      <w:bodyDiv w:val="1"/>
      <w:marLeft w:val="0"/>
      <w:marRight w:val="0"/>
      <w:marTop w:val="0"/>
      <w:marBottom w:val="0"/>
      <w:divBdr>
        <w:top w:val="none" w:sz="0" w:space="0" w:color="auto"/>
        <w:left w:val="none" w:sz="0" w:space="0" w:color="auto"/>
        <w:bottom w:val="none" w:sz="0" w:space="0" w:color="auto"/>
        <w:right w:val="none" w:sz="0" w:space="0" w:color="auto"/>
      </w:divBdr>
    </w:div>
    <w:div w:id="1816288997">
      <w:bodyDiv w:val="1"/>
      <w:marLeft w:val="0"/>
      <w:marRight w:val="0"/>
      <w:marTop w:val="0"/>
      <w:marBottom w:val="0"/>
      <w:divBdr>
        <w:top w:val="none" w:sz="0" w:space="0" w:color="auto"/>
        <w:left w:val="none" w:sz="0" w:space="0" w:color="auto"/>
        <w:bottom w:val="none" w:sz="0" w:space="0" w:color="auto"/>
        <w:right w:val="none" w:sz="0" w:space="0" w:color="auto"/>
      </w:divBdr>
    </w:div>
    <w:div w:id="1961833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7</Pages>
  <Words>3059</Words>
  <Characters>1744</Characters>
  <Application>Microsoft Office Word</Application>
  <DocSecurity>0</DocSecurity>
  <Lines>14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GULLAR ALJANOVA</dc:creator>
  <cp:keywords/>
  <dc:description/>
  <cp:lastModifiedBy>GULLAR ALJANOVA</cp:lastModifiedBy>
  <cp:revision>1</cp:revision>
  <dcterms:created xsi:type="dcterms:W3CDTF">2022-10-16T14:10:00Z</dcterms:created>
  <dcterms:modified xsi:type="dcterms:W3CDTF">2022-10-16T17:16:00Z</dcterms:modified>
</cp:coreProperties>
</file>