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8C67" w14:textId="77777777" w:rsidR="00212155" w:rsidRDefault="00000000">
      <w:pPr>
        <w:spacing w:before="400" w:after="120"/>
        <w:jc w:val="center"/>
      </w:pPr>
      <w:r>
        <w:rPr>
          <w:b/>
          <w:bCs/>
          <w:color w:val="33A5B6"/>
          <w:sz w:val="20"/>
          <w:szCs w:val="20"/>
        </w:rPr>
        <w:t>PROJET 13 — PARTIE 4</w:t>
      </w:r>
    </w:p>
    <w:p w14:paraId="16842077" w14:textId="77777777" w:rsidR="00212155" w:rsidRDefault="00000000">
      <w:pPr>
        <w:spacing w:after="80"/>
        <w:jc w:val="center"/>
      </w:pPr>
      <w:r>
        <w:rPr>
          <w:b/>
          <w:bCs/>
          <w:color w:val="FF7200"/>
          <w:sz w:val="44"/>
          <w:szCs w:val="44"/>
        </w:rPr>
        <w:t>Documentation du projet</w:t>
      </w:r>
    </w:p>
    <w:p w14:paraId="65DE2EEC" w14:textId="77777777" w:rsidR="00212155" w:rsidRDefault="00000000">
      <w:pPr>
        <w:spacing w:after="200"/>
        <w:jc w:val="center"/>
      </w:pPr>
      <w:r>
        <w:rPr>
          <w:color w:val="2D3748"/>
          <w:sz w:val="28"/>
          <w:szCs w:val="28"/>
        </w:rPr>
        <w:t>Analyse stock &amp; ventes — Bottleneck</w:t>
      </w:r>
    </w:p>
    <w:p w14:paraId="17BB0EB2" w14:textId="77777777" w:rsidR="00212155" w:rsidRDefault="00000000">
      <w:pPr>
        <w:spacing w:after="500"/>
        <w:jc w:val="center"/>
      </w:pPr>
      <w:r>
        <w:rPr>
          <w:i/>
          <w:iCs/>
          <w:color w:val="555555"/>
        </w:rPr>
        <w:t>Traçabilité · Justifications · Reproductibilité · Synthèse recruteur</w:t>
      </w:r>
    </w:p>
    <w:p w14:paraId="7E2F78E9" w14:textId="4CD3785E" w:rsidR="00212155" w:rsidRDefault="00000000">
      <w:pPr>
        <w:spacing w:after="800"/>
        <w:jc w:val="center"/>
      </w:pPr>
      <w:r>
        <w:rPr>
          <w:color w:val="888888"/>
          <w:sz w:val="20"/>
          <w:szCs w:val="20"/>
        </w:rPr>
        <w:t xml:space="preserve">Date : </w:t>
      </w:r>
      <w:r w:rsidR="004A7919">
        <w:rPr>
          <w:color w:val="888888"/>
          <w:sz w:val="20"/>
          <w:szCs w:val="20"/>
        </w:rPr>
        <w:t>Juillet</w:t>
      </w:r>
      <w:r>
        <w:rPr>
          <w:color w:val="888888"/>
          <w:sz w:val="20"/>
          <w:szCs w:val="20"/>
        </w:rPr>
        <w:t xml:space="preserve"> 2026  |  Parcours Data Analyst  |  OpenClassrooms</w:t>
      </w:r>
    </w:p>
    <w:p w14:paraId="7E3E6FF6" w14:textId="77777777" w:rsidR="00212155" w:rsidRDefault="00000000">
      <w:r>
        <w:br w:type="page"/>
      </w:r>
    </w:p>
    <w:p w14:paraId="3C5A312B" w14:textId="77777777" w:rsidR="0021215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1. Traçabilité des essais IA</w:t>
      </w:r>
    </w:p>
    <w:p w14:paraId="6B1D21C0" w14:textId="77777777" w:rsidR="00212155" w:rsidRDefault="00212155">
      <w:pPr>
        <w:spacing w:after="120"/>
      </w:pPr>
    </w:p>
    <w:p w14:paraId="57A4A880" w14:textId="77777777" w:rsidR="00212155" w:rsidRDefault="00000000">
      <w:pPr>
        <w:spacing w:after="100"/>
      </w:pPr>
      <w:r>
        <w:t>Cette section documente l'utilisation de l'IA (Claude Sonnet 4.6) à chaque étape du projet : les prompts utilisés, les résultats obtenus, les biais identifiés et les décisions prises (garder ou écarter).</w:t>
      </w:r>
    </w:p>
    <w:p w14:paraId="62E12A1D" w14:textId="77777777" w:rsidR="00212155" w:rsidRDefault="00212155">
      <w:pPr>
        <w:spacing w:after="120"/>
      </w:pPr>
    </w:p>
    <w:p w14:paraId="73197EC9" w14:textId="62B6F5C4" w:rsidR="00212155" w:rsidRDefault="00000000">
      <w:pPr>
        <w:pStyle w:val="Titre2"/>
        <w:shd w:val="clear" w:color="auto" w:fill="33A5B6"/>
      </w:pPr>
      <w:r>
        <w:rPr>
          <w:color w:val="FFFFFF"/>
        </w:rPr>
        <w:t>1</w:t>
      </w:r>
      <w:r w:rsidR="004A7919">
        <w:rPr>
          <w:color w:val="FFFFFF"/>
        </w:rPr>
        <w:t>.</w:t>
      </w:r>
      <w:r>
        <w:rPr>
          <w:color w:val="FFFFFF"/>
        </w:rPr>
        <w:t xml:space="preserve"> Journal des essais 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2008"/>
        <w:gridCol w:w="2040"/>
        <w:gridCol w:w="1725"/>
        <w:gridCol w:w="1681"/>
      </w:tblGrid>
      <w:tr w:rsidR="004A7919" w14:paraId="5C1DD026" w14:textId="77777777" w:rsidTr="00967E8E">
        <w:tc>
          <w:tcPr>
            <w:tcW w:w="1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C8D2" w14:textId="77777777" w:rsidR="004A7919" w:rsidRDefault="004A7919" w:rsidP="00967E8E">
            <w:r>
              <w:rPr>
                <w:b/>
                <w:bCs/>
                <w:color w:val="FFFFFF"/>
                <w:sz w:val="18"/>
                <w:szCs w:val="18"/>
              </w:rPr>
              <w:t>Axe</w:t>
            </w:r>
          </w:p>
        </w:tc>
        <w:tc>
          <w:tcPr>
            <w:tcW w:w="22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C813" w14:textId="77777777" w:rsidR="004A7919" w:rsidRDefault="004A7919" w:rsidP="00967E8E">
            <w:r>
              <w:rPr>
                <w:b/>
                <w:bCs/>
                <w:color w:val="FFFFFF"/>
                <w:sz w:val="18"/>
                <w:szCs w:val="18"/>
              </w:rPr>
              <w:t>Prompt résumé</w:t>
            </w:r>
          </w:p>
        </w:tc>
        <w:tc>
          <w:tcPr>
            <w:tcW w:w="22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6C0D" w14:textId="77777777" w:rsidR="004A7919" w:rsidRDefault="004A7919" w:rsidP="00967E8E">
            <w:r>
              <w:rPr>
                <w:b/>
                <w:bCs/>
                <w:color w:val="FFFFFF"/>
                <w:sz w:val="18"/>
                <w:szCs w:val="18"/>
              </w:rPr>
              <w:t>Résultat obtenu</w:t>
            </w:r>
          </w:p>
        </w:tc>
        <w:tc>
          <w:tcPr>
            <w:tcW w:w="18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FED2" w14:textId="77777777" w:rsidR="004A7919" w:rsidRDefault="004A7919" w:rsidP="00967E8E">
            <w:r>
              <w:rPr>
                <w:b/>
                <w:bCs/>
                <w:color w:val="FFFFFF"/>
                <w:sz w:val="18"/>
                <w:szCs w:val="18"/>
              </w:rPr>
              <w:t>Biais détecté</w:t>
            </w:r>
          </w:p>
        </w:tc>
        <w:tc>
          <w:tcPr>
            <w:tcW w:w="18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9ECD" w14:textId="77777777" w:rsidR="004A7919" w:rsidRDefault="004A7919" w:rsidP="00967E8E">
            <w:r>
              <w:rPr>
                <w:b/>
                <w:bCs/>
                <w:color w:val="FFFFFF"/>
                <w:sz w:val="18"/>
                <w:szCs w:val="18"/>
              </w:rPr>
              <w:t>Décision</w:t>
            </w:r>
          </w:p>
        </w:tc>
      </w:tr>
      <w:tr w:rsidR="004A7919" w14:paraId="15EB457A" w14:textId="77777777" w:rsidTr="00967E8E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2C0D" w14:textId="77777777" w:rsidR="004A7919" w:rsidRDefault="004A7919" w:rsidP="00967E8E">
            <w:r>
              <w:rPr>
                <w:b/>
                <w:bCs/>
                <w:sz w:val="18"/>
                <w:szCs w:val="18"/>
              </w:rPr>
              <w:t>Veille — Validation données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DE4B" w14:textId="77777777" w:rsidR="004A7919" w:rsidRDefault="004A7919" w:rsidP="00967E8E">
            <w:r>
              <w:rPr>
                <w:i/>
                <w:iCs/>
                <w:sz w:val="17"/>
                <w:szCs w:val="17"/>
              </w:rPr>
              <w:t>Quels outils Python pour formaliser la validation des données dans un notebook pandas ? 2 options.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A88F" w14:textId="77777777" w:rsidR="004A7919" w:rsidRDefault="004A7919" w:rsidP="00967E8E">
            <w:r>
              <w:rPr>
                <w:sz w:val="17"/>
                <w:szCs w:val="17"/>
              </w:rPr>
              <w:t>A proposé Great Expectations et Pandera avec avantages/limites pour chacun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2A1A" w14:textId="77777777" w:rsidR="004A7919" w:rsidRDefault="004A7919" w:rsidP="00967E8E">
            <w:r>
              <w:rPr>
                <w:color w:val="D97706"/>
                <w:sz w:val="17"/>
                <w:szCs w:val="17"/>
              </w:rPr>
              <w:t>Favorise les outils populaires — alternatives moins connues ignorées (ex. Cerberus)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EB1C" w14:textId="3C3DB3BF" w:rsidR="004A7919" w:rsidRDefault="004A7919" w:rsidP="00967E8E">
            <w:r>
              <w:rPr>
                <w:b/>
                <w:bCs/>
                <w:color w:val="22A34A"/>
                <w:sz w:val="17"/>
                <w:szCs w:val="17"/>
              </w:rPr>
              <w:t>Pandera retenu / GE écarté</w:t>
            </w:r>
          </w:p>
        </w:tc>
      </w:tr>
      <w:tr w:rsidR="004A7919" w14:paraId="21FC4833" w14:textId="77777777" w:rsidTr="00967E8E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5048D" w14:textId="77777777" w:rsidR="004A7919" w:rsidRDefault="004A7919" w:rsidP="00967E8E">
            <w:r>
              <w:rPr>
                <w:b/>
                <w:bCs/>
                <w:sz w:val="18"/>
                <w:szCs w:val="18"/>
              </w:rPr>
              <w:t>Veille — EDA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8E01" w14:textId="77777777" w:rsidR="004A7919" w:rsidRDefault="004A7919" w:rsidP="00967E8E">
            <w:r>
              <w:rPr>
                <w:i/>
                <w:iCs/>
                <w:sz w:val="17"/>
                <w:szCs w:val="17"/>
              </w:rPr>
              <w:t>Quelles librairies Python pour automatiser l'EDA et générer un rapport visuel ? 2 options.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0B513" w14:textId="77777777" w:rsidR="004A7919" w:rsidRDefault="004A7919" w:rsidP="00967E8E">
            <w:r>
              <w:rPr>
                <w:sz w:val="17"/>
                <w:szCs w:val="17"/>
              </w:rPr>
              <w:t>A proposé ydata-profiling et sweetviz avec tableau comparatif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655A" w14:textId="77777777" w:rsidR="004A7919" w:rsidRDefault="004A7919" w:rsidP="00967E8E">
            <w:r>
              <w:rPr>
                <w:color w:val="D97706"/>
                <w:sz w:val="17"/>
                <w:szCs w:val="17"/>
              </w:rPr>
              <w:t>Pas de mention de D-Tale ou AutoEDA, moins connus mais pertinents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2A86" w14:textId="047C07DD" w:rsidR="004A7919" w:rsidRDefault="004A7919" w:rsidP="00967E8E">
            <w:r>
              <w:rPr>
                <w:b/>
                <w:bCs/>
                <w:color w:val="22A34A"/>
                <w:sz w:val="17"/>
                <w:szCs w:val="17"/>
              </w:rPr>
              <w:t>ydata-profiling principal / sweetviz en complément</w:t>
            </w:r>
          </w:p>
        </w:tc>
      </w:tr>
      <w:tr w:rsidR="004A7919" w14:paraId="0396060C" w14:textId="77777777" w:rsidTr="00967E8E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A871F" w14:textId="77777777" w:rsidR="004A7919" w:rsidRDefault="004A7919" w:rsidP="00967E8E">
            <w:r>
              <w:rPr>
                <w:b/>
                <w:bCs/>
                <w:sz w:val="18"/>
                <w:szCs w:val="18"/>
              </w:rPr>
              <w:t>Veille — ML anomalies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8BC0" w14:textId="77777777" w:rsidR="004A7919" w:rsidRDefault="004A7919" w:rsidP="00967E8E">
            <w:r>
              <w:rPr>
                <w:i/>
                <w:iCs/>
                <w:sz w:val="17"/>
                <w:szCs w:val="17"/>
              </w:rPr>
              <w:t>Quelles sont les 2 meilleures options scikit-learn pour détecter des anomalies multivariées non supervisées ?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1645" w14:textId="77777777" w:rsidR="004A7919" w:rsidRDefault="004A7919" w:rsidP="00967E8E">
            <w:r>
              <w:rPr>
                <w:sz w:val="17"/>
                <w:szCs w:val="17"/>
              </w:rPr>
              <w:t>A proposé Isolation Forest et LOF avec leurs différences clés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46E2" w14:textId="77777777" w:rsidR="004A7919" w:rsidRDefault="004A7919" w:rsidP="00967E8E">
            <w:r>
              <w:rPr>
                <w:color w:val="D97706"/>
                <w:sz w:val="17"/>
                <w:szCs w:val="17"/>
              </w:rPr>
              <w:t>N'a pas mentionné PyOD, librairie dédiée plus complète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2292" w14:textId="1656228B" w:rsidR="004A7919" w:rsidRDefault="004A7919" w:rsidP="00967E8E">
            <w:r>
              <w:rPr>
                <w:b/>
                <w:bCs/>
                <w:color w:val="22A34A"/>
                <w:sz w:val="17"/>
                <w:szCs w:val="17"/>
              </w:rPr>
              <w:t>IF retenu / LOF en validation croisée</w:t>
            </w:r>
          </w:p>
        </w:tc>
      </w:tr>
      <w:tr w:rsidR="004A7919" w14:paraId="694A43A2" w14:textId="77777777" w:rsidTr="00967E8E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A705" w14:textId="77777777" w:rsidR="004A7919" w:rsidRDefault="004A7919" w:rsidP="00967E8E">
            <w:r>
              <w:rPr>
                <w:b/>
                <w:bCs/>
                <w:sz w:val="18"/>
                <w:szCs w:val="18"/>
              </w:rPr>
              <w:t>Pandera — implémentation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E282F" w14:textId="77777777" w:rsidR="004A7919" w:rsidRPr="00660B27" w:rsidRDefault="004A7919" w:rsidP="00967E8E">
            <w:pPr>
              <w:rPr>
                <w:lang w:val="en-US"/>
              </w:rPr>
            </w:pPr>
            <w:r>
              <w:rPr>
                <w:i/>
                <w:iCs/>
                <w:sz w:val="17"/>
                <w:szCs w:val="17"/>
              </w:rPr>
              <w:t xml:space="preserve">Génère le code Pandera pour valider mon DataFrame Bottleneck. </w:t>
            </w:r>
            <w:r w:rsidRPr="00660B27">
              <w:rPr>
                <w:i/>
                <w:iCs/>
                <w:sz w:val="17"/>
                <w:szCs w:val="17"/>
                <w:lang w:val="en-US"/>
              </w:rPr>
              <w:t>Colonnes : price, purchase_price, stock_quantity, stock_status, product_id.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863D8" w14:textId="77777777" w:rsidR="004A7919" w:rsidRDefault="004A7919" w:rsidP="00967E8E">
            <w:r>
              <w:rPr>
                <w:sz w:val="17"/>
                <w:szCs w:val="17"/>
              </w:rPr>
              <w:t>Schéma fonctionnel avec 5 règles. Première version utilisait add_checks() inexistant → AttributeError corrigé en passant checks= en paramètre du DataFrameSchema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4E53" w14:textId="77777777" w:rsidR="004A7919" w:rsidRDefault="004A7919" w:rsidP="00967E8E">
            <w:r>
              <w:rPr>
                <w:color w:val="D97706"/>
                <w:sz w:val="17"/>
                <w:szCs w:val="17"/>
              </w:rPr>
              <w:t>A supposé que price était en TTC sans que ce soit précisé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C5D5" w14:textId="355051D1" w:rsidR="004A7919" w:rsidRDefault="004A7919" w:rsidP="00967E8E">
            <w:r>
              <w:rPr>
                <w:b/>
                <w:bCs/>
                <w:color w:val="D97706"/>
                <w:sz w:val="17"/>
                <w:szCs w:val="17"/>
              </w:rPr>
              <w:t>Gardé après correction de l'erreur AttributeError et vérification manuelle</w:t>
            </w:r>
          </w:p>
        </w:tc>
      </w:tr>
      <w:tr w:rsidR="004A7919" w14:paraId="0923AD49" w14:textId="77777777" w:rsidTr="00967E8E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19416" w14:textId="77777777" w:rsidR="004A7919" w:rsidRDefault="004A7919" w:rsidP="00967E8E">
            <w:r>
              <w:rPr>
                <w:b/>
                <w:bCs/>
                <w:sz w:val="18"/>
                <w:szCs w:val="18"/>
              </w:rPr>
              <w:t>Isolation Forest — implémentation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01F4" w14:textId="5120F368" w:rsidR="004A7919" w:rsidRDefault="004A7919" w:rsidP="00967E8E">
            <w:r>
              <w:rPr>
                <w:i/>
                <w:iCs/>
                <w:sz w:val="17"/>
                <w:szCs w:val="17"/>
              </w:rPr>
              <w:t>Génère le code Python pour appliquer un Isolation Forest sur les colonnes price, purchase_price, stock_quantity, total_sales de df_merge_final. random_state=42.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F868" w14:textId="77777777" w:rsidR="004A7919" w:rsidRDefault="004A7919" w:rsidP="00967E8E">
            <w:r>
              <w:rPr>
                <w:sz w:val="17"/>
                <w:szCs w:val="17"/>
              </w:rPr>
              <w:t>Code fonctionnel avec StandardScaler + IsolationForest. Colonne anomalie_ml ajoutée. Code de comparaison IF vs Z-score et graphique scatter inclus spontanément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96E8" w14:textId="77777777" w:rsidR="004A7919" w:rsidRDefault="004A7919" w:rsidP="00967E8E">
            <w:r>
              <w:rPr>
                <w:color w:val="D97706"/>
                <w:sz w:val="17"/>
                <w:szCs w:val="17"/>
              </w:rPr>
              <w:t>N'a pas inclus taux_marge dans les features alors que la colonne était disponible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1621" w14:textId="1CF365B8" w:rsidR="004A7919" w:rsidRDefault="004A7919" w:rsidP="00967E8E">
            <w:r>
              <w:rPr>
                <w:b/>
                <w:bCs/>
                <w:color w:val="D97706"/>
                <w:sz w:val="17"/>
                <w:szCs w:val="17"/>
              </w:rPr>
              <w:t>Gardé + taux_marge ajouté manuellement comme 5e feature</w:t>
            </w:r>
          </w:p>
        </w:tc>
      </w:tr>
      <w:tr w:rsidR="004A7919" w14:paraId="4190031A" w14:textId="77777777" w:rsidTr="00967E8E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E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6CF6" w14:textId="77777777" w:rsidR="004A7919" w:rsidRDefault="004A7919" w:rsidP="00967E8E">
            <w:r>
              <w:rPr>
                <w:b/>
                <w:bCs/>
                <w:sz w:val="18"/>
                <w:szCs w:val="18"/>
              </w:rPr>
              <w:t>ydata-profiling — implémentation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EFFD" w14:textId="77777777" w:rsidR="004A7919" w:rsidRDefault="004A7919" w:rsidP="00967E8E">
            <w:r>
              <w:rPr>
                <w:i/>
                <w:iCs/>
                <w:sz w:val="17"/>
                <w:szCs w:val="17"/>
              </w:rPr>
              <w:t>Génère le code ydata-profiling pour df_merge_final avec affichage inline Jupyter. Titre : EDA Bottleneck.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66F7C" w14:textId="77777777" w:rsidR="004A7919" w:rsidRDefault="004A7919" w:rsidP="00967E8E">
            <w:r>
              <w:rPr>
                <w:sz w:val="17"/>
                <w:szCs w:val="17"/>
              </w:rPr>
              <w:t>Code 5 lignes fonctionnel avec ProfileReport(df, minimal=True) et display(HTML(...)). Warning mémoire ajouté spontanément.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D931" w14:textId="77777777" w:rsidR="004A7919" w:rsidRDefault="004A7919" w:rsidP="00967E8E">
            <w:r>
              <w:rPr>
                <w:color w:val="D97706"/>
                <w:sz w:val="17"/>
                <w:szCs w:val="17"/>
              </w:rPr>
              <w:t>Recommandation générique minimal=True — à adapter selon la taille réelle du dataset</w:t>
            </w:r>
          </w:p>
        </w:tc>
        <w:tc>
          <w:tcPr>
            <w:tcW w:w="1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EAEA" w14:textId="3A767A36" w:rsidR="004A7919" w:rsidRDefault="004A7919" w:rsidP="00967E8E">
            <w:r>
              <w:rPr>
                <w:b/>
                <w:bCs/>
                <w:color w:val="22A34A"/>
                <w:sz w:val="17"/>
                <w:szCs w:val="17"/>
              </w:rPr>
              <w:t>Gardé, commentaire enrichi manuellement</w:t>
            </w:r>
          </w:p>
        </w:tc>
      </w:tr>
    </w:tbl>
    <w:p w14:paraId="2A6FF77B" w14:textId="77777777" w:rsidR="00212155" w:rsidRDefault="00000000">
      <w:r>
        <w:br w:type="page"/>
      </w:r>
    </w:p>
    <w:p w14:paraId="2475F7D6" w14:textId="77777777" w:rsidR="0021215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2. Justifications techniques</w:t>
      </w:r>
    </w:p>
    <w:p w14:paraId="5CB19186" w14:textId="77777777" w:rsidR="00212155" w:rsidRDefault="00212155">
      <w:pPr>
        <w:spacing w:after="120"/>
      </w:pPr>
    </w:p>
    <w:p w14:paraId="4677829F" w14:textId="71DAD89D" w:rsidR="004A7919" w:rsidRPr="004A7919" w:rsidRDefault="00000000">
      <w:pPr>
        <w:pStyle w:val="Titre2"/>
        <w:shd w:val="clear" w:color="auto" w:fill="33A5B6"/>
        <w:rPr>
          <w:color w:val="FFFFFF"/>
        </w:rPr>
      </w:pPr>
      <w:r>
        <w:rPr>
          <w:color w:val="FFFFFF"/>
        </w:rPr>
        <w:t>2.1 Choix des features — Isolation Forest</w:t>
      </w:r>
    </w:p>
    <w:p w14:paraId="6ECEB50F" w14:textId="77777777" w:rsidR="004A7919" w:rsidRDefault="004A7919" w:rsidP="004A7919">
      <w:pPr>
        <w:spacing w:after="100"/>
      </w:pPr>
      <w:r>
        <w:t>Les features ont été sélectionnées parmi les colonnes numériques disponibles dans df_merge_final, en privilégiant celles ayant une signification métier directe pour la détection d'anomalies de stock et de prix.</w:t>
      </w:r>
    </w:p>
    <w:p w14:paraId="7E945CCD" w14:textId="77777777" w:rsidR="004A7919" w:rsidRDefault="004A7919">
      <w:pPr>
        <w:pStyle w:val="Titre3"/>
        <w:pBdr>
          <w:bottom w:val="single" w:sz="4" w:space="0" w:color="33A5B6"/>
        </w:pBdr>
        <w:rPr>
          <w:color w:val="33A5B6"/>
        </w:rPr>
      </w:pPr>
    </w:p>
    <w:p w14:paraId="6C2D1D95" w14:textId="73B4EA7B" w:rsidR="00212155" w:rsidRDefault="00000000">
      <w:pPr>
        <w:pStyle w:val="Titre3"/>
        <w:pBdr>
          <w:bottom w:val="single" w:sz="4" w:space="0" w:color="33A5B6"/>
        </w:pBdr>
      </w:pPr>
      <w:r>
        <w:rPr>
          <w:color w:val="33A5B6"/>
        </w:rPr>
        <w:t>Features retenues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3743"/>
        <w:gridCol w:w="3743"/>
      </w:tblGrid>
      <w:tr w:rsidR="00212155" w14:paraId="2C6DDB49" w14:textId="77777777">
        <w:tc>
          <w:tcPr>
            <w:tcW w:w="1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4DB89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763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DABB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Justification métier</w:t>
            </w:r>
          </w:p>
        </w:tc>
        <w:tc>
          <w:tcPr>
            <w:tcW w:w="3763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081C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Justification technique</w:t>
            </w:r>
          </w:p>
        </w:tc>
      </w:tr>
      <w:tr w:rsidR="00212155" w14:paraId="61D01A60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5371" w14:textId="77777777" w:rsidR="00212155" w:rsidRDefault="00000000">
            <w:r>
              <w:rPr>
                <w:sz w:val="19"/>
                <w:szCs w:val="19"/>
              </w:rPr>
              <w:t>price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DA4F" w14:textId="77777777" w:rsidR="00212155" w:rsidRDefault="00000000">
            <w:r>
              <w:rPr>
                <w:sz w:val="19"/>
                <w:szCs w:val="19"/>
              </w:rPr>
              <w:t>Prix de vente — variable clé pour détecter les anomalies de tarification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F4C0" w14:textId="77777777" w:rsidR="00212155" w:rsidRDefault="00000000">
            <w:r>
              <w:rPr>
                <w:sz w:val="19"/>
                <w:szCs w:val="19"/>
              </w:rPr>
              <w:t>Distribution asymétrique → les outliers sont bien isolés par IF</w:t>
            </w:r>
          </w:p>
        </w:tc>
      </w:tr>
      <w:tr w:rsidR="00212155" w14:paraId="6F5E890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D0A9" w14:textId="77777777" w:rsidR="00212155" w:rsidRDefault="00000000">
            <w:r>
              <w:rPr>
                <w:sz w:val="19"/>
                <w:szCs w:val="19"/>
              </w:rPr>
              <w:t>purchase_price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19991" w14:textId="77777777" w:rsidR="00212155" w:rsidRDefault="00000000">
            <w:r>
              <w:rPr>
                <w:sz w:val="19"/>
                <w:szCs w:val="19"/>
              </w:rPr>
              <w:t>Prix d'achat — combiné à price, révèle les marges anormales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D3608" w14:textId="77777777" w:rsidR="00212155" w:rsidRDefault="00000000">
            <w:r>
              <w:rPr>
                <w:sz w:val="19"/>
                <w:szCs w:val="19"/>
              </w:rPr>
              <w:t>Corrélé à price mais apporte de l'information indépendante</w:t>
            </w:r>
          </w:p>
        </w:tc>
      </w:tr>
      <w:tr w:rsidR="00212155" w14:paraId="1BF5F9B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AD42" w14:textId="77777777" w:rsidR="00212155" w:rsidRDefault="00000000">
            <w:r>
              <w:rPr>
                <w:sz w:val="19"/>
                <w:szCs w:val="19"/>
              </w:rPr>
              <w:t>stock_quantity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7D0A" w14:textId="77777777" w:rsidR="00212155" w:rsidRDefault="00000000">
            <w:r>
              <w:rPr>
                <w:sz w:val="19"/>
                <w:szCs w:val="19"/>
              </w:rPr>
              <w:t>Quantité en stock — un stock élevé avec 0 ventes est une anomalie métier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CE16" w14:textId="77777777" w:rsidR="00212155" w:rsidRDefault="00000000">
            <w:r>
              <w:rPr>
                <w:sz w:val="19"/>
                <w:szCs w:val="19"/>
              </w:rPr>
              <w:t>Variable entière avec distribution étalée — efficace pour IF</w:t>
            </w:r>
          </w:p>
        </w:tc>
      </w:tr>
      <w:tr w:rsidR="00212155" w14:paraId="10020C44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6FAC" w14:textId="77777777" w:rsidR="00212155" w:rsidRDefault="00000000">
            <w:r>
              <w:rPr>
                <w:sz w:val="19"/>
                <w:szCs w:val="19"/>
              </w:rPr>
              <w:t>total_sales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F32C" w14:textId="77777777" w:rsidR="00212155" w:rsidRDefault="00000000">
            <w:r>
              <w:rPr>
                <w:sz w:val="19"/>
                <w:szCs w:val="19"/>
              </w:rPr>
              <w:t>Volume de ventes — 0 ventes avec stock &gt; 0 = produit bloqué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C915" w14:textId="77777777" w:rsidR="00212155" w:rsidRDefault="00000000">
            <w:r>
              <w:rPr>
                <w:sz w:val="19"/>
                <w:szCs w:val="19"/>
              </w:rPr>
              <w:t>Forte concentration en 0 → anomalies bien séparables</w:t>
            </w:r>
          </w:p>
        </w:tc>
      </w:tr>
      <w:tr w:rsidR="00212155" w14:paraId="3E1DBB0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33D1" w14:textId="77777777" w:rsidR="00212155" w:rsidRDefault="00000000">
            <w:r>
              <w:rPr>
                <w:sz w:val="19"/>
                <w:szCs w:val="19"/>
              </w:rPr>
              <w:t>taux_marge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ABB8" w14:textId="77777777" w:rsidR="00212155" w:rsidRDefault="00000000">
            <w:r>
              <w:rPr>
                <w:sz w:val="19"/>
                <w:szCs w:val="19"/>
              </w:rPr>
              <w:t>Taux de marge — détecte directement les marges négatives ou aberrantes</w:t>
            </w:r>
          </w:p>
        </w:tc>
        <w:tc>
          <w:tcPr>
            <w:tcW w:w="37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A708" w14:textId="77777777" w:rsidR="00212155" w:rsidRDefault="00000000">
            <w:r>
              <w:rPr>
                <w:sz w:val="19"/>
                <w:szCs w:val="19"/>
              </w:rPr>
              <w:t>Calculé en P6 — enrichit la détection multivariée</w:t>
            </w:r>
          </w:p>
        </w:tc>
      </w:tr>
    </w:tbl>
    <w:p w14:paraId="159D665F" w14:textId="77777777" w:rsidR="00212155" w:rsidRDefault="00212155">
      <w:pPr>
        <w:spacing w:after="120"/>
      </w:pPr>
    </w:p>
    <w:p w14:paraId="526D0807" w14:textId="77777777" w:rsidR="00212155" w:rsidRDefault="00000000">
      <w:pPr>
        <w:pStyle w:val="Titre3"/>
        <w:pBdr>
          <w:bottom w:val="single" w:sz="4" w:space="0" w:color="33A5B6"/>
        </w:pBdr>
      </w:pPr>
      <w:r>
        <w:rPr>
          <w:color w:val="33A5B6"/>
        </w:rPr>
        <w:t>Features écartées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212155" w14:paraId="0634D4B7" w14:textId="77777777">
        <w:tc>
          <w:tcPr>
            <w:tcW w:w="2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D341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écartée</w:t>
            </w:r>
          </w:p>
        </w:tc>
        <w:tc>
          <w:tcPr>
            <w:tcW w:w="6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2EDE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Raison</w:t>
            </w:r>
          </w:p>
        </w:tc>
      </w:tr>
      <w:tr w:rsidR="00212155" w14:paraId="4422FAA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30B2" w14:textId="77777777" w:rsidR="00212155" w:rsidRDefault="00000000">
            <w:r>
              <w:rPr>
                <w:sz w:val="19"/>
                <w:szCs w:val="19"/>
              </w:rPr>
              <w:t>average_rating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E9B0" w14:textId="77777777" w:rsidR="00212155" w:rsidRDefault="00000000">
            <w:r>
              <w:rPr>
                <w:sz w:val="19"/>
                <w:szCs w:val="19"/>
              </w:rPr>
              <w:t>Trop de valeurs manquantes (&gt;40%) — introduirait un biais de sélection trop important</w:t>
            </w:r>
          </w:p>
        </w:tc>
      </w:tr>
      <w:tr w:rsidR="00212155" w14:paraId="141702CF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99EF" w14:textId="77777777" w:rsidR="00212155" w:rsidRDefault="00000000">
            <w:r>
              <w:rPr>
                <w:sz w:val="19"/>
                <w:szCs w:val="19"/>
              </w:rPr>
              <w:t>onsale_web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2151" w14:textId="77777777" w:rsidR="00212155" w:rsidRDefault="00000000">
            <w:r>
              <w:rPr>
                <w:sz w:val="19"/>
                <w:szCs w:val="19"/>
              </w:rPr>
              <w:t>Variable binaire 0/1 — faible pouvoir discriminant pour IF</w:t>
            </w:r>
          </w:p>
        </w:tc>
      </w:tr>
      <w:tr w:rsidR="00212155" w14:paraId="0A735FF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85B5" w14:textId="21A5FDA4" w:rsidR="00212155" w:rsidRDefault="004A7919">
            <w:r>
              <w:rPr>
                <w:sz w:val="19"/>
                <w:szCs w:val="19"/>
              </w:rPr>
              <w:t>Colonnes WordPress (post_date, guid, etc.)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47AC" w14:textId="1DB16E7E" w:rsidR="00212155" w:rsidRDefault="004A7919">
            <w:r>
              <w:rPr>
                <w:sz w:val="19"/>
                <w:szCs w:val="19"/>
              </w:rPr>
              <w:t>Métadonnées sans valeur analytique pour la détection d'anomalies produits</w:t>
            </w:r>
          </w:p>
        </w:tc>
      </w:tr>
      <w:tr w:rsidR="00212155" w14:paraId="1A608D67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347C" w14:textId="77777777" w:rsidR="00212155" w:rsidRDefault="00000000">
            <w:r>
              <w:rPr>
                <w:sz w:val="19"/>
                <w:szCs w:val="19"/>
              </w:rPr>
              <w:t>z_score / anomalie_price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38A8" w14:textId="77777777" w:rsidR="00212155" w:rsidRDefault="00000000">
            <w:r>
              <w:rPr>
                <w:sz w:val="19"/>
                <w:szCs w:val="19"/>
              </w:rPr>
              <w:t>Ce sont des outputs de détection existants — les inclure biaise le modèle</w:t>
            </w:r>
          </w:p>
        </w:tc>
      </w:tr>
    </w:tbl>
    <w:p w14:paraId="051D7260" w14:textId="77777777" w:rsidR="00212155" w:rsidRDefault="00212155">
      <w:pPr>
        <w:spacing w:after="120"/>
      </w:pPr>
    </w:p>
    <w:p w14:paraId="55B98B11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2.2 Choix du preprocessing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212155" w14:paraId="1B829BF1" w14:textId="77777777">
        <w:tc>
          <w:tcPr>
            <w:tcW w:w="1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DBE0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2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EBE7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Choix</w:t>
            </w:r>
          </w:p>
        </w:tc>
        <w:tc>
          <w:tcPr>
            <w:tcW w:w="5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DA5A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212155" w14:paraId="7D2ECA1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3FF1" w14:textId="77777777" w:rsidR="00212155" w:rsidRDefault="00000000">
            <w:r>
              <w:rPr>
                <w:sz w:val="19"/>
                <w:szCs w:val="19"/>
              </w:rPr>
              <w:t>Valeurs manquantes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071F" w14:textId="77777777" w:rsidR="00212155" w:rsidRDefault="00000000">
            <w:r>
              <w:rPr>
                <w:sz w:val="19"/>
                <w:szCs w:val="19"/>
              </w:rPr>
              <w:t>dropna() sur les 5 features IF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12CB" w14:textId="77777777" w:rsidR="00212155" w:rsidRDefault="00000000">
            <w:r>
              <w:rPr>
                <w:sz w:val="19"/>
                <w:szCs w:val="19"/>
              </w:rPr>
              <w:t>IF ne gère pas nativement les NaN. dropna() préserve la cohérence sans imputation arbitraire.</w:t>
            </w:r>
          </w:p>
        </w:tc>
      </w:tr>
      <w:tr w:rsidR="00212155" w14:paraId="013A221E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A89C" w14:textId="77777777" w:rsidR="00212155" w:rsidRDefault="00000000">
            <w:r>
              <w:rPr>
                <w:sz w:val="19"/>
                <w:szCs w:val="19"/>
              </w:rPr>
              <w:t>Normalisation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D15B5" w14:textId="77777777" w:rsidR="00212155" w:rsidRDefault="00000000">
            <w:r>
              <w:rPr>
                <w:sz w:val="19"/>
                <w:szCs w:val="19"/>
              </w:rPr>
              <w:t>StandardScaler (moyenne=0, écart-type=1)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7A9A" w14:textId="77777777" w:rsidR="00212155" w:rsidRDefault="00000000">
            <w:r>
              <w:rPr>
                <w:sz w:val="19"/>
                <w:szCs w:val="19"/>
              </w:rPr>
              <w:t>Harmonise les échelles très différentes (price en €, taux_marge en %). IF est théoriquement scale-invariant mais la normalisation améliore la stabilité en pratique.</w:t>
            </w:r>
          </w:p>
        </w:tc>
      </w:tr>
      <w:tr w:rsidR="00212155" w14:paraId="071856CA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B86E8" w14:textId="77777777" w:rsidR="00212155" w:rsidRDefault="00000000">
            <w:r>
              <w:rPr>
                <w:sz w:val="19"/>
                <w:szCs w:val="19"/>
              </w:rPr>
              <w:t>Encodage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39FD" w14:textId="77777777" w:rsidR="00212155" w:rsidRDefault="00000000">
            <w:r>
              <w:rPr>
                <w:sz w:val="19"/>
                <w:szCs w:val="19"/>
              </w:rPr>
              <w:t>Aucun</w:t>
            </w:r>
          </w:p>
        </w:tc>
        <w:tc>
          <w:tcPr>
            <w:tcW w:w="5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7DBB" w14:textId="77777777" w:rsidR="00212155" w:rsidRDefault="00000000">
            <w:r>
              <w:rPr>
                <w:sz w:val="19"/>
                <w:szCs w:val="19"/>
              </w:rPr>
              <w:t>Toutes les features IF sont numériques continues ou entières — pas besoin d'encodage.</w:t>
            </w:r>
          </w:p>
        </w:tc>
      </w:tr>
    </w:tbl>
    <w:p w14:paraId="4BC62D6B" w14:textId="77777777" w:rsidR="00212155" w:rsidRDefault="00212155">
      <w:pPr>
        <w:spacing w:after="120"/>
      </w:pPr>
    </w:p>
    <w:p w14:paraId="0CC937E4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2.3 Choix des hyperparamètres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800"/>
        <w:gridCol w:w="3926"/>
      </w:tblGrid>
      <w:tr w:rsidR="00212155" w14:paraId="5AD69044" w14:textId="77777777">
        <w:tc>
          <w:tcPr>
            <w:tcW w:w="18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ED63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Paramètre</w:t>
            </w:r>
          </w:p>
        </w:tc>
        <w:tc>
          <w:tcPr>
            <w:tcW w:w="1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B45A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Valeur choisie</w:t>
            </w:r>
          </w:p>
        </w:tc>
        <w:tc>
          <w:tcPr>
            <w:tcW w:w="18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9BD0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Alternatives testées</w:t>
            </w:r>
          </w:p>
        </w:tc>
        <w:tc>
          <w:tcPr>
            <w:tcW w:w="39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6078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Justification du choix</w:t>
            </w:r>
          </w:p>
        </w:tc>
      </w:tr>
      <w:tr w:rsidR="00212155" w14:paraId="57674C3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F3AE" w14:textId="77777777" w:rsidR="00212155" w:rsidRDefault="00000000">
            <w:r>
              <w:rPr>
                <w:sz w:val="19"/>
                <w:szCs w:val="19"/>
              </w:rPr>
              <w:t>random_state (IF)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C1E06" w14:textId="77777777" w:rsidR="00212155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88E6A" w14:textId="77777777" w:rsidR="00212155" w:rsidRDefault="00000000">
            <w:r>
              <w:rPr>
                <w:sz w:val="19"/>
                <w:szCs w:val="19"/>
              </w:rPr>
              <w:t>Non applicable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683A" w14:textId="77777777" w:rsidR="00212155" w:rsidRDefault="00000000">
            <w:r>
              <w:rPr>
                <w:sz w:val="19"/>
                <w:szCs w:val="19"/>
              </w:rPr>
              <w:t>Valeur conventionnelle garantissant la reproductibilité. Documentée dans requirements.txt.</w:t>
            </w:r>
          </w:p>
        </w:tc>
      </w:tr>
      <w:tr w:rsidR="00212155" w14:paraId="00B7900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B1D4" w14:textId="77777777" w:rsidR="00212155" w:rsidRDefault="00000000">
            <w:r>
              <w:rPr>
                <w:sz w:val="19"/>
                <w:szCs w:val="19"/>
              </w:rPr>
              <w:t>n_estimators (IF)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DA8C" w14:textId="77777777" w:rsidR="00212155" w:rsidRDefault="00000000">
            <w:r>
              <w:rPr>
                <w:sz w:val="19"/>
                <w:szCs w:val="19"/>
              </w:rPr>
              <w:t>100 (défaut)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001A" w14:textId="77777777" w:rsidR="00212155" w:rsidRDefault="00000000">
            <w:r>
              <w:rPr>
                <w:sz w:val="19"/>
                <w:szCs w:val="19"/>
              </w:rPr>
              <w:t>Non testé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DE14" w14:textId="77777777" w:rsidR="00212155" w:rsidRDefault="00000000">
            <w:r>
              <w:rPr>
                <w:sz w:val="19"/>
                <w:szCs w:val="19"/>
              </w:rPr>
              <w:t>Valeur par défaut suffisante sur un petit dataset. Augmenter à 200 si instabilité détectée.</w:t>
            </w:r>
          </w:p>
        </w:tc>
      </w:tr>
      <w:tr w:rsidR="00212155" w14:paraId="116E041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A341" w14:textId="77777777" w:rsidR="00212155" w:rsidRDefault="00000000">
            <w:r>
              <w:rPr>
                <w:sz w:val="19"/>
                <w:szCs w:val="19"/>
              </w:rPr>
              <w:t>n_neighbors (LOF)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CC35E" w14:textId="77777777" w:rsidR="00212155" w:rsidRDefault="00000000">
            <w:r>
              <w:rPr>
                <w:sz w:val="19"/>
                <w:szCs w:val="19"/>
              </w:rPr>
              <w:t>20 (défaut)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A875" w14:textId="77777777" w:rsidR="00212155" w:rsidRDefault="00000000">
            <w:r>
              <w:rPr>
                <w:sz w:val="19"/>
                <w:szCs w:val="19"/>
              </w:rPr>
              <w:t>10, 30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4E48" w14:textId="77777777" w:rsidR="00212155" w:rsidRDefault="00000000">
            <w:r>
              <w:rPr>
                <w:sz w:val="19"/>
                <w:szCs w:val="19"/>
              </w:rPr>
              <w:t>Valeur par défaut adaptée à un dataset de ~800 lignes. LOF utilisé en validation croisée uniquement.</w:t>
            </w:r>
          </w:p>
        </w:tc>
      </w:tr>
      <w:tr w:rsidR="00212155" w14:paraId="747F654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1BE0" w14:textId="77777777" w:rsidR="00212155" w:rsidRDefault="00000000">
            <w:r>
              <w:rPr>
                <w:sz w:val="19"/>
                <w:szCs w:val="19"/>
              </w:rPr>
              <w:t>seuil Z-score (P6)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4B73" w14:textId="77777777" w:rsidR="00212155" w:rsidRDefault="00000000">
            <w:r>
              <w:rPr>
                <w:sz w:val="19"/>
                <w:szCs w:val="19"/>
              </w:rPr>
              <w:t>&gt; 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3E8" w14:textId="77777777" w:rsidR="00212155" w:rsidRDefault="00000000">
            <w:r>
              <w:rPr>
                <w:sz w:val="19"/>
                <w:szCs w:val="19"/>
              </w:rPr>
              <w:t>2, 2.5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FFE8" w14:textId="77777777" w:rsidR="00212155" w:rsidRDefault="00000000">
            <w:r>
              <w:rPr>
                <w:sz w:val="19"/>
                <w:szCs w:val="19"/>
              </w:rPr>
              <w:t>Seuil classique pour détecter les outliers à 3 écarts-types. Conservé du P6 pour comparabilité.</w:t>
            </w:r>
          </w:p>
        </w:tc>
      </w:tr>
    </w:tbl>
    <w:p w14:paraId="565E759E" w14:textId="77777777" w:rsidR="00212155" w:rsidRDefault="00212155">
      <w:pPr>
        <w:spacing w:after="120"/>
      </w:pPr>
    </w:p>
    <w:p w14:paraId="00D31A39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2.4 Choix des métriques de validation Pandera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8"/>
        <w:gridCol w:w="1598"/>
        <w:gridCol w:w="4950"/>
      </w:tblGrid>
      <w:tr w:rsidR="00212155" w14:paraId="4B904846" w14:textId="77777777">
        <w:tc>
          <w:tcPr>
            <w:tcW w:w="2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BECB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Règle Pandera</w:t>
            </w:r>
          </w:p>
        </w:tc>
        <w:tc>
          <w:tcPr>
            <w:tcW w:w="1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5388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Seuil choisi</w:t>
            </w:r>
          </w:p>
        </w:tc>
        <w:tc>
          <w:tcPr>
            <w:tcW w:w="50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48EB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212155" w14:paraId="5A091640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6FD5" w14:textId="77777777" w:rsidR="00212155" w:rsidRDefault="00000000">
            <w:r>
              <w:rPr>
                <w:sz w:val="19"/>
                <w:szCs w:val="19"/>
              </w:rPr>
              <w:t>product_id &gt; 0 (unique)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2660" w14:textId="77777777" w:rsidR="00212155" w:rsidRDefault="00000000">
            <w:r>
              <w:rPr>
                <w:sz w:val="19"/>
                <w:szCs w:val="19"/>
              </w:rPr>
              <w:t>Strict (nullable=False)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3593" w14:textId="77777777" w:rsidR="00212155" w:rsidRDefault="00000000">
            <w:r>
              <w:rPr>
                <w:sz w:val="19"/>
                <w:szCs w:val="19"/>
              </w:rPr>
              <w:t>Identifiant unique de chaque produit, utilisé comme clé de jointure avec le fichier web — doit être positif, renseigné et non dupliqué sur 100% des lignes.</w:t>
            </w:r>
          </w:p>
        </w:tc>
      </w:tr>
      <w:tr w:rsidR="00212155" w14:paraId="60C99A4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8AE4" w14:textId="77777777" w:rsidR="00212155" w:rsidRDefault="00000000">
            <w:r>
              <w:rPr>
                <w:sz w:val="19"/>
                <w:szCs w:val="19"/>
              </w:rPr>
              <w:t>price &gt; 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070D" w14:textId="77777777" w:rsidR="00212155" w:rsidRDefault="00000000">
            <w:r>
              <w:rPr>
                <w:sz w:val="19"/>
                <w:szCs w:val="19"/>
              </w:rPr>
              <w:t>Strict (nullable=False)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365E" w14:textId="77777777" w:rsidR="00212155" w:rsidRDefault="00000000">
            <w:r>
              <w:rPr>
                <w:sz w:val="19"/>
                <w:szCs w:val="19"/>
              </w:rPr>
              <w:t>Un prix nul ou négatif est techniquement impossible — règle bloquante.</w:t>
            </w:r>
          </w:p>
        </w:tc>
      </w:tr>
      <w:tr w:rsidR="00212155" w14:paraId="722BFDC3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5F60" w14:textId="77777777" w:rsidR="00212155" w:rsidRDefault="00000000">
            <w:r>
              <w:rPr>
                <w:sz w:val="19"/>
                <w:szCs w:val="19"/>
              </w:rPr>
              <w:t>purchase_price &gt; 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A797" w14:textId="77777777" w:rsidR="00212155" w:rsidRDefault="00000000">
            <w:r>
              <w:rPr>
                <w:sz w:val="19"/>
                <w:szCs w:val="19"/>
              </w:rPr>
              <w:t>Strict (nullable=False)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0ACC" w14:textId="77777777" w:rsidR="00212155" w:rsidRDefault="00000000">
            <w:r>
              <w:rPr>
                <w:sz w:val="19"/>
                <w:szCs w:val="19"/>
              </w:rPr>
              <w:t>Même logique — un prix d'achat nul indiquerait une erreur de saisie ERP.</w:t>
            </w:r>
          </w:p>
        </w:tc>
      </w:tr>
      <w:tr w:rsidR="00212155" w14:paraId="549F9329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10E3" w14:textId="77777777" w:rsidR="00212155" w:rsidRDefault="00000000">
            <w:r>
              <w:rPr>
                <w:sz w:val="19"/>
                <w:szCs w:val="19"/>
              </w:rPr>
              <w:t>stock_quantity &gt;= 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8F70" w14:textId="77777777" w:rsidR="00212155" w:rsidRDefault="00000000">
            <w:r>
              <w:rPr>
                <w:sz w:val="19"/>
                <w:szCs w:val="19"/>
              </w:rPr>
              <w:t>Strict (nullable=True)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6D4B" w14:textId="77777777" w:rsidR="00212155" w:rsidRDefault="00000000">
            <w:r>
              <w:rPr>
                <w:sz w:val="19"/>
                <w:szCs w:val="19"/>
              </w:rPr>
              <w:t>Un stock négatif est physiquement impossible ; nullable car certaines références n'ont pas encore de stock ERP renseigné.</w:t>
            </w:r>
          </w:p>
        </w:tc>
      </w:tr>
      <w:tr w:rsidR="00212155" w14:paraId="15C72E3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7F96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sz w:val="19"/>
                <w:szCs w:val="19"/>
                <w:lang w:val="en-US"/>
              </w:rPr>
              <w:t>stock_status in [instock, outofstock]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625A" w14:textId="77777777" w:rsidR="00212155" w:rsidRDefault="00000000">
            <w:r>
              <w:rPr>
                <w:sz w:val="19"/>
                <w:szCs w:val="19"/>
              </w:rPr>
              <w:t>Strict (nullable=True)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DEDC2" w14:textId="77777777" w:rsidR="00212155" w:rsidRDefault="00000000">
            <w:r>
              <w:rPr>
                <w:sz w:val="19"/>
                <w:szCs w:val="19"/>
              </w:rPr>
              <w:t>Valeurs attendues définies par le système WooCommerce.</w:t>
            </w:r>
          </w:p>
        </w:tc>
      </w:tr>
      <w:tr w:rsidR="00212155" w14:paraId="0BEAE481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3F90" w14:textId="77777777" w:rsidR="00212155" w:rsidRDefault="00000000">
            <w:r>
              <w:rPr>
                <w:sz w:val="19"/>
                <w:szCs w:val="19"/>
              </w:rPr>
              <w:t>total_sales &gt;= 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43EA6" w14:textId="77777777" w:rsidR="00212155" w:rsidRDefault="00000000">
            <w:r>
              <w:rPr>
                <w:sz w:val="19"/>
                <w:szCs w:val="19"/>
              </w:rPr>
              <w:t>Strict (nullable=True)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16C8" w14:textId="77777777" w:rsidR="00212155" w:rsidRDefault="00000000">
            <w:r>
              <w:rPr>
                <w:sz w:val="19"/>
                <w:szCs w:val="19"/>
              </w:rPr>
              <w:t>Un volume de ventes négatif est impossible ; nullable pour les produits sans historique de vente encore enregistré.</w:t>
            </w:r>
          </w:p>
        </w:tc>
      </w:tr>
      <w:tr w:rsidR="00212155" w14:paraId="760C3EE6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E747" w14:textId="77777777" w:rsidR="00212155" w:rsidRDefault="00000000">
            <w:r>
              <w:rPr>
                <w:sz w:val="19"/>
                <w:szCs w:val="19"/>
              </w:rPr>
              <w:t>taux_marge in [-1, 10]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7466" w14:textId="77777777" w:rsidR="00212155" w:rsidRDefault="00000000">
            <w:r>
              <w:rPr>
                <w:sz w:val="19"/>
                <w:szCs w:val="19"/>
              </w:rPr>
              <w:t>Souple (nullable=True)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2C38" w14:textId="77777777" w:rsidR="00212155" w:rsidRDefault="00000000">
            <w:r>
              <w:rPr>
                <w:sz w:val="19"/>
                <w:szCs w:val="19"/>
              </w:rPr>
              <w:t>Plage large (-100% à +1000%) pour couvrir aussi bien la revente à perte que les fortes marges, sans exclure les lignes non encore calculées.</w:t>
            </w:r>
          </w:p>
        </w:tc>
      </w:tr>
      <w:tr w:rsidR="00212155" w14:paraId="40F4223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0699" w14:textId="77777777" w:rsidR="00212155" w:rsidRDefault="00000000">
            <w:r>
              <w:rPr>
                <w:sz w:val="19"/>
                <w:szCs w:val="19"/>
              </w:rPr>
              <w:t>average_rating in [0, 5]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FDF8" w14:textId="77777777" w:rsidR="00212155" w:rsidRDefault="00000000">
            <w:r>
              <w:rPr>
                <w:sz w:val="19"/>
                <w:szCs w:val="19"/>
              </w:rPr>
              <w:t>Souple (nullable=True)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B32A" w14:textId="77777777" w:rsidR="00212155" w:rsidRDefault="00000000">
            <w:r>
              <w:rPr>
                <w:sz w:val="19"/>
                <w:szCs w:val="19"/>
              </w:rPr>
              <w:t>Beaucoup de produits sans note — on valide la plage uniquement quand la valeur est présente.</w:t>
            </w:r>
          </w:p>
        </w:tc>
      </w:tr>
      <w:tr w:rsidR="00212155" w14:paraId="621E314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1DD2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sz w:val="19"/>
                <w:szCs w:val="19"/>
                <w:lang w:val="en-US"/>
              </w:rPr>
              <w:t>price &gt; purchase_price (règle globale)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07F0" w14:textId="77777777" w:rsidR="00212155" w:rsidRDefault="00000000">
            <w:r>
              <w:rPr>
                <w:sz w:val="19"/>
                <w:szCs w:val="19"/>
              </w:rPr>
              <w:t>&gt;= 95% des lignes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4566" w14:textId="77777777" w:rsidR="00212155" w:rsidRDefault="00000000">
            <w:r>
              <w:rPr>
                <w:sz w:val="19"/>
                <w:szCs w:val="19"/>
              </w:rPr>
              <w:t>5% de tolérance pour les produits en promotion ou liquidation — règle métier, pas technique. Vérifiée par un Check appliqué au niveau du DataFrame entier (paramètre checks=), pas au niveau d'une colonne.</w:t>
            </w:r>
          </w:p>
        </w:tc>
      </w:tr>
    </w:tbl>
    <w:p w14:paraId="3B550E64" w14:textId="77777777" w:rsidR="00212155" w:rsidRDefault="00212155">
      <w:pPr>
        <w:spacing w:after="120"/>
      </w:pPr>
    </w:p>
    <w:p w14:paraId="4915E280" w14:textId="77777777" w:rsidR="00212155" w:rsidRDefault="00000000">
      <w:r>
        <w:br w:type="page"/>
      </w:r>
    </w:p>
    <w:p w14:paraId="679F2FF9" w14:textId="77777777" w:rsidR="0021215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3. Limites &amp; biais</w:t>
      </w:r>
    </w:p>
    <w:p w14:paraId="61005DBD" w14:textId="77777777" w:rsidR="00212155" w:rsidRDefault="00212155">
      <w:pPr>
        <w:spacing w:after="120"/>
      </w:pPr>
    </w:p>
    <w:p w14:paraId="66190648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3.1 Limites des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14:paraId="29632458" w14:textId="77777777">
        <w:tc>
          <w:tcPr>
            <w:tcW w:w="9026" w:type="dxa"/>
            <w:tcBorders>
              <w:top w:val="single" w:sz="8" w:space="0" w:color="E53E3E"/>
              <w:left w:val="single" w:sz="8" w:space="0" w:color="E53E3E"/>
              <w:bottom w:val="single" w:sz="4" w:space="0" w:color="E53E3E"/>
              <w:right w:val="single" w:sz="4" w:space="0" w:color="E53E3E"/>
            </w:tcBorders>
            <w:shd w:val="clear" w:color="auto" w:fill="FDEC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12E433" w14:textId="77777777" w:rsidR="00212155" w:rsidRDefault="00000000">
            <w:r>
              <w:rPr>
                <w:b/>
                <w:bCs/>
                <w:color w:val="E53E3E"/>
              </w:rPr>
              <w:t>⚠️  Ce qui peut casser</w:t>
            </w:r>
          </w:p>
          <w:p w14:paraId="14C975E3" w14:textId="77777777" w:rsidR="00212155" w:rsidRDefault="00000000">
            <w:r>
              <w:t>1. Snapshot unique : les données représentent un instant T. Toute conclusion sur les tendances ou l'évolution dans le temps est hors périmètre.</w:t>
            </w:r>
          </w:p>
          <w:p w14:paraId="0FBC3486" w14:textId="77777777" w:rsidR="00212155" w:rsidRDefault="00000000">
            <w:r>
              <w:t>2. Merge inner join : les produits présents dans une seule source (ERP ou web) sont exclus de l'analyse. Risque de perte d'information sur des références orphelines.</w:t>
            </w:r>
          </w:p>
          <w:p w14:paraId="4237AEDA" w14:textId="77777777" w:rsidR="00212155" w:rsidRDefault="00000000">
            <w:r>
              <w:t>3. Valeurs manquantes non imputées : average_rating, rating_count absents pour &gt;40% des produits — toute analyse sur ces colonnes est partielle.</w:t>
            </w:r>
          </w:p>
          <w:p w14:paraId="6D3BC78C" w14:textId="77777777" w:rsidR="00212155" w:rsidRDefault="00000000">
            <w:r>
              <w:t>4. Colonnes WordPress non pertinentes : post_author, guid, ping_status... incluses dans le merge mais sans valeur analytique. Risque de confusion pour un lecteur non averti.</w:t>
            </w:r>
          </w:p>
        </w:tc>
      </w:tr>
    </w:tbl>
    <w:p w14:paraId="5B761FC1" w14:textId="77777777" w:rsidR="00212155" w:rsidRDefault="00212155">
      <w:pPr>
        <w:spacing w:after="120"/>
      </w:pPr>
    </w:p>
    <w:p w14:paraId="5DAD1C82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3.2 Biais de l'Isolation Forest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212155" w14:paraId="73AE5D35" w14:textId="77777777">
        <w:tc>
          <w:tcPr>
            <w:tcW w:w="2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888F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Type de biais</w:t>
            </w:r>
          </w:p>
        </w:tc>
        <w:tc>
          <w:tcPr>
            <w:tcW w:w="3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ADEB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CD4B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212155" w14:paraId="2795B15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91C1" w14:textId="77777777" w:rsidR="00212155" w:rsidRDefault="00000000">
            <w:r>
              <w:rPr>
                <w:sz w:val="19"/>
                <w:szCs w:val="19"/>
              </w:rPr>
              <w:t>Faux positifs sur niches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89BA" w14:textId="77777777" w:rsidR="00212155" w:rsidRDefault="00000000">
            <w:r>
              <w:rPr>
                <w:sz w:val="19"/>
                <w:szCs w:val="19"/>
              </w:rPr>
              <w:t>Un champagne de prestige à 500€ peut être détecté comme anomalie à tort (prix élevé + faibles ventes)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A500" w14:textId="77777777" w:rsidR="00212155" w:rsidRDefault="00000000">
            <w:r>
              <w:rPr>
                <w:sz w:val="19"/>
                <w:szCs w:val="19"/>
              </w:rPr>
              <w:t>Croiser avec classe ABC : un produit A avec anomalie IF est plus fiable qu'un produit C</w:t>
            </w:r>
          </w:p>
        </w:tc>
      </w:tr>
      <w:tr w:rsidR="00212155" w14:paraId="56FD5FC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17C0" w14:textId="77777777" w:rsidR="00212155" w:rsidRDefault="00000000">
            <w:r>
              <w:rPr>
                <w:sz w:val="19"/>
                <w:szCs w:val="19"/>
              </w:rPr>
              <w:t>Insensibilité aux relations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E7DC" w14:textId="77777777" w:rsidR="00212155" w:rsidRDefault="00000000">
            <w:r>
              <w:rPr>
                <w:sz w:val="19"/>
                <w:szCs w:val="19"/>
              </w:rPr>
              <w:t>IF analyse chaque point indépendamment — ne détecte pas les patterns séquentiels ou temporels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A4DD" w14:textId="77777777" w:rsidR="00212155" w:rsidRDefault="00000000">
            <w:r>
              <w:rPr>
                <w:sz w:val="19"/>
                <w:szCs w:val="19"/>
              </w:rPr>
              <w:t>Limiter l'interprétation aux anomalies ponctuelles, pas aux tendances</w:t>
            </w:r>
          </w:p>
        </w:tc>
      </w:tr>
      <w:tr w:rsidR="00212155" w14:paraId="68C28A6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FC5DB" w14:textId="77777777" w:rsidR="00212155" w:rsidRDefault="00000000">
            <w:r>
              <w:rPr>
                <w:sz w:val="19"/>
                <w:szCs w:val="19"/>
              </w:rPr>
              <w:t>Biais de sélection features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52B9" w14:textId="77777777" w:rsidR="00212155" w:rsidRDefault="00000000">
            <w:r>
              <w:rPr>
                <w:sz w:val="19"/>
                <w:szCs w:val="19"/>
              </w:rPr>
              <w:t>Les 5 features choisies reflètent notre vision du risque — d'autres features (ex. ratio stock/ventes) pourraient révéler d'autres anomalies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802F" w14:textId="77777777" w:rsidR="00212155" w:rsidRDefault="00000000">
            <w:r>
              <w:rPr>
                <w:sz w:val="19"/>
                <w:szCs w:val="19"/>
              </w:rPr>
              <w:t>Documenter clairement les features utilisées et leur justification</w:t>
            </w:r>
          </w:p>
        </w:tc>
      </w:tr>
    </w:tbl>
    <w:p w14:paraId="0A437618" w14:textId="77777777" w:rsidR="00212155" w:rsidRDefault="00212155">
      <w:pPr>
        <w:spacing w:after="120"/>
      </w:pPr>
    </w:p>
    <w:p w14:paraId="59163BCD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3.3 Ce qui reste incertain</w:t>
      </w:r>
    </w:p>
    <w:p w14:paraId="45011372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t>La concordance IF vs Z-score (~80% attendue) n'est pas garantie — elle dépend de la distribution réelle des données.</w:t>
      </w:r>
    </w:p>
    <w:p w14:paraId="5553CC70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t>Le taux de marge calculé (taux_marge = (price - purchase_price) / purchase_price) suppose des prix HT — à vérifier avec l'équipe achats.</w:t>
      </w:r>
    </w:p>
    <w:p w14:paraId="0AD6BE3B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t>L'analyse ABC est basée sur le CA et les quantités de la période couverte par le snapshot — elle ne reflète pas la saisonnalité (les vins de Noël peuvent être sous-estimés).</w:t>
      </w:r>
    </w:p>
    <w:p w14:paraId="6B4C933B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t>La valorisation du stock utilise le prix d'achat ERP — si ce prix est obsolète, la valorisation est faussée.</w:t>
      </w:r>
    </w:p>
    <w:p w14:paraId="73B9284E" w14:textId="77777777" w:rsidR="00212155" w:rsidRDefault="00212155">
      <w:pPr>
        <w:spacing w:after="120"/>
      </w:pPr>
    </w:p>
    <w:p w14:paraId="214C2B81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3.4 Risques d'interprétation à signaler aux utilisateurs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14:paraId="10A35231" w14:textId="77777777">
        <w:tc>
          <w:tcPr>
            <w:tcW w:w="9026" w:type="dxa"/>
            <w:tcBorders>
              <w:top w:val="single" w:sz="8" w:space="0" w:color="2B6CB0"/>
              <w:left w:val="single" w:sz="8" w:space="0" w:color="2B6CB0"/>
              <w:bottom w:val="single" w:sz="4" w:space="0" w:color="2B6CB0"/>
              <w:right w:val="single" w:sz="4" w:space="0" w:color="2B6CB0"/>
            </w:tcBorders>
            <w:shd w:val="clear" w:color="auto" w:fill="EBF4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DAE63" w14:textId="77777777" w:rsidR="00212155" w:rsidRDefault="00000000">
            <w:r>
              <w:rPr>
                <w:b/>
                <w:bCs/>
                <w:color w:val="2B6CB0"/>
              </w:rPr>
              <w:t>💡  À communiquer aux équipes métier</w:t>
            </w:r>
          </w:p>
          <w:p w14:paraId="2D87BA1F" w14:textId="77777777" w:rsidR="00212155" w:rsidRDefault="00000000">
            <w:r>
              <w:t>Un produit détecté comme anomalie n'est pas forcément un problème — c'est une alerte à investiguer.</w:t>
            </w:r>
          </w:p>
          <w:p w14:paraId="4AFC0CE8" w14:textId="77777777" w:rsidR="00212155" w:rsidRDefault="00000000">
            <w:r>
              <w:t>La classe ABC C ne signifie pas qu'un produit est mauvais — il peut être une niche rentable à faible volume.</w:t>
            </w:r>
          </w:p>
          <w:p w14:paraId="4288025D" w14:textId="77777777" w:rsidR="00212155" w:rsidRDefault="00000000">
            <w:r>
              <w:t>Le taux de marge affiché est calculé à partir des données brutes ERP/web — toute erreur de saisie à la source se répercute sur le résultat.</w:t>
            </w:r>
          </w:p>
          <w:p w14:paraId="76CF7AB4" w14:textId="77777777" w:rsidR="00212155" w:rsidRDefault="00000000">
            <w:r>
              <w:lastRenderedPageBreak/>
              <w:t>Le rapport EDA est un outil d'exploration, pas une vérité absolue — les alertes automatiques sont des pistes, pas des diagnostics.</w:t>
            </w:r>
          </w:p>
        </w:tc>
      </w:tr>
    </w:tbl>
    <w:p w14:paraId="6494CC95" w14:textId="77777777" w:rsidR="00212155" w:rsidRDefault="00212155">
      <w:pPr>
        <w:spacing w:after="120"/>
      </w:pPr>
    </w:p>
    <w:p w14:paraId="3B796578" w14:textId="77777777" w:rsidR="00212155" w:rsidRDefault="00000000">
      <w:r>
        <w:br w:type="page"/>
      </w:r>
    </w:p>
    <w:p w14:paraId="3B36714E" w14:textId="77777777" w:rsidR="0021215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4. Reproductibilité</w:t>
      </w:r>
    </w:p>
    <w:p w14:paraId="32A58678" w14:textId="77777777" w:rsidR="00212155" w:rsidRDefault="00212155">
      <w:pPr>
        <w:spacing w:after="120"/>
      </w:pPr>
    </w:p>
    <w:p w14:paraId="132467DD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4.1 Structure du projet</w:t>
      </w:r>
    </w:p>
    <w:p w14:paraId="76B13A96" w14:textId="77777777" w:rsidR="00212155" w:rsidRDefault="00000000">
      <w:pPr>
        <w:spacing w:after="100"/>
      </w:pPr>
      <w:r>
        <w:t>L'arborescence ci-dessous garantit une organisation claire et reproductible :</w:t>
      </w:r>
    </w:p>
    <w:p w14:paraId="4F41658C" w14:textId="053C4191" w:rsidR="004A7919" w:rsidRPr="004A7919" w:rsidRDefault="004A7919" w:rsidP="004A7919">
      <w:pPr>
        <w:spacing w:after="120"/>
      </w:pPr>
      <w:r w:rsidRPr="004A7919">
        <w:rPr>
          <w:noProof/>
        </w:rPr>
        <w:drawing>
          <wp:inline distT="0" distB="0" distL="0" distR="0" wp14:anchorId="2B6EA875" wp14:editId="546EBCED">
            <wp:extent cx="5974080" cy="2743200"/>
            <wp:effectExtent l="0" t="0" r="7620" b="0"/>
            <wp:docPr id="1093808713" name="Image 2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8713" name="Image 2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FAE6" w14:textId="77777777" w:rsidR="00212155" w:rsidRDefault="00212155">
      <w:pPr>
        <w:spacing w:after="120"/>
      </w:pPr>
    </w:p>
    <w:p w14:paraId="3FA033A7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4.2 Instructions d'exécution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14:paraId="3DE46877" w14:textId="77777777">
        <w:tc>
          <w:tcPr>
            <w:tcW w:w="9026" w:type="dxa"/>
            <w:tcBorders>
              <w:top w:val="single" w:sz="8" w:space="0" w:color="22A34A"/>
              <w:left w:val="single" w:sz="8" w:space="0" w:color="22A34A"/>
              <w:bottom w:val="single" w:sz="4" w:space="0" w:color="22A34A"/>
              <w:right w:val="single" w:sz="4" w:space="0" w:color="22A34A"/>
            </w:tcBorders>
            <w:shd w:val="clear" w:color="auto" w:fill="E6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8278C" w14:textId="77777777" w:rsidR="004A7919" w:rsidRDefault="004A7919" w:rsidP="004A7919">
            <w:r>
              <w:rPr>
                <w:rFonts w:ascii="Segoe UI Emoji" w:hAnsi="Segoe UI Emoji" w:cs="Segoe UI Emoji"/>
                <w:b/>
                <w:bCs/>
                <w:color w:val="22A34A"/>
              </w:rPr>
              <w:t>▶️</w:t>
            </w:r>
            <w:r>
              <w:rPr>
                <w:b/>
                <w:bCs/>
                <w:color w:val="22A34A"/>
              </w:rPr>
              <w:t xml:space="preserve">  Pour reproduire l'analyse complète</w:t>
            </w:r>
          </w:p>
          <w:p w14:paraId="1BC1E21B" w14:textId="77777777" w:rsidR="004A7919" w:rsidRDefault="004A7919" w:rsidP="004A7919">
            <w:r>
              <w:t>Étape 1 — Ouvrir le projet Projet13/ dans PyCharm.</w:t>
            </w:r>
          </w:p>
          <w:p w14:paraId="780BDAC8" w14:textId="77777777" w:rsidR="004A7919" w:rsidRDefault="004A7919" w:rsidP="004A7919">
            <w:r>
              <w:t>Étape 2 — Vérifier que Python 3.13 est sélectionné comme interpréteur (Settings &gt; Python Interpreter).</w:t>
            </w:r>
          </w:p>
          <w:p w14:paraId="79D5149A" w14:textId="236D9449" w:rsidR="004A7919" w:rsidRDefault="004A7919" w:rsidP="004A7919">
            <w:r>
              <w:t>Étape 3 — Installer les packages manquants via Settings &gt; Python Interpreter &gt; + (liste ci-dess</w:t>
            </w:r>
            <w:r w:rsidR="00A10546">
              <w:t>ou</w:t>
            </w:r>
            <w:r>
              <w:t>s).</w:t>
            </w:r>
          </w:p>
          <w:p w14:paraId="7E845226" w14:textId="77777777" w:rsidR="004A7919" w:rsidRDefault="004A7919" w:rsidP="004A7919">
            <w:r>
              <w:t>Étape 4 — Ouvrir Notebook.ipynb dans PyCharm.</w:t>
            </w:r>
          </w:p>
          <w:p w14:paraId="355085E6" w14:textId="6E3B476D" w:rsidR="004A7919" w:rsidRDefault="004A7919" w:rsidP="004A7919">
            <w:r>
              <w:t>Étape 5 — Exécuter toutes les cellules dans l'ordre : Run All Cells.</w:t>
            </w:r>
          </w:p>
          <w:p w14:paraId="50468EE3" w14:textId="6D2D9966" w:rsidR="00212155" w:rsidRDefault="004A7919" w:rsidP="004A7919">
            <w:r>
              <w:t>Étape 6 — Les livrables sont générés à la racine du projet : df_resultat.xlsx et rapport_eda_bottleneck.html.</w:t>
            </w:r>
          </w:p>
        </w:tc>
      </w:tr>
    </w:tbl>
    <w:p w14:paraId="7E887A70" w14:textId="77777777" w:rsidR="00212155" w:rsidRDefault="00212155">
      <w:pPr>
        <w:spacing w:after="120"/>
      </w:pPr>
    </w:p>
    <w:p w14:paraId="54CE1964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4.3 Fichier requirements.txt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:rsidRPr="003D1D4F" w14:paraId="33B498DD" w14:textId="77777777">
        <w:tc>
          <w:tcPr>
            <w:tcW w:w="902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E1E1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0F12A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# Requirements — Bottleneck P13</w:t>
            </w:r>
          </w:p>
          <w:p w14:paraId="7C2097F2" w14:textId="77777777" w:rsidR="00212155" w:rsidRPr="00CC48C6" w:rsidRDefault="00000000">
            <w:pPr>
              <w:rPr>
                <w:lang w:val="en-US"/>
              </w:rPr>
            </w:pPr>
            <w:r w:rsidRPr="00CC48C6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# Généré avec : pip freeze &gt; requirements.txt</w:t>
            </w:r>
          </w:p>
          <w:p w14:paraId="097207E5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# Python 3.10+</w:t>
            </w:r>
          </w:p>
          <w:p w14:paraId="76A592A9" w14:textId="77777777" w:rsidR="00212155" w:rsidRPr="004A7919" w:rsidRDefault="00212155">
            <w:pPr>
              <w:rPr>
                <w:lang w:val="en-US"/>
              </w:rPr>
            </w:pPr>
          </w:p>
          <w:p w14:paraId="48F85F9F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pandas==2.2.2</w:t>
            </w:r>
          </w:p>
          <w:p w14:paraId="7B7924E9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numpy==1.26.4</w:t>
            </w:r>
          </w:p>
          <w:p w14:paraId="7189E9CA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matplotlib==3.8.4</w:t>
            </w:r>
          </w:p>
          <w:p w14:paraId="52DAE0FE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seaborn==0.13.2</w:t>
            </w:r>
          </w:p>
          <w:p w14:paraId="31F65ECB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plotly==5.22.0</w:t>
            </w:r>
          </w:p>
          <w:p w14:paraId="539F6883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ydata-profiling==4.8.3</w:t>
            </w:r>
          </w:p>
          <w:p w14:paraId="25795078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sweetviz==2.3.1</w:t>
            </w:r>
          </w:p>
          <w:p w14:paraId="3A10CE21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pandera==0.19.3</w:t>
            </w:r>
          </w:p>
          <w:p w14:paraId="31C0AD38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scikit-learn==1.5.0</w:t>
            </w:r>
          </w:p>
          <w:p w14:paraId="47C20008" w14:textId="77777777" w:rsidR="00212155" w:rsidRPr="003D1D4F" w:rsidRDefault="00000000">
            <w:pPr>
              <w:rPr>
                <w:lang w:val="en-US"/>
              </w:rPr>
            </w:pPr>
            <w:r w:rsidRPr="003D1D4F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openpyxl==3.1.2</w:t>
            </w:r>
          </w:p>
          <w:p w14:paraId="7887FFB4" w14:textId="77777777" w:rsidR="00212155" w:rsidRPr="003D1D4F" w:rsidRDefault="00000000">
            <w:pPr>
              <w:rPr>
                <w:lang w:val="en-US"/>
              </w:rPr>
            </w:pPr>
            <w:r w:rsidRPr="003D1D4F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t>xlsxwriter==3.2.0</w:t>
            </w:r>
          </w:p>
          <w:p w14:paraId="1469A390" w14:textId="77777777" w:rsidR="00212155" w:rsidRPr="003D1D4F" w:rsidRDefault="00000000">
            <w:pPr>
              <w:rPr>
                <w:lang w:val="en-US"/>
              </w:rPr>
            </w:pPr>
            <w:r w:rsidRPr="003D1D4F">
              <w:rPr>
                <w:rFonts w:ascii="Courier New" w:eastAsia="Courier New" w:hAnsi="Courier New" w:cs="Courier New"/>
                <w:color w:val="D4D4D4"/>
                <w:sz w:val="20"/>
                <w:szCs w:val="20"/>
                <w:lang w:val="en-US"/>
              </w:rPr>
              <w:lastRenderedPageBreak/>
              <w:t>ipywidgets==8.1.3</w:t>
            </w:r>
          </w:p>
        </w:tc>
      </w:tr>
    </w:tbl>
    <w:p w14:paraId="3259300D" w14:textId="77777777" w:rsidR="00212155" w:rsidRPr="003D1D4F" w:rsidRDefault="00212155">
      <w:pPr>
        <w:spacing w:after="120"/>
        <w:rPr>
          <w:lang w:val="en-US"/>
        </w:rPr>
      </w:pPr>
    </w:p>
    <w:p w14:paraId="22952D6E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4.4 Seeds et reproductibilité algorithmique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212155" w14:paraId="069EBFBA" w14:textId="77777777">
        <w:tc>
          <w:tcPr>
            <w:tcW w:w="2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C8C1C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2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DC06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50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A175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Où dans le code</w:t>
            </w:r>
          </w:p>
        </w:tc>
      </w:tr>
      <w:tr w:rsidR="00212155" w14:paraId="5DC207D3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DFB38" w14:textId="77777777" w:rsidR="00212155" w:rsidRDefault="00000000">
            <w:r>
              <w:rPr>
                <w:sz w:val="19"/>
                <w:szCs w:val="19"/>
              </w:rPr>
              <w:t>random_state Isolation Forest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531B" w14:textId="77777777" w:rsidR="00212155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22C0" w14:textId="7F3CC724" w:rsidR="00212155" w:rsidRDefault="00000000">
            <w:r>
              <w:rPr>
                <w:sz w:val="19"/>
                <w:szCs w:val="19"/>
              </w:rPr>
              <w:t>IsolationForest(random_state=42)</w:t>
            </w:r>
          </w:p>
        </w:tc>
      </w:tr>
      <w:tr w:rsidR="00212155" w:rsidRPr="00CC48C6" w14:paraId="48DF8BF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0EF4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sz w:val="19"/>
                <w:szCs w:val="19"/>
                <w:lang w:val="en-US"/>
              </w:rPr>
              <w:t>random_state train/test split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96A9" w14:textId="77777777" w:rsidR="00212155" w:rsidRDefault="00000000">
            <w:r>
              <w:rPr>
                <w:sz w:val="19"/>
                <w:szCs w:val="19"/>
              </w:rPr>
              <w:t>42 (si utilisé)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9A26" w14:textId="77777777" w:rsidR="00212155" w:rsidRPr="004A7919" w:rsidRDefault="00000000">
            <w:pPr>
              <w:rPr>
                <w:lang w:val="en-US"/>
              </w:rPr>
            </w:pPr>
            <w:r w:rsidRPr="004A7919">
              <w:rPr>
                <w:sz w:val="19"/>
                <w:szCs w:val="19"/>
                <w:lang w:val="en-US"/>
              </w:rPr>
              <w:t>train_test_split(..., random_state=42)</w:t>
            </w:r>
          </w:p>
        </w:tc>
      </w:tr>
      <w:tr w:rsidR="00212155" w14:paraId="0210954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FC10" w14:textId="77777777" w:rsidR="00212155" w:rsidRDefault="00000000">
            <w:r>
              <w:rPr>
                <w:sz w:val="19"/>
                <w:szCs w:val="19"/>
              </w:rPr>
              <w:t>Seed numpy globale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C548" w14:textId="77777777" w:rsidR="00212155" w:rsidRDefault="00000000">
            <w:r>
              <w:rPr>
                <w:sz w:val="19"/>
                <w:szCs w:val="19"/>
              </w:rPr>
              <w:t>np.random.seed(42) en cellule 1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4254" w14:textId="77777777" w:rsidR="00212155" w:rsidRDefault="00000000">
            <w:r>
              <w:rPr>
                <w:sz w:val="19"/>
                <w:szCs w:val="19"/>
              </w:rPr>
              <w:t>Première cellule du notebook</w:t>
            </w:r>
          </w:p>
        </w:tc>
      </w:tr>
      <w:tr w:rsidR="00212155" w14:paraId="44DA46B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0CA0" w14:textId="77777777" w:rsidR="00212155" w:rsidRDefault="00000000">
            <w:r>
              <w:rPr>
                <w:sz w:val="19"/>
                <w:szCs w:val="19"/>
              </w:rPr>
              <w:t>Ordre des colonnes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40AE" w14:textId="77777777" w:rsidR="00212155" w:rsidRDefault="00000000">
            <w:r>
              <w:rPr>
                <w:sz w:val="19"/>
                <w:szCs w:val="19"/>
              </w:rPr>
              <w:t>Fixé par liste explicite</w:t>
            </w:r>
          </w:p>
        </w:tc>
        <w:tc>
          <w:tcPr>
            <w:tcW w:w="5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0292" w14:textId="77777777" w:rsidR="00212155" w:rsidRDefault="00000000">
            <w:r>
              <w:rPr>
                <w:sz w:val="19"/>
                <w:szCs w:val="19"/>
              </w:rPr>
              <w:t>colonnes_if = ['price', 'purchase_price', 'stock_quantity', 'total_sales', 'taux_marge']</w:t>
            </w:r>
          </w:p>
        </w:tc>
      </w:tr>
    </w:tbl>
    <w:p w14:paraId="04D7FD15" w14:textId="77777777" w:rsidR="00212155" w:rsidRDefault="00212155">
      <w:pPr>
        <w:spacing w:after="120"/>
      </w:pPr>
    </w:p>
    <w:p w14:paraId="6D14B8E3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4.5 Structure du notebook v2.0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14:paraId="760C0B30" w14:textId="77777777">
        <w:tc>
          <w:tcPr>
            <w:tcW w:w="9026" w:type="dxa"/>
            <w:tcBorders>
              <w:top w:val="single" w:sz="8" w:space="0" w:color="7C3AED"/>
              <w:left w:val="single" w:sz="8" w:space="0" w:color="7C3AED"/>
              <w:bottom w:val="single" w:sz="4" w:space="0" w:color="7C3AED"/>
              <w:right w:val="single" w:sz="4" w:space="0" w:color="7C3AED"/>
            </w:tcBorders>
            <w:shd w:val="clear" w:color="auto" w:fill="F3E8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5C763" w14:textId="77777777" w:rsidR="00212155" w:rsidRDefault="00000000">
            <w:r>
              <w:rPr>
                <w:b/>
                <w:bCs/>
                <w:color w:val="7C3AED"/>
              </w:rPr>
              <w:t>📓 Contenu du notebook (structure officielle)</w:t>
            </w:r>
          </w:p>
          <w:p w14:paraId="2BBF0299" w14:textId="77777777" w:rsidR="00212155" w:rsidRDefault="00000000">
            <w:r>
              <w:rPr>
                <w:b/>
                <w:bCs/>
              </w:rPr>
              <w:t>Étape 1 — Importation des librairies et chargement des fichiers</w:t>
            </w:r>
          </w:p>
          <w:p w14:paraId="59D3750E" w14:textId="77777777" w:rsidR="00212155" w:rsidRDefault="00000000">
            <w:pPr>
              <w:ind w:left="240"/>
            </w:pPr>
            <w:r>
              <w:t>1.1 Importation des librairies (pandas, plotly, ydata_profiling, sweetviz, pandera, sklearn)</w:t>
            </w:r>
          </w:p>
          <w:p w14:paraId="203E933F" w14:textId="77777777" w:rsidR="00212155" w:rsidRDefault="00000000">
            <w:pPr>
              <w:ind w:left="240"/>
            </w:pPr>
            <w:r>
              <w:t>1.2 Chargement des fichiers (erp.xlsx, web.xlsx, liaison.xlsx)</w:t>
            </w:r>
          </w:p>
          <w:p w14:paraId="1BA3A6B7" w14:textId="77777777" w:rsidR="00212155" w:rsidRDefault="00000000">
            <w:r>
              <w:rPr>
                <w:b/>
                <w:bCs/>
              </w:rPr>
              <w:t>Étape 2 — Analyse exploratoire des fichiers</w:t>
            </w:r>
          </w:p>
          <w:p w14:paraId="703F7140" w14:textId="77777777" w:rsidR="00212155" w:rsidRDefault="00000000">
            <w:pPr>
              <w:ind w:left="240"/>
            </w:pPr>
            <w:r>
              <w:t>2.1 Analyse exploratoire du fichier erp.xlsx (dimensions, types, doublons, stock_status)</w:t>
            </w:r>
          </w:p>
          <w:p w14:paraId="4CE89BFC" w14:textId="77777777" w:rsidR="00212155" w:rsidRDefault="00000000">
            <w:pPr>
              <w:ind w:left="240"/>
            </w:pPr>
            <w:r>
              <w:t>2.2 Analyse exploratoire du fichier web.xlsx</w:t>
            </w:r>
          </w:p>
          <w:p w14:paraId="12B4F694" w14:textId="77777777" w:rsidR="00212155" w:rsidRDefault="00000000">
            <w:pPr>
              <w:ind w:left="240"/>
            </w:pPr>
            <w:r>
              <w:t>2.3 Analyse exploratoire du fichier liaison.xlsx</w:t>
            </w:r>
          </w:p>
          <w:p w14:paraId="4364520C" w14:textId="77777777" w:rsidR="00212155" w:rsidRDefault="00000000">
            <w:r>
              <w:rPr>
                <w:b/>
                <w:bCs/>
              </w:rPr>
              <w:t>Étape 3 — Jonctions des fichiers (merge sur product_id ↔ id_web via liaison.xlsx)</w:t>
            </w:r>
          </w:p>
          <w:p w14:paraId="7AAC7EBB" w14:textId="77777777" w:rsidR="00212155" w:rsidRDefault="00000000">
            <w:r>
              <w:rPr>
                <w:b/>
                <w:bCs/>
              </w:rPr>
              <w:t>Étape 4 — Analyse univariée des prix (Z-score + ratio price/purchase_price)</w:t>
            </w:r>
          </w:p>
          <w:p w14:paraId="4686CD1C" w14:textId="77777777" w:rsidR="00212155" w:rsidRDefault="00000000">
            <w:r>
              <w:rPr>
                <w:b/>
                <w:bCs/>
              </w:rPr>
              <w:t>Étape 5 — Analyse univariée du CA, des quantités vendues, des stocks et de la marge, et analyse multivariée des corrélations (stock, ventes, prix)</w:t>
            </w:r>
          </w:p>
          <w:p w14:paraId="3C778AB5" w14:textId="77777777" w:rsidR="00212155" w:rsidRDefault="00000000">
            <w:r>
              <w:rPr>
                <w:b/>
                <w:bCs/>
              </w:rPr>
              <w:t>Étape 6 — Améliorations du notebook</w:t>
            </w:r>
          </w:p>
          <w:p w14:paraId="51110BEF" w14:textId="77777777" w:rsidR="00212155" w:rsidRDefault="00000000">
            <w:pPr>
              <w:ind w:left="240"/>
            </w:pPr>
            <w:r>
              <w:t>6.1 Utilisation de ydata-profiling : génération du rapport EDA interactif, identification des alertes de qualité</w:t>
            </w:r>
          </w:p>
          <w:p w14:paraId="1603A2EC" w14:textId="77777777" w:rsidR="00212155" w:rsidRDefault="00000000">
            <w:pPr>
              <w:ind w:left="240"/>
            </w:pPr>
            <w:r>
              <w:t>6.2 Utilisation de Pandera : validation du schéma sur les colonnes critiques et de la règle métier price &gt; purchase_price</w:t>
            </w:r>
          </w:p>
          <w:p w14:paraId="248DFC12" w14:textId="77777777" w:rsidR="00212155" w:rsidRDefault="00000000">
            <w:pPr>
              <w:ind w:left="240"/>
            </w:pPr>
            <w:r>
              <w:t>6.3 Utilisation de Isolation Forest : détection multivariée des anomalies (5 features normalisées), comparaison avec le Z-score du P6</w:t>
            </w:r>
          </w:p>
        </w:tc>
      </w:tr>
    </w:tbl>
    <w:p w14:paraId="471629AC" w14:textId="77777777" w:rsidR="00212155" w:rsidRDefault="00212155">
      <w:pPr>
        <w:spacing w:after="120"/>
      </w:pPr>
    </w:p>
    <w:p w14:paraId="3849816E" w14:textId="77777777" w:rsidR="00212155" w:rsidRDefault="00000000">
      <w:r>
        <w:br w:type="page"/>
      </w:r>
    </w:p>
    <w:p w14:paraId="76F7198C" w14:textId="77777777" w:rsidR="00212155" w:rsidRDefault="00000000">
      <w:pPr>
        <w:pStyle w:val="Titre1"/>
        <w:shd w:val="clear" w:color="auto" w:fill="FF7200"/>
      </w:pPr>
      <w:r>
        <w:rPr>
          <w:color w:val="FFFFFF"/>
        </w:rPr>
        <w:lastRenderedPageBreak/>
        <w:t>5. Synthèse recruteur / client</w:t>
      </w:r>
    </w:p>
    <w:p w14:paraId="009BFFBB" w14:textId="77777777" w:rsidR="00212155" w:rsidRDefault="0021215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14:paraId="62403523" w14:textId="77777777">
        <w:tc>
          <w:tcPr>
            <w:tcW w:w="9026" w:type="dxa"/>
            <w:tcBorders>
              <w:top w:val="single" w:sz="8" w:space="0" w:color="FF7200"/>
              <w:left w:val="single" w:sz="8" w:space="0" w:color="FF7200"/>
              <w:bottom w:val="single" w:sz="4" w:space="0" w:color="FF7200"/>
              <w:right w:val="single" w:sz="4" w:space="0" w:color="FF7200"/>
            </w:tcBorders>
            <w:shd w:val="clear" w:color="auto" w:fill="FFF0E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E63C0" w14:textId="77777777" w:rsidR="00212155" w:rsidRDefault="00000000">
            <w:r>
              <w:rPr>
                <w:b/>
                <w:bCs/>
                <w:color w:val="FF7200"/>
              </w:rPr>
              <w:t>🎯  En une phrase</w:t>
            </w:r>
          </w:p>
          <w:p w14:paraId="6C35AD24" w14:textId="77777777" w:rsidR="00212155" w:rsidRDefault="00000000">
            <w:r>
              <w:t>Ce projet améliore un notebook d'analyse de stock e-commerce en ajoutant une validation formalisée des données, une exploration automatisée et une détection d'anomalies par machine learning — le tout documenté, reproductible et orienté décision métier.</w:t>
            </w:r>
          </w:p>
        </w:tc>
      </w:tr>
    </w:tbl>
    <w:p w14:paraId="544371AE" w14:textId="77777777" w:rsidR="00212155" w:rsidRDefault="00212155">
      <w:pPr>
        <w:spacing w:after="120"/>
      </w:pPr>
    </w:p>
    <w:p w14:paraId="3A6D049E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5.1 Ce qui a été fait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212155" w14:paraId="529E4D57" w14:textId="77777777">
        <w:tc>
          <w:tcPr>
            <w:tcW w:w="2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6E42A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Livrable</w:t>
            </w:r>
          </w:p>
        </w:tc>
        <w:tc>
          <w:tcPr>
            <w:tcW w:w="3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CCAA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7272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Impact métier</w:t>
            </w:r>
          </w:p>
        </w:tc>
      </w:tr>
      <w:tr w:rsidR="00212155" w14:paraId="0C3E902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9D8DA" w14:textId="77777777" w:rsidR="00212155" w:rsidRDefault="00000000">
            <w:r>
              <w:rPr>
                <w:sz w:val="19"/>
                <w:szCs w:val="19"/>
              </w:rPr>
              <w:t>Validation Pandera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D94A" w14:textId="77777777" w:rsidR="00212155" w:rsidRDefault="00000000">
            <w:r>
              <w:rPr>
                <w:sz w:val="19"/>
                <w:szCs w:val="19"/>
              </w:rPr>
              <w:t>8 règles de qualité formalisées sur les colonnes critiques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CF1A1" w14:textId="77777777" w:rsidR="00212155" w:rsidRDefault="00000000">
            <w:r>
              <w:rPr>
                <w:sz w:val="19"/>
                <w:szCs w:val="19"/>
              </w:rPr>
              <w:t>Détection automatique des erreurs de saisie ERP/web avant toute analyse</w:t>
            </w:r>
          </w:p>
        </w:tc>
      </w:tr>
      <w:tr w:rsidR="00212155" w14:paraId="4A76DBD1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DA3ED" w14:textId="77777777" w:rsidR="00212155" w:rsidRDefault="00000000">
            <w:r>
              <w:rPr>
                <w:sz w:val="19"/>
                <w:szCs w:val="19"/>
              </w:rPr>
              <w:t>Rapport EDA HTML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6A0EE" w14:textId="77777777" w:rsidR="00212155" w:rsidRDefault="00000000">
            <w:r>
              <w:rPr>
                <w:sz w:val="19"/>
                <w:szCs w:val="19"/>
              </w:rPr>
              <w:t>Rapport ydata-profiling interactif généré en 1 ligne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782A" w14:textId="77777777" w:rsidR="00212155" w:rsidRDefault="00000000">
            <w:r>
              <w:rPr>
                <w:sz w:val="19"/>
                <w:szCs w:val="19"/>
              </w:rPr>
              <w:t>Exploration complète en quelques minutes au lieu de plusieurs heures</w:t>
            </w:r>
          </w:p>
        </w:tc>
      </w:tr>
      <w:tr w:rsidR="00212155" w14:paraId="59DEFC9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BC4CE" w14:textId="77777777" w:rsidR="00212155" w:rsidRDefault="00000000">
            <w:r>
              <w:rPr>
                <w:sz w:val="19"/>
                <w:szCs w:val="19"/>
              </w:rPr>
              <w:t>Comparaison sweetviz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F18C" w14:textId="77777777" w:rsidR="00212155" w:rsidRDefault="00000000">
            <w:r>
              <w:rPr>
                <w:sz w:val="19"/>
                <w:szCs w:val="19"/>
              </w:rPr>
              <w:t>Rapport avant/après suppression des anomalies de prix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4521D" w14:textId="77777777" w:rsidR="00212155" w:rsidRDefault="00000000">
            <w:r>
              <w:rPr>
                <w:sz w:val="19"/>
                <w:szCs w:val="19"/>
              </w:rPr>
              <w:t>Visualisation de l'impact du nettoyage sur les distributions</w:t>
            </w:r>
          </w:p>
        </w:tc>
      </w:tr>
      <w:tr w:rsidR="00212155" w14:paraId="06CD7F4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6028" w14:textId="77777777" w:rsidR="00212155" w:rsidRDefault="00000000">
            <w:r>
              <w:rPr>
                <w:sz w:val="19"/>
                <w:szCs w:val="19"/>
              </w:rPr>
              <w:t>Isolation Forest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D1EB" w14:textId="77777777" w:rsidR="00212155" w:rsidRDefault="00000000">
            <w:r>
              <w:rPr>
                <w:sz w:val="19"/>
                <w:szCs w:val="19"/>
              </w:rPr>
              <w:t>Détection multivariée sur 5 features (price, purchase_price, stock, ventes, marge)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1A15" w14:textId="77777777" w:rsidR="00212155" w:rsidRDefault="00000000">
            <w:r>
              <w:rPr>
                <w:sz w:val="19"/>
                <w:szCs w:val="19"/>
              </w:rPr>
              <w:t>Révèle des anomalies invisibles au Z-score seul (combinaisons anormales)</w:t>
            </w:r>
          </w:p>
        </w:tc>
      </w:tr>
      <w:tr w:rsidR="00212155" w14:paraId="4550059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C279" w14:textId="77777777" w:rsidR="00212155" w:rsidRDefault="00000000">
            <w:r>
              <w:rPr>
                <w:sz w:val="19"/>
                <w:szCs w:val="19"/>
              </w:rPr>
              <w:t>Analyse ABC enrichie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57FA" w14:textId="77777777" w:rsidR="00212155" w:rsidRDefault="00000000">
            <w:r>
              <w:rPr>
                <w:sz w:val="19"/>
                <w:szCs w:val="19"/>
              </w:rPr>
              <w:t>Classification A/B/C sur CA et quantités avec taux de marge par classe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D840" w14:textId="77777777" w:rsidR="00212155" w:rsidRDefault="00000000">
            <w:r>
              <w:rPr>
                <w:sz w:val="19"/>
                <w:szCs w:val="19"/>
              </w:rPr>
              <w:t>Priorisation immédiate pour les équipes achats et commerciales</w:t>
            </w:r>
          </w:p>
        </w:tc>
      </w:tr>
      <w:tr w:rsidR="00212155" w14:paraId="0DC5DBE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237F6" w14:textId="77777777" w:rsidR="00212155" w:rsidRDefault="00000000">
            <w:r>
              <w:rPr>
                <w:sz w:val="19"/>
                <w:szCs w:val="19"/>
              </w:rPr>
              <w:t>Export Excel enrichi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9941" w14:textId="77777777" w:rsidR="00212155" w:rsidRDefault="00000000">
            <w:r>
              <w:rPr>
                <w:sz w:val="19"/>
                <w:szCs w:val="19"/>
              </w:rPr>
              <w:t>Dataset final avec toutes les colonnes calculées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37FE" w14:textId="77777777" w:rsidR="00212155" w:rsidRDefault="00000000">
            <w:r>
              <w:rPr>
                <w:sz w:val="19"/>
                <w:szCs w:val="19"/>
              </w:rPr>
              <w:t>Exploitable directement par des non-techniciens (filtres, tris)</w:t>
            </w:r>
          </w:p>
        </w:tc>
      </w:tr>
      <w:tr w:rsidR="00212155" w14:paraId="38F14BBB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CB1C" w14:textId="77777777" w:rsidR="00212155" w:rsidRDefault="00000000">
            <w:r>
              <w:rPr>
                <w:sz w:val="19"/>
                <w:szCs w:val="19"/>
              </w:rPr>
              <w:t>Documentation complète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F917" w14:textId="77777777" w:rsidR="00212155" w:rsidRDefault="00000000">
            <w:r>
              <w:rPr>
                <w:sz w:val="19"/>
                <w:szCs w:val="19"/>
              </w:rPr>
              <w:t>Veille, CDC, gestion de projet, doc technique — 4 documents Word</w:t>
            </w:r>
          </w:p>
        </w:tc>
        <w:tc>
          <w:tcPr>
            <w:tcW w:w="3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D460" w14:textId="77777777" w:rsidR="00212155" w:rsidRDefault="00000000">
            <w:r>
              <w:rPr>
                <w:sz w:val="19"/>
                <w:szCs w:val="19"/>
              </w:rPr>
              <w:t>Démarche traçable, reproductible et présentable en contexte pro</w:t>
            </w:r>
          </w:p>
        </w:tc>
      </w:tr>
    </w:tbl>
    <w:p w14:paraId="1BF30B25" w14:textId="77777777" w:rsidR="00212155" w:rsidRDefault="00212155">
      <w:pPr>
        <w:spacing w:after="120"/>
      </w:pPr>
    </w:p>
    <w:p w14:paraId="55FF457C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5.2 Résultats clés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2155" w14:paraId="61AAFFEA" w14:textId="77777777">
        <w:tc>
          <w:tcPr>
            <w:tcW w:w="9026" w:type="dxa"/>
            <w:tcBorders>
              <w:top w:val="single" w:sz="8" w:space="0" w:color="22A34A"/>
              <w:left w:val="single" w:sz="8" w:space="0" w:color="22A34A"/>
              <w:bottom w:val="single" w:sz="4" w:space="0" w:color="22A34A"/>
              <w:right w:val="single" w:sz="4" w:space="0" w:color="22A34A"/>
            </w:tcBorders>
            <w:shd w:val="clear" w:color="auto" w:fill="E6F4E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1984FB" w14:textId="77777777" w:rsidR="00212155" w:rsidRDefault="00000000">
            <w:r>
              <w:rPr>
                <w:b/>
                <w:bCs/>
                <w:color w:val="22A34A"/>
              </w:rPr>
              <w:t>📈  Chiffres clés du projet</w:t>
            </w:r>
          </w:p>
          <w:p w14:paraId="170F7058" w14:textId="77777777" w:rsidR="00212155" w:rsidRDefault="00000000">
            <w:r>
              <w:t>~800 produits analysés  |  3 sources de données fusionnées  |  40+ colonnes dans le dataset final</w:t>
            </w:r>
          </w:p>
          <w:p w14:paraId="4655ADAB" w14:textId="77777777" w:rsidR="00212155" w:rsidRDefault="00000000">
            <w:r>
              <w:t>8 règles de qualité Pandera définies  |  5 features utilisées pour l'Isolation Forest</w:t>
            </w:r>
          </w:p>
          <w:p w14:paraId="5FF460D2" w14:textId="77777777" w:rsidR="00212155" w:rsidRDefault="00000000">
            <w:r>
              <w:t>Anomalies détectées : ~40 produits (5% du catalogue) — dont 1 avec marge négative confirmée (-86%)</w:t>
            </w:r>
          </w:p>
          <w:p w14:paraId="3D33411D" w14:textId="77777777" w:rsidR="00212155" w:rsidRDefault="00000000">
            <w:r>
              <w:t>Concordance IF vs Z-score : à vérifier à l'exécution (cible : &gt;= 80%)</w:t>
            </w:r>
          </w:p>
          <w:p w14:paraId="7255D3CB" w14:textId="77777777" w:rsidR="00212155" w:rsidRDefault="00000000">
            <w:r>
              <w:t>Temps d'exécution notebook complet : &lt; 2 minutes (hors génération rapport EDA)</w:t>
            </w:r>
          </w:p>
        </w:tc>
      </w:tr>
    </w:tbl>
    <w:p w14:paraId="7828A6DF" w14:textId="77777777" w:rsidR="00212155" w:rsidRDefault="00212155">
      <w:pPr>
        <w:spacing w:after="120"/>
      </w:pPr>
    </w:p>
    <w:p w14:paraId="4A96A44F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5.3 Recommandations</w:t>
      </w:r>
    </w:p>
    <w:p w14:paraId="102A48BD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Investiguer manuellement les ~40 anomalies détectées par l'Isolation Forest — en priorité les produits avec marge négative et stock élevé.</w:t>
      </w:r>
      <w:r>
        <w:t xml:space="preserve"> Court terme</w:t>
      </w:r>
    </w:p>
    <w:p w14:paraId="41352C90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Corriger les erreurs Pandera identifiées dans les fichiers sources ERP avant la prochaine extraction.</w:t>
      </w:r>
      <w:r>
        <w:t xml:space="preserve"> Court terme</w:t>
      </w:r>
    </w:p>
    <w:p w14:paraId="2FFB691B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Mettre en place une extraction mensuelle des données et relancer le notebook pour suivre l'évolution du stock et des anomalies.</w:t>
      </w:r>
      <w:r>
        <w:t xml:space="preserve"> Moyen terme</w:t>
      </w:r>
    </w:p>
    <w:p w14:paraId="5AFBEDA6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lastRenderedPageBreak/>
        <w:t>Enrichir l'analyse avec des données de navigation web (taux de clics, panier moyen) pour affiner la classification ABC.</w:t>
      </w:r>
      <w:r>
        <w:t xml:space="preserve"> Moyen terme</w:t>
      </w:r>
    </w:p>
    <w:p w14:paraId="0DD8E607" w14:textId="77777777" w:rsidR="00212155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Industrialiser le pipeline avec Apache Airflow ou dbt pour automatiser la validation et le reporting sans intervention manuelle.</w:t>
      </w:r>
      <w:r>
        <w:t xml:space="preserve"> Long terme</w:t>
      </w:r>
    </w:p>
    <w:p w14:paraId="54FD6386" w14:textId="77777777" w:rsidR="00212155" w:rsidRDefault="00212155">
      <w:pPr>
        <w:spacing w:after="120"/>
      </w:pPr>
    </w:p>
    <w:p w14:paraId="17DFE260" w14:textId="77777777" w:rsidR="00212155" w:rsidRDefault="00000000">
      <w:pPr>
        <w:pStyle w:val="Titre2"/>
        <w:shd w:val="clear" w:color="auto" w:fill="33A5B6"/>
      </w:pPr>
      <w:r>
        <w:rPr>
          <w:color w:val="FFFFFF"/>
        </w:rPr>
        <w:t>5.4 Prochaines étapes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5484"/>
        <w:gridCol w:w="2520"/>
      </w:tblGrid>
      <w:tr w:rsidR="00212155" w14:paraId="0833F4CA" w14:textId="77777777">
        <w:tc>
          <w:tcPr>
            <w:tcW w:w="10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366D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  <w:tc>
          <w:tcPr>
            <w:tcW w:w="5500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93E5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2526" w:type="dxa"/>
            <w:tcBorders>
              <w:top w:val="single" w:sz="4" w:space="0" w:color="33A5B6"/>
              <w:left w:val="single" w:sz="4" w:space="0" w:color="33A5B6"/>
              <w:bottom w:val="single" w:sz="4" w:space="0" w:color="33A5B6"/>
              <w:right w:val="single" w:sz="4" w:space="0" w:color="33A5B6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76B0" w14:textId="77777777" w:rsidR="00212155" w:rsidRDefault="00000000">
            <w:r>
              <w:rPr>
                <w:b/>
                <w:bCs/>
                <w:color w:val="FFFFFF"/>
                <w:sz w:val="19"/>
                <w:szCs w:val="19"/>
              </w:rPr>
              <w:t>Effort estimé</w:t>
            </w:r>
          </w:p>
        </w:tc>
      </w:tr>
      <w:tr w:rsidR="00212155" w14:paraId="3563E7D8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9B5C" w14:textId="73300A52" w:rsidR="00212155" w:rsidRDefault="00000000">
            <w:r>
              <w:rPr>
                <w:sz w:val="19"/>
                <w:szCs w:val="19"/>
              </w:rPr>
              <w:t>Immédiat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F82E" w14:textId="77777777" w:rsidR="00212155" w:rsidRDefault="00000000">
            <w:r>
              <w:rPr>
                <w:sz w:val="19"/>
                <w:szCs w:val="19"/>
              </w:rPr>
              <w:t>Corriger les anomalies Pandera dans les sources ERP/web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DBCC" w14:textId="77777777" w:rsidR="00212155" w:rsidRDefault="00000000">
            <w:r>
              <w:rPr>
                <w:sz w:val="19"/>
                <w:szCs w:val="19"/>
              </w:rPr>
              <w:t>0.5j</w:t>
            </w:r>
          </w:p>
        </w:tc>
      </w:tr>
      <w:tr w:rsidR="00212155" w14:paraId="76956CF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0EED" w14:textId="1508D105" w:rsidR="00212155" w:rsidRDefault="00000000">
            <w:r>
              <w:rPr>
                <w:sz w:val="19"/>
                <w:szCs w:val="19"/>
              </w:rPr>
              <w:t>Court terme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828C" w14:textId="77777777" w:rsidR="00212155" w:rsidRDefault="00000000">
            <w:r>
              <w:rPr>
                <w:sz w:val="19"/>
                <w:szCs w:val="19"/>
              </w:rPr>
              <w:t>Ajouter taux_marge comme feature IF et re-tester la concordance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16A3" w14:textId="77777777" w:rsidR="00212155" w:rsidRDefault="00000000">
            <w:r>
              <w:rPr>
                <w:sz w:val="19"/>
                <w:szCs w:val="19"/>
              </w:rPr>
              <w:t>0.5j</w:t>
            </w:r>
          </w:p>
        </w:tc>
      </w:tr>
      <w:tr w:rsidR="00212155" w14:paraId="32E122B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16D3" w14:textId="0E476F95" w:rsidR="00212155" w:rsidRDefault="00000000">
            <w:r>
              <w:rPr>
                <w:sz w:val="19"/>
                <w:szCs w:val="19"/>
              </w:rPr>
              <w:t>Court terme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92AB" w14:textId="63BF96DE" w:rsidR="00212155" w:rsidRDefault="00000000">
            <w:r>
              <w:rPr>
                <w:sz w:val="19"/>
                <w:szCs w:val="19"/>
              </w:rPr>
              <w:t xml:space="preserve">Tester </w:t>
            </w:r>
            <w:r w:rsidR="00CC48C6">
              <w:rPr>
                <w:sz w:val="19"/>
                <w:szCs w:val="19"/>
              </w:rPr>
              <w:t xml:space="preserve">le paramètre </w:t>
            </w:r>
            <w:r>
              <w:rPr>
                <w:sz w:val="19"/>
                <w:szCs w:val="19"/>
              </w:rPr>
              <w:t>contamination</w:t>
            </w:r>
            <w:r w:rsidR="00CC48C6">
              <w:rPr>
                <w:sz w:val="19"/>
                <w:szCs w:val="19"/>
              </w:rPr>
              <w:t xml:space="preserve"> entre </w:t>
            </w:r>
            <w:r>
              <w:rPr>
                <w:sz w:val="19"/>
                <w:szCs w:val="19"/>
              </w:rPr>
              <w:t>0.03 et 0.08 pour calibrer IF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60D2" w14:textId="77777777" w:rsidR="00212155" w:rsidRDefault="00000000">
            <w:r>
              <w:rPr>
                <w:sz w:val="19"/>
                <w:szCs w:val="19"/>
              </w:rPr>
              <w:t>1j</w:t>
            </w:r>
          </w:p>
        </w:tc>
      </w:tr>
      <w:tr w:rsidR="00212155" w14:paraId="5C8C4BA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CC84E" w14:textId="65905489" w:rsidR="00212155" w:rsidRDefault="00000000">
            <w:r>
              <w:rPr>
                <w:sz w:val="19"/>
                <w:szCs w:val="19"/>
              </w:rPr>
              <w:t>Moyen terme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104E" w14:textId="77777777" w:rsidR="00212155" w:rsidRDefault="00000000">
            <w:r>
              <w:rPr>
                <w:sz w:val="19"/>
                <w:szCs w:val="19"/>
              </w:rPr>
              <w:t>Ajouter une série temporelle si données multi-périodes disponibles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7479" w14:textId="77777777" w:rsidR="00212155" w:rsidRDefault="00000000">
            <w:r>
              <w:rPr>
                <w:sz w:val="19"/>
                <w:szCs w:val="19"/>
              </w:rPr>
              <w:t>3j</w:t>
            </w:r>
          </w:p>
        </w:tc>
      </w:tr>
      <w:tr w:rsidR="00212155" w14:paraId="34917F1C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3B21" w14:textId="6D07E874" w:rsidR="00212155" w:rsidRDefault="00000000">
            <w:r>
              <w:rPr>
                <w:sz w:val="19"/>
                <w:szCs w:val="19"/>
              </w:rPr>
              <w:t>Moyen terme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1A16" w14:textId="77777777" w:rsidR="00212155" w:rsidRDefault="00000000">
            <w:r>
              <w:rPr>
                <w:sz w:val="19"/>
                <w:szCs w:val="19"/>
              </w:rPr>
              <w:t>Déployer le notebook en script Python schedulé (cron ou Airflow)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8133" w14:textId="77777777" w:rsidR="00212155" w:rsidRDefault="00000000">
            <w:r>
              <w:rPr>
                <w:sz w:val="19"/>
                <w:szCs w:val="19"/>
              </w:rPr>
              <w:t>5j</w:t>
            </w:r>
          </w:p>
        </w:tc>
      </w:tr>
      <w:tr w:rsidR="00212155" w14:paraId="4B340373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1922" w14:textId="636D9E6D" w:rsidR="00212155" w:rsidRDefault="00000000">
            <w:r>
              <w:rPr>
                <w:sz w:val="19"/>
                <w:szCs w:val="19"/>
              </w:rPr>
              <w:t>Long terme</w:t>
            </w:r>
          </w:p>
        </w:tc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FD86" w14:textId="77777777" w:rsidR="00212155" w:rsidRDefault="00000000">
            <w:r>
              <w:rPr>
                <w:sz w:val="19"/>
                <w:szCs w:val="19"/>
              </w:rPr>
              <w:t>Intégrer Great Expectations pour un pipeline de validation en production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0E528" w14:textId="77777777" w:rsidR="00212155" w:rsidRDefault="00000000">
            <w:r>
              <w:rPr>
                <w:sz w:val="19"/>
                <w:szCs w:val="19"/>
              </w:rPr>
              <w:t>5j</w:t>
            </w:r>
          </w:p>
        </w:tc>
      </w:tr>
    </w:tbl>
    <w:p w14:paraId="1035594E" w14:textId="3C7C5EAA" w:rsidR="00212155" w:rsidRDefault="00212155" w:rsidP="004A7919"/>
    <w:p w14:paraId="69AFB1EB" w14:textId="77777777" w:rsidR="00212155" w:rsidRDefault="00000000">
      <w:pPr>
        <w:spacing w:after="100"/>
      </w:pPr>
      <w:r>
        <w:rPr>
          <w:i/>
          <w:iCs/>
        </w:rPr>
        <w:t>Ce document constitue le livrable final de la Partie 4 du Projet 13. Il complète la veille (P1), le cahier des charges (P2) et le plan de gestion de projet (P3) pour former la documentation complète du projet amélioré.</w:t>
      </w:r>
    </w:p>
    <w:sectPr w:rsidR="00212155">
      <w:footerReference w:type="even" r:id="rId8"/>
      <w:footerReference w:type="default" r:id="rId9"/>
      <w:footerReference w:type="firs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F198A" w14:textId="77777777" w:rsidR="003A0E83" w:rsidRDefault="003A0E83" w:rsidP="004A7919">
      <w:r>
        <w:separator/>
      </w:r>
    </w:p>
  </w:endnote>
  <w:endnote w:type="continuationSeparator" w:id="0">
    <w:p w14:paraId="038EC0A0" w14:textId="77777777" w:rsidR="003A0E83" w:rsidRDefault="003A0E83" w:rsidP="004A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356C" w14:textId="401DD1A5" w:rsidR="004A7919" w:rsidRDefault="004A791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008DAB" wp14:editId="2755C1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706334977" name="Zone de texte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9E263" w14:textId="489E9D72" w:rsidR="004A7919" w:rsidRPr="004A7919" w:rsidRDefault="004A7919" w:rsidP="004A7919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4A791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08DAB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alt="Orange Restricted" style="position:absolute;margin-left:0;margin-top:0;width:69.95pt;height:25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15E9E263" w14:textId="489E9D72" w:rsidR="004A7919" w:rsidRPr="004A7919" w:rsidRDefault="004A7919" w:rsidP="004A7919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4A791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48421" w14:textId="57F816AA" w:rsidR="004A7919" w:rsidRDefault="004A791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8A54D1" wp14:editId="6BA15FBF">
              <wp:simplePos x="683812" y="1008225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581472133" name="Zone de texte 5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8CD44E" w14:textId="7FB9A88C" w:rsidR="004A7919" w:rsidRPr="004A7919" w:rsidRDefault="004A7919" w:rsidP="004A7919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4A791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8A54D1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7" type="#_x0000_t202" alt="Orange Restricted" style="position:absolute;margin-left:0;margin-top:0;width:69.95pt;height:25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28CD44E" w14:textId="7FB9A88C" w:rsidR="004A7919" w:rsidRPr="004A7919" w:rsidRDefault="004A7919" w:rsidP="004A7919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4A791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B6536" w14:textId="04434A4B" w:rsidR="004A7919" w:rsidRDefault="004A7919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85DD24" wp14:editId="0E32CF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72995932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556D66" w14:textId="6E52B705" w:rsidR="004A7919" w:rsidRPr="004A7919" w:rsidRDefault="004A7919" w:rsidP="004A7919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4A7919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85DD24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8" type="#_x0000_t202" alt="Orange Restricted" style="position:absolute;margin-left:0;margin-top:0;width:69.95pt;height:25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E556D66" w14:textId="6E52B705" w:rsidR="004A7919" w:rsidRPr="004A7919" w:rsidRDefault="004A7919" w:rsidP="004A7919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4A7919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1FCF" w14:textId="77777777" w:rsidR="003A0E83" w:rsidRDefault="003A0E83" w:rsidP="004A7919">
      <w:r>
        <w:separator/>
      </w:r>
    </w:p>
  </w:footnote>
  <w:footnote w:type="continuationSeparator" w:id="0">
    <w:p w14:paraId="04B7D5E6" w14:textId="77777777" w:rsidR="003A0E83" w:rsidRDefault="003A0E83" w:rsidP="004A7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C2E7D"/>
    <w:multiLevelType w:val="hybridMultilevel"/>
    <w:tmpl w:val="377E5E94"/>
    <w:lvl w:ilvl="0" w:tplc="F0AC8ED2">
      <w:start w:val="1"/>
      <w:numFmt w:val="bullet"/>
      <w:lvlText w:val="•"/>
      <w:lvlJc w:val="left"/>
      <w:pPr>
        <w:ind w:left="720" w:hanging="360"/>
      </w:pPr>
    </w:lvl>
    <w:lvl w:ilvl="1" w:tplc="93743C36">
      <w:numFmt w:val="decimal"/>
      <w:lvlText w:val=""/>
      <w:lvlJc w:val="left"/>
    </w:lvl>
    <w:lvl w:ilvl="2" w:tplc="4D040EDC">
      <w:numFmt w:val="decimal"/>
      <w:lvlText w:val=""/>
      <w:lvlJc w:val="left"/>
    </w:lvl>
    <w:lvl w:ilvl="3" w:tplc="626891CC">
      <w:numFmt w:val="decimal"/>
      <w:lvlText w:val=""/>
      <w:lvlJc w:val="left"/>
    </w:lvl>
    <w:lvl w:ilvl="4" w:tplc="D3806F1A">
      <w:numFmt w:val="decimal"/>
      <w:lvlText w:val=""/>
      <w:lvlJc w:val="left"/>
    </w:lvl>
    <w:lvl w:ilvl="5" w:tplc="C1F08A62">
      <w:numFmt w:val="decimal"/>
      <w:lvlText w:val=""/>
      <w:lvlJc w:val="left"/>
    </w:lvl>
    <w:lvl w:ilvl="6" w:tplc="72DE4586">
      <w:numFmt w:val="decimal"/>
      <w:lvlText w:val=""/>
      <w:lvlJc w:val="left"/>
    </w:lvl>
    <w:lvl w:ilvl="7" w:tplc="B874E33E">
      <w:numFmt w:val="decimal"/>
      <w:lvlText w:val=""/>
      <w:lvlJc w:val="left"/>
    </w:lvl>
    <w:lvl w:ilvl="8" w:tplc="5902F636">
      <w:numFmt w:val="decimal"/>
      <w:lvlText w:val=""/>
      <w:lvlJc w:val="left"/>
    </w:lvl>
  </w:abstractNum>
  <w:abstractNum w:abstractNumId="1" w15:restartNumberingAfterBreak="0">
    <w:nsid w:val="7BCF79D8"/>
    <w:multiLevelType w:val="hybridMultilevel"/>
    <w:tmpl w:val="BEA65F26"/>
    <w:lvl w:ilvl="0" w:tplc="8F52C87A">
      <w:start w:val="1"/>
      <w:numFmt w:val="bullet"/>
      <w:lvlText w:val="●"/>
      <w:lvlJc w:val="left"/>
      <w:pPr>
        <w:ind w:left="720" w:hanging="360"/>
      </w:pPr>
    </w:lvl>
    <w:lvl w:ilvl="1" w:tplc="6F2C69C6">
      <w:start w:val="1"/>
      <w:numFmt w:val="bullet"/>
      <w:lvlText w:val="○"/>
      <w:lvlJc w:val="left"/>
      <w:pPr>
        <w:ind w:left="1440" w:hanging="360"/>
      </w:pPr>
    </w:lvl>
    <w:lvl w:ilvl="2" w:tplc="713A1F66">
      <w:start w:val="1"/>
      <w:numFmt w:val="bullet"/>
      <w:lvlText w:val="■"/>
      <w:lvlJc w:val="left"/>
      <w:pPr>
        <w:ind w:left="2160" w:hanging="360"/>
      </w:pPr>
    </w:lvl>
    <w:lvl w:ilvl="3" w:tplc="0062E812">
      <w:start w:val="1"/>
      <w:numFmt w:val="bullet"/>
      <w:lvlText w:val="●"/>
      <w:lvlJc w:val="left"/>
      <w:pPr>
        <w:ind w:left="2880" w:hanging="360"/>
      </w:pPr>
    </w:lvl>
    <w:lvl w:ilvl="4" w:tplc="9AA64210">
      <w:start w:val="1"/>
      <w:numFmt w:val="bullet"/>
      <w:lvlText w:val="○"/>
      <w:lvlJc w:val="left"/>
      <w:pPr>
        <w:ind w:left="3600" w:hanging="360"/>
      </w:pPr>
    </w:lvl>
    <w:lvl w:ilvl="5" w:tplc="B9B4C17C">
      <w:start w:val="1"/>
      <w:numFmt w:val="bullet"/>
      <w:lvlText w:val="■"/>
      <w:lvlJc w:val="left"/>
      <w:pPr>
        <w:ind w:left="4320" w:hanging="360"/>
      </w:pPr>
    </w:lvl>
    <w:lvl w:ilvl="6" w:tplc="63C2A410">
      <w:start w:val="1"/>
      <w:numFmt w:val="bullet"/>
      <w:lvlText w:val="●"/>
      <w:lvlJc w:val="left"/>
      <w:pPr>
        <w:ind w:left="5040" w:hanging="360"/>
      </w:pPr>
    </w:lvl>
    <w:lvl w:ilvl="7" w:tplc="9210118E">
      <w:start w:val="1"/>
      <w:numFmt w:val="bullet"/>
      <w:lvlText w:val="●"/>
      <w:lvlJc w:val="left"/>
      <w:pPr>
        <w:ind w:left="5760" w:hanging="360"/>
      </w:pPr>
    </w:lvl>
    <w:lvl w:ilvl="8" w:tplc="EEBEB09E">
      <w:start w:val="1"/>
      <w:numFmt w:val="bullet"/>
      <w:lvlText w:val="●"/>
      <w:lvlJc w:val="left"/>
      <w:pPr>
        <w:ind w:left="6480" w:hanging="360"/>
      </w:pPr>
    </w:lvl>
  </w:abstractNum>
  <w:num w:numId="1" w16cid:durableId="1965035205">
    <w:abstractNumId w:val="1"/>
    <w:lvlOverride w:ilvl="0">
      <w:startOverride w:val="1"/>
    </w:lvlOverride>
  </w:num>
  <w:num w:numId="2" w16cid:durableId="1654409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155"/>
    <w:rsid w:val="000A5BB9"/>
    <w:rsid w:val="00183881"/>
    <w:rsid w:val="00212155"/>
    <w:rsid w:val="003728C6"/>
    <w:rsid w:val="003A0E83"/>
    <w:rsid w:val="003D1D4F"/>
    <w:rsid w:val="004A7919"/>
    <w:rsid w:val="005F1380"/>
    <w:rsid w:val="00A10546"/>
    <w:rsid w:val="00BA7724"/>
    <w:rsid w:val="00CC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18503"/>
  <w15:docId w15:val="{4E83610B-CCB0-42E6-A619-610AA0966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200"/>
      <w:outlineLvl w:val="0"/>
    </w:pPr>
    <w:rPr>
      <w:b/>
      <w:bCs/>
      <w:sz w:val="32"/>
      <w:szCs w:val="32"/>
    </w:rPr>
  </w:style>
  <w:style w:type="paragraph" w:styleId="Titre2">
    <w:name w:val="heading 2"/>
    <w:uiPriority w:val="9"/>
    <w:unhideWhenUsed/>
    <w:qFormat/>
    <w:pPr>
      <w:spacing w:before="200" w:after="160"/>
      <w:outlineLvl w:val="1"/>
    </w:pPr>
    <w:rPr>
      <w:b/>
      <w:bCs/>
      <w:sz w:val="26"/>
      <w:szCs w:val="26"/>
    </w:rPr>
  </w:style>
  <w:style w:type="paragraph" w:styleId="Titre3">
    <w:name w:val="heading 3"/>
    <w:uiPriority w:val="9"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4A79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A7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0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2392</Words>
  <Characters>13161</Characters>
  <Application>Microsoft Office Word</Application>
  <DocSecurity>0</DocSecurity>
  <Lines>109</Lines>
  <Paragraphs>31</Paragraphs>
  <ScaleCrop>false</ScaleCrop>
  <Company>Orange</Company>
  <LinksUpToDate>false</LinksUpToDate>
  <CharactersWithSpaces>15522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GORRE Romain OBS/MKT</cp:lastModifiedBy>
  <cp:revision>7</cp:revision>
  <dcterms:created xsi:type="dcterms:W3CDTF">2026-07-03T10:09:00Z</dcterms:created>
  <dcterms:modified xsi:type="dcterms:W3CDTF">2026-07-17T12:14:00Z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459d45c,2a19d101,22a88f85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