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6966" w:rsidRPr="00D50D72" w:rsidRDefault="00B50192" w:rsidP="00EE1B61">
      <w:pPr>
        <w:rPr>
          <w:b/>
          <w:color w:val="0070C0"/>
        </w:rPr>
      </w:pPr>
      <w:r w:rsidRPr="00D50D72">
        <w:rPr>
          <w:b/>
          <w:color w:val="0070C0"/>
        </w:rPr>
        <w:t>SESIÓN</w:t>
      </w:r>
      <w:r w:rsidR="003A38E0">
        <w:rPr>
          <w:b/>
          <w:color w:val="0070C0"/>
        </w:rPr>
        <w:t xml:space="preserve"> 6</w:t>
      </w:r>
      <w:r w:rsidRPr="00D50D72">
        <w:rPr>
          <w:b/>
          <w:color w:val="0070C0"/>
        </w:rPr>
        <w:t>:</w:t>
      </w:r>
      <w:r w:rsidR="00F66966" w:rsidRPr="00D50D72">
        <w:rPr>
          <w:b/>
          <w:color w:val="0070C0"/>
        </w:rPr>
        <w:t xml:space="preserve"> ANALISIS DE COMPONENTES PRINCIPALES</w:t>
      </w:r>
      <w:r w:rsidR="00196519" w:rsidRPr="00D50D72">
        <w:rPr>
          <w:b/>
          <w:color w:val="0070C0"/>
        </w:rPr>
        <w:t xml:space="preserve"> </w:t>
      </w:r>
    </w:p>
    <w:p w:rsidR="00FD2ACE" w:rsidRDefault="00F66966" w:rsidP="00EE1B61">
      <w:r>
        <w:t xml:space="preserve">Disponemos de una muestra de </w:t>
      </w:r>
      <w:r w:rsidR="0049401D">
        <w:t>2000 clientes de una entidad bancaria</w:t>
      </w:r>
      <w:r w:rsidR="00CC2DCF">
        <w:t>, dividido en 1000 que fueron baja y 1000 que no lo fueron</w:t>
      </w:r>
      <w:r>
        <w:t>.</w:t>
      </w:r>
      <w:r w:rsidR="00DC0985">
        <w:t xml:space="preserve"> Los datos </w:t>
      </w:r>
      <w:r w:rsidR="0049401D">
        <w:t xml:space="preserve">se </w:t>
      </w:r>
      <w:r w:rsidR="00BC5436">
        <w:t>encuentran en el fichero “churn</w:t>
      </w:r>
      <w:r w:rsidR="0049401D">
        <w:t>.txt</w:t>
      </w:r>
      <w:r w:rsidR="00FD2ACE">
        <w:t xml:space="preserve">”. </w:t>
      </w:r>
    </w:p>
    <w:p w:rsidR="00E0095F" w:rsidRDefault="00F66966" w:rsidP="00EE1B61">
      <w:bookmarkStart w:id="0" w:name="_GoBack"/>
      <w:bookmarkEnd w:id="0"/>
      <w:r>
        <w:t xml:space="preserve">El objetivo es </w:t>
      </w:r>
      <w:r w:rsidR="00CC2DCF">
        <w:t>comprobar la homogeneidad de los dos conjuntos de clientes</w:t>
      </w:r>
      <w:r w:rsidR="00FD2ACE">
        <w:t xml:space="preserve"> (bajas o no)</w:t>
      </w:r>
      <w:r w:rsidR="00CC2DCF">
        <w:t xml:space="preserve"> respecto de su posición bancaria </w:t>
      </w:r>
      <w:r w:rsidR="00FD2ACE">
        <w:t xml:space="preserve">habitual </w:t>
      </w:r>
      <w:r w:rsidR="00CC2DCF">
        <w:t xml:space="preserve">(un año antes de la potencial baja). Y en segundo lugar queremos </w:t>
      </w:r>
      <w:r>
        <w:t xml:space="preserve">obtener una </w:t>
      </w:r>
      <w:r w:rsidR="0049401D">
        <w:t xml:space="preserve">tipología de clientes </w:t>
      </w:r>
      <w:r>
        <w:t>según su</w:t>
      </w:r>
      <w:r w:rsidR="0049401D">
        <w:t xml:space="preserve"> posición bancaria</w:t>
      </w:r>
      <w:r w:rsidR="000558BC">
        <w:t xml:space="preserve"> (esto se obtendrá en el siguiente ejercicio)</w:t>
      </w:r>
      <w:r w:rsidR="00CC2DCF">
        <w:t>.</w:t>
      </w:r>
    </w:p>
    <w:p w:rsidR="0049401D" w:rsidRDefault="0049401D" w:rsidP="00EE1B61">
      <w:r>
        <w:t xml:space="preserve">La posición bancaria de un cliente viene definida por el saldo en cada uno de los productos </w:t>
      </w:r>
      <w:r w:rsidR="00CC2DCF">
        <w:t xml:space="preserve">bancarios </w:t>
      </w:r>
      <w:r>
        <w:t xml:space="preserve">de pasivo y activo. En nuestro caso esta información viene reflejada de forma agregada en las </w:t>
      </w:r>
      <w:r w:rsidR="00BC5436">
        <w:t xml:space="preserve">siguientes </w:t>
      </w:r>
      <w:r>
        <w:t>variables:</w:t>
      </w:r>
    </w:p>
    <w:p w:rsidR="0049401D" w:rsidRPr="0049401D" w:rsidRDefault="0049401D" w:rsidP="0049401D">
      <w:pPr>
        <w:spacing w:after="0" w:line="240" w:lineRule="auto"/>
        <w:rPr>
          <w:rFonts w:ascii="Courier New" w:hAnsi="Courier New" w:cs="Courier New"/>
          <w:sz w:val="20"/>
        </w:rPr>
      </w:pPr>
      <w:r w:rsidRPr="0049401D">
        <w:rPr>
          <w:rFonts w:ascii="Courier New" w:hAnsi="Courier New" w:cs="Courier New"/>
          <w:sz w:val="20"/>
        </w:rPr>
        <w:t>[13] "</w:t>
      </w:r>
      <w:proofErr w:type="spellStart"/>
      <w:r w:rsidRPr="0049401D">
        <w:rPr>
          <w:rFonts w:ascii="Courier New" w:hAnsi="Courier New" w:cs="Courier New"/>
          <w:sz w:val="20"/>
        </w:rPr>
        <w:t>Total_activo</w:t>
      </w:r>
      <w:proofErr w:type="spellEnd"/>
      <w:r w:rsidRPr="0049401D">
        <w:rPr>
          <w:rFonts w:ascii="Courier New" w:hAnsi="Courier New" w:cs="Courier New"/>
          <w:sz w:val="20"/>
        </w:rPr>
        <w:t>"         "</w:t>
      </w:r>
      <w:proofErr w:type="spellStart"/>
      <w:r w:rsidRPr="0049401D">
        <w:rPr>
          <w:rFonts w:ascii="Courier New" w:hAnsi="Courier New" w:cs="Courier New"/>
          <w:sz w:val="20"/>
        </w:rPr>
        <w:t>Total_Plazo</w:t>
      </w:r>
      <w:proofErr w:type="spellEnd"/>
      <w:r w:rsidRPr="0049401D">
        <w:rPr>
          <w:rFonts w:ascii="Courier New" w:hAnsi="Courier New" w:cs="Courier New"/>
          <w:sz w:val="20"/>
        </w:rPr>
        <w:t>"          "</w:t>
      </w:r>
      <w:proofErr w:type="spellStart"/>
      <w:r w:rsidRPr="0049401D">
        <w:rPr>
          <w:rFonts w:ascii="Courier New" w:hAnsi="Courier New" w:cs="Courier New"/>
          <w:sz w:val="20"/>
        </w:rPr>
        <w:t>Total_Inversion</w:t>
      </w:r>
      <w:proofErr w:type="spellEnd"/>
      <w:r w:rsidRPr="0049401D">
        <w:rPr>
          <w:rFonts w:ascii="Courier New" w:hAnsi="Courier New" w:cs="Courier New"/>
          <w:sz w:val="20"/>
        </w:rPr>
        <w:t xml:space="preserve">"     </w:t>
      </w:r>
    </w:p>
    <w:p w:rsidR="0049401D" w:rsidRPr="0049401D" w:rsidRDefault="0049401D" w:rsidP="0049401D">
      <w:pPr>
        <w:spacing w:after="0" w:line="240" w:lineRule="auto"/>
        <w:rPr>
          <w:rFonts w:ascii="Courier New" w:hAnsi="Courier New" w:cs="Courier New"/>
          <w:sz w:val="20"/>
        </w:rPr>
      </w:pPr>
      <w:r w:rsidRPr="0049401D">
        <w:rPr>
          <w:rFonts w:ascii="Courier New" w:hAnsi="Courier New" w:cs="Courier New"/>
          <w:sz w:val="20"/>
        </w:rPr>
        <w:t>[16] "</w:t>
      </w:r>
      <w:proofErr w:type="spellStart"/>
      <w:r w:rsidRPr="0049401D">
        <w:rPr>
          <w:rFonts w:ascii="Courier New" w:hAnsi="Courier New" w:cs="Courier New"/>
          <w:sz w:val="20"/>
        </w:rPr>
        <w:t>Total_Seguros</w:t>
      </w:r>
      <w:proofErr w:type="spellEnd"/>
      <w:r w:rsidRPr="0049401D">
        <w:rPr>
          <w:rFonts w:ascii="Courier New" w:hAnsi="Courier New" w:cs="Courier New"/>
          <w:sz w:val="20"/>
        </w:rPr>
        <w:t>"        "</w:t>
      </w:r>
      <w:proofErr w:type="spellStart"/>
      <w:r w:rsidRPr="0049401D">
        <w:rPr>
          <w:rFonts w:ascii="Courier New" w:hAnsi="Courier New" w:cs="Courier New"/>
          <w:sz w:val="20"/>
        </w:rPr>
        <w:t>Total_Vista</w:t>
      </w:r>
      <w:proofErr w:type="spellEnd"/>
      <w:r w:rsidRPr="0049401D">
        <w:rPr>
          <w:rFonts w:ascii="Courier New" w:hAnsi="Courier New" w:cs="Courier New"/>
          <w:sz w:val="20"/>
        </w:rPr>
        <w:t>"</w:t>
      </w:r>
    </w:p>
    <w:p w:rsidR="00F66966" w:rsidRDefault="00CC2DCF" w:rsidP="0049401D">
      <w:pPr>
        <w:spacing w:before="200"/>
      </w:pPr>
      <w:r>
        <w:t>Para ello realizaremos</w:t>
      </w:r>
      <w:r w:rsidR="00F66966">
        <w:t xml:space="preserve"> un Análisis de Componentes Principales, para ver cuáles son los factores latentes que estructuran los datos y minimizar la parte de fluctuación aleatoria para </w:t>
      </w:r>
      <w:r w:rsidR="00DC0985">
        <w:t xml:space="preserve">a continuación efectuar </w:t>
      </w:r>
      <w:r w:rsidR="00F66966">
        <w:t xml:space="preserve">el </w:t>
      </w:r>
      <w:r w:rsidR="006330EC">
        <w:t>“</w:t>
      </w:r>
      <w:proofErr w:type="spellStart"/>
      <w:r w:rsidR="005F15D1">
        <w:t>C</w:t>
      </w:r>
      <w:r w:rsidR="00F66966">
        <w:t>lustering</w:t>
      </w:r>
      <w:proofErr w:type="spellEnd"/>
      <w:r w:rsidR="006330EC">
        <w:t>”</w:t>
      </w:r>
      <w:r w:rsidR="00FD2ACE">
        <w:t xml:space="preserve"> (en la 7</w:t>
      </w:r>
      <w:r w:rsidR="00B50192">
        <w:t>ª sesión)</w:t>
      </w:r>
      <w:r w:rsidR="00F66966">
        <w:t>.</w:t>
      </w:r>
    </w:p>
    <w:p w:rsidR="000F0650" w:rsidRDefault="00F45DDD" w:rsidP="000F0650">
      <w:pPr>
        <w:pStyle w:val="ListParagraph"/>
        <w:numPr>
          <w:ilvl w:val="0"/>
          <w:numId w:val="2"/>
        </w:numPr>
      </w:pPr>
      <w:r>
        <w:t>Lea el fichero “churn</w:t>
      </w:r>
      <w:r w:rsidR="005F15D1" w:rsidRPr="005F15D1">
        <w:t>.txt”</w:t>
      </w:r>
      <w:r w:rsidR="00F452FD">
        <w:t xml:space="preserve">. </w:t>
      </w:r>
      <w:r w:rsidR="0054223E">
        <w:t>Efectúe las correcciones del fichero de datos ya realizadas para el ejercicio de “</w:t>
      </w:r>
      <w:proofErr w:type="spellStart"/>
      <w:r w:rsidR="0054223E">
        <w:t>Profiling</w:t>
      </w:r>
      <w:proofErr w:type="spellEnd"/>
      <w:r w:rsidR="0054223E">
        <w:t xml:space="preserve">”. </w:t>
      </w:r>
      <w:r w:rsidR="00F452FD">
        <w:t xml:space="preserve">Razone </w:t>
      </w:r>
      <w:r w:rsidR="0045416D">
        <w:t xml:space="preserve">lo que significa </w:t>
      </w:r>
      <w:r w:rsidR="00F452FD">
        <w:t>realizar un ACP con datos estandarizados o sin estandarizar</w:t>
      </w:r>
      <w:r w:rsidR="00E0095F">
        <w:t xml:space="preserve">. </w:t>
      </w:r>
    </w:p>
    <w:p w:rsidR="000F0650" w:rsidRDefault="00E0095F" w:rsidP="00EE1B61">
      <w:pPr>
        <w:pStyle w:val="ListParagraph"/>
        <w:numPr>
          <w:ilvl w:val="0"/>
          <w:numId w:val="2"/>
        </w:numPr>
      </w:pPr>
      <w:r>
        <w:t>E</w:t>
      </w:r>
      <w:r w:rsidR="005F15D1">
        <w:t xml:space="preserve">fectúe un Análisis de Componentes Principales </w:t>
      </w:r>
      <w:r w:rsidR="00643BE7">
        <w:t xml:space="preserve">estandarizado, </w:t>
      </w:r>
      <w:r>
        <w:t xml:space="preserve">tomando </w:t>
      </w:r>
      <w:r w:rsidR="00BC5436">
        <w:t xml:space="preserve">como </w:t>
      </w:r>
      <w:r w:rsidR="005F15D1">
        <w:t xml:space="preserve">variables </w:t>
      </w:r>
      <w:r w:rsidR="000F0650">
        <w:t xml:space="preserve">activas </w:t>
      </w:r>
      <w:r w:rsidR="00CC2DCF">
        <w:t xml:space="preserve">los </w:t>
      </w:r>
      <w:r>
        <w:t>productos bancarios antes especificado</w:t>
      </w:r>
      <w:r w:rsidR="005F15D1">
        <w:t>s.</w:t>
      </w:r>
      <w:r>
        <w:t xml:space="preserve"> </w:t>
      </w:r>
      <w:r w:rsidRPr="00F849BA">
        <w:rPr>
          <w:color w:val="0070C0"/>
        </w:rPr>
        <w:t>Declare como ilustrativos los clientes que se dieron de baja</w:t>
      </w:r>
      <w:r>
        <w:t xml:space="preserve"> (de esta forma la configuración obtenida reflejará la de los clientes </w:t>
      </w:r>
      <w:r w:rsidR="00E049CC">
        <w:t>“normales”</w:t>
      </w:r>
      <w:r w:rsidR="00CC2DCF">
        <w:t>)</w:t>
      </w:r>
      <w:r>
        <w:t>.</w:t>
      </w:r>
      <w:r w:rsidR="0045416D">
        <w:t xml:space="preserve"> </w:t>
      </w:r>
      <w:r w:rsidR="005F15D1">
        <w:t xml:space="preserve"> </w:t>
      </w:r>
    </w:p>
    <w:p w:rsidR="000F0650" w:rsidRDefault="004F2AD3" w:rsidP="00EE1B61">
      <w:pPr>
        <w:pStyle w:val="ListParagraph"/>
        <w:numPr>
          <w:ilvl w:val="0"/>
          <w:numId w:val="2"/>
        </w:numPr>
      </w:pPr>
      <w:r>
        <w:t xml:space="preserve">Obtenga la representación gráfica </w:t>
      </w:r>
      <w:proofErr w:type="gramStart"/>
      <w:r>
        <w:t>del ”</w:t>
      </w:r>
      <w:proofErr w:type="spellStart"/>
      <w:r>
        <w:t>Screeplot</w:t>
      </w:r>
      <w:proofErr w:type="spellEnd"/>
      <w:proofErr w:type="gramEnd"/>
      <w:r>
        <w:t>” (diagrama de los “</w:t>
      </w:r>
      <w:proofErr w:type="spellStart"/>
      <w:r>
        <w:t>eigenvalues</w:t>
      </w:r>
      <w:proofErr w:type="spellEnd"/>
      <w:r>
        <w:t>”) y a la vista de las correlaciones entre las variables originales y las componentes principales, d</w:t>
      </w:r>
      <w:r w:rsidR="005F15D1" w:rsidRPr="005F15D1">
        <w:t>ecida e</w:t>
      </w:r>
      <w:r w:rsidR="005F15D1">
        <w:t>l nú</w:t>
      </w:r>
      <w:r w:rsidR="005F15D1" w:rsidRPr="005F15D1">
        <w:t>mero de dimensiones significativas</w:t>
      </w:r>
      <w:r w:rsidR="005F15D1">
        <w:t>.</w:t>
      </w:r>
      <w:r>
        <w:t xml:space="preserve"> </w:t>
      </w:r>
      <w:r w:rsidR="00F45DDD">
        <w:t>¿</w:t>
      </w:r>
      <w:r>
        <w:t xml:space="preserve">Cuál es el porcentaje de variancia </w:t>
      </w:r>
      <w:proofErr w:type="gramStart"/>
      <w:r>
        <w:t>retenido?</w:t>
      </w:r>
      <w:r w:rsidR="00F452FD">
        <w:t>.</w:t>
      </w:r>
      <w:proofErr w:type="gramEnd"/>
    </w:p>
    <w:p w:rsidR="000F0650" w:rsidRDefault="004F2AD3" w:rsidP="00EE1B61">
      <w:pPr>
        <w:pStyle w:val="ListParagraph"/>
        <w:numPr>
          <w:ilvl w:val="0"/>
          <w:numId w:val="2"/>
        </w:numPr>
      </w:pPr>
      <w:r>
        <w:t>Efectúe una rotación “</w:t>
      </w:r>
      <w:proofErr w:type="spellStart"/>
      <w:r>
        <w:t>varimax</w:t>
      </w:r>
      <w:proofErr w:type="spellEnd"/>
      <w:r>
        <w:t xml:space="preserve">” para hacer más evidente los factores latentes (intangibles) presentes en sus datos activos. </w:t>
      </w:r>
      <w:r w:rsidR="00F45DDD">
        <w:t>¿</w:t>
      </w:r>
      <w:r w:rsidR="007C0D92">
        <w:t>Cuáles</w:t>
      </w:r>
      <w:r>
        <w:t xml:space="preserve"> son en este caso estos factores latentes</w:t>
      </w:r>
      <w:r w:rsidR="00F45DDD">
        <w:t>?</w:t>
      </w:r>
      <w:r w:rsidR="000F0650">
        <w:t>.</w:t>
      </w:r>
    </w:p>
    <w:p w:rsidR="000F0650" w:rsidRDefault="00BB1B19" w:rsidP="00F452FD">
      <w:pPr>
        <w:pStyle w:val="ListParagraph"/>
        <w:numPr>
          <w:ilvl w:val="0"/>
          <w:numId w:val="2"/>
        </w:numPr>
      </w:pPr>
      <w:r>
        <w:t>Represente gráficamente la nube de puntos individuo</w:t>
      </w:r>
      <w:r w:rsidR="000F0650">
        <w:t xml:space="preserve"> activos. Sobre</w:t>
      </w:r>
      <w:r>
        <w:t xml:space="preserve"> </w:t>
      </w:r>
      <w:r w:rsidR="000F0650">
        <w:t xml:space="preserve">esta nube proyecte los individuos suplementarios. </w:t>
      </w:r>
      <w:r w:rsidR="00F45DDD">
        <w:t>¿</w:t>
      </w:r>
      <w:r>
        <w:t xml:space="preserve">Piensa Ud. que la </w:t>
      </w:r>
      <w:r w:rsidR="000F0650">
        <w:rPr>
          <w:i/>
        </w:rPr>
        <w:t>configura</w:t>
      </w:r>
      <w:r w:rsidRPr="000F0650">
        <w:rPr>
          <w:i/>
        </w:rPr>
        <w:t>ción</w:t>
      </w:r>
      <w:r>
        <w:t xml:space="preserve"> de los clientes</w:t>
      </w:r>
      <w:r w:rsidR="000F0650">
        <w:t xml:space="preserve"> que han sido baja es distinta de la de los clientes que no han sido </w:t>
      </w:r>
      <w:proofErr w:type="gramStart"/>
      <w:r w:rsidR="000F0650">
        <w:t>baja</w:t>
      </w:r>
      <w:r>
        <w:t>?</w:t>
      </w:r>
      <w:r w:rsidR="00F452FD">
        <w:t>.</w:t>
      </w:r>
      <w:proofErr w:type="gramEnd"/>
      <w:r w:rsidR="004E171C">
        <w:t xml:space="preserve"> Haga la representación solamente en el primer plano factorial (ejes 1 y 2).</w:t>
      </w:r>
    </w:p>
    <w:p w:rsidR="00F452FD" w:rsidRDefault="00F452FD" w:rsidP="007C0162">
      <w:pPr>
        <w:pStyle w:val="ListParagraph"/>
        <w:ind w:left="360"/>
      </w:pPr>
    </w:p>
    <w:sectPr w:rsidR="00F452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FF39C2"/>
    <w:multiLevelType w:val="hybridMultilevel"/>
    <w:tmpl w:val="2F949B70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5B662029"/>
    <w:multiLevelType w:val="hybridMultilevel"/>
    <w:tmpl w:val="DB2A5A8E"/>
    <w:lvl w:ilvl="0" w:tplc="BB42447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0070C0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1B61"/>
    <w:rsid w:val="000558BC"/>
    <w:rsid w:val="000F0650"/>
    <w:rsid w:val="00104AAE"/>
    <w:rsid w:val="00140177"/>
    <w:rsid w:val="00181F09"/>
    <w:rsid w:val="00196519"/>
    <w:rsid w:val="00275C47"/>
    <w:rsid w:val="00297250"/>
    <w:rsid w:val="0032123E"/>
    <w:rsid w:val="003A38E0"/>
    <w:rsid w:val="0045416D"/>
    <w:rsid w:val="0049401D"/>
    <w:rsid w:val="004C64DE"/>
    <w:rsid w:val="004E171C"/>
    <w:rsid w:val="004F2AD3"/>
    <w:rsid w:val="0054223E"/>
    <w:rsid w:val="005629ED"/>
    <w:rsid w:val="005F15D1"/>
    <w:rsid w:val="006330EC"/>
    <w:rsid w:val="00643BE7"/>
    <w:rsid w:val="006A4F5D"/>
    <w:rsid w:val="00735BBF"/>
    <w:rsid w:val="007816EF"/>
    <w:rsid w:val="007937F0"/>
    <w:rsid w:val="007C0162"/>
    <w:rsid w:val="007C0D92"/>
    <w:rsid w:val="00896CAB"/>
    <w:rsid w:val="008B5566"/>
    <w:rsid w:val="0096339D"/>
    <w:rsid w:val="00970B6D"/>
    <w:rsid w:val="009E11BE"/>
    <w:rsid w:val="00A45FA9"/>
    <w:rsid w:val="00A56F6E"/>
    <w:rsid w:val="00AC21C5"/>
    <w:rsid w:val="00B50192"/>
    <w:rsid w:val="00B82E3B"/>
    <w:rsid w:val="00BB1B19"/>
    <w:rsid w:val="00BC5436"/>
    <w:rsid w:val="00C25C11"/>
    <w:rsid w:val="00CC2DCF"/>
    <w:rsid w:val="00D14974"/>
    <w:rsid w:val="00D50D72"/>
    <w:rsid w:val="00DA73E4"/>
    <w:rsid w:val="00DC0985"/>
    <w:rsid w:val="00E0095F"/>
    <w:rsid w:val="00E049CC"/>
    <w:rsid w:val="00EC7E5A"/>
    <w:rsid w:val="00ED28BB"/>
    <w:rsid w:val="00ED57DB"/>
    <w:rsid w:val="00EE1B61"/>
    <w:rsid w:val="00F406A0"/>
    <w:rsid w:val="00F452FD"/>
    <w:rsid w:val="00F45DDD"/>
    <w:rsid w:val="00F56D7C"/>
    <w:rsid w:val="00F66966"/>
    <w:rsid w:val="00F849BA"/>
    <w:rsid w:val="00F84C35"/>
    <w:rsid w:val="00FB68AE"/>
    <w:rsid w:val="00FD2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5B4E0"/>
  <w15:docId w15:val="{27B625D3-C72D-4ED1-86BF-928ABE05E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4F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4F5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96C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75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1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UPC</Company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Administrator</cp:lastModifiedBy>
  <cp:revision>25</cp:revision>
  <dcterms:created xsi:type="dcterms:W3CDTF">2015-04-13T16:37:00Z</dcterms:created>
  <dcterms:modified xsi:type="dcterms:W3CDTF">2022-03-05T12:28:00Z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