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B78F2" w14:textId="7D78D168" w:rsidR="004A3215" w:rsidRPr="00327164" w:rsidRDefault="003B012D" w:rsidP="003B01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12D">
        <w:rPr>
          <w:rFonts w:ascii="Times New Roman" w:hAnsi="Times New Roman" w:cs="Times New Roman"/>
          <w:b/>
          <w:bCs/>
          <w:sz w:val="32"/>
          <w:szCs w:val="32"/>
        </w:rPr>
        <w:t>США во второй половине 20 века</w:t>
      </w:r>
    </w:p>
    <w:p w14:paraId="1F066DA2" w14:textId="66F97DF7" w:rsidR="003B012D" w:rsidRPr="00BE7309" w:rsidRDefault="003B012D" w:rsidP="003B012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7309">
        <w:rPr>
          <w:rFonts w:ascii="Times New Roman" w:hAnsi="Times New Roman" w:cs="Times New Roman"/>
          <w:i/>
          <w:iCs/>
          <w:sz w:val="28"/>
          <w:szCs w:val="28"/>
        </w:rPr>
        <w:t>Политическое развитие США</w:t>
      </w:r>
    </w:p>
    <w:p w14:paraId="230E4815" w14:textId="77777777" w:rsidR="00327164" w:rsidRDefault="00327164" w:rsidP="00327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164">
        <w:rPr>
          <w:rFonts w:ascii="Times New Roman" w:hAnsi="Times New Roman" w:cs="Times New Roman"/>
          <w:sz w:val="28"/>
          <w:szCs w:val="28"/>
        </w:rPr>
        <w:t xml:space="preserve">Одна из определяющих особенностей политического развития США состоит в том, что здесь сочетаются приверженность политическим традициям и гибкое реагирование на происходящие в мире изменения. Это проявилось и в истории второй половины XX — начала XXI в., показавшей, как консерватизм все же может преодолеваться высшей властью или в результате массовых выступлений американцев. Чем определялось и в чем заключалось развитие политического курса в США в рассматриваемый период? Широкие полномочия президента страны, совмещающего функции главы государства и главы правительства, верховного главнокомандующего и руководителя внешней политики, назначающего (при согласии сената) и смещающего членов кабинета министров, делают его ключевой фигурой в принятии и осуществлении решений по всем вопросам внутренней и внешней политики. Вместе с тем действия президента страны, возглавляющего исполнительную власть, уравновешиваются так называемой системой «сдержек и противовесов». Это означает, что органы законодательной власти (конгресс, состоящий из сената и палаты представителей) и судебной власти (Верховный суд) имеют возможность в установленном конституцией порядке приостановить или отменить выполнение реше­ний президента, выдвинуть свои инициативы. </w:t>
      </w:r>
    </w:p>
    <w:p w14:paraId="7D04E22E" w14:textId="54AA4462" w:rsidR="00101CAB" w:rsidRPr="00BE7309" w:rsidRDefault="00101CAB" w:rsidP="00101CA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7309">
        <w:rPr>
          <w:rFonts w:ascii="Times New Roman" w:hAnsi="Times New Roman" w:cs="Times New Roman"/>
          <w:i/>
          <w:iCs/>
          <w:sz w:val="28"/>
          <w:szCs w:val="28"/>
        </w:rPr>
        <w:t xml:space="preserve">Различие капитализма и социализма в </w:t>
      </w:r>
      <w:r w:rsidR="00F94049" w:rsidRPr="00BE7309">
        <w:rPr>
          <w:rFonts w:ascii="Times New Roman" w:hAnsi="Times New Roman" w:cs="Times New Roman"/>
          <w:i/>
          <w:iCs/>
          <w:sz w:val="28"/>
          <w:szCs w:val="28"/>
        </w:rPr>
        <w:t>США</w:t>
      </w:r>
    </w:p>
    <w:p w14:paraId="707E0875" w14:textId="23B9EC4D" w:rsidR="003B012D" w:rsidRPr="00BE7309" w:rsidRDefault="00101CAB" w:rsidP="003B01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309">
        <w:rPr>
          <w:rFonts w:ascii="Times New Roman" w:hAnsi="Times New Roman" w:cs="Times New Roman"/>
          <w:sz w:val="28"/>
          <w:szCs w:val="28"/>
        </w:rPr>
        <w:t>Капитализм - Общественный строй, при котором все средства производства являются частной собственностью класса капиталистов, эксплуатирующих труд наёмных рабочих для извлечения прибыли.</w:t>
      </w:r>
    </w:p>
    <w:p w14:paraId="2EAB0EBB" w14:textId="77A01C85" w:rsidR="00101CAB" w:rsidRPr="003B012D" w:rsidRDefault="00101CAB" w:rsidP="003B01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309">
        <w:rPr>
          <w:rFonts w:ascii="Times New Roman" w:hAnsi="Times New Roman" w:cs="Times New Roman"/>
          <w:sz w:val="28"/>
          <w:szCs w:val="28"/>
        </w:rPr>
        <w:t>Социализм - Государственный и общественный строй, основой производственных отношений которого является общественная собственность на средства производства и при к-ром осуществляется принцип: от каждого по его способностям, каждому по его труду.</w:t>
      </w:r>
    </w:p>
    <w:p w14:paraId="624EDF48" w14:textId="77777777" w:rsidR="00BE7309" w:rsidRPr="00BE7309" w:rsidRDefault="00BE7309" w:rsidP="00BE730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7309">
        <w:rPr>
          <w:rFonts w:ascii="Times New Roman" w:hAnsi="Times New Roman" w:cs="Times New Roman"/>
          <w:i/>
          <w:iCs/>
          <w:sz w:val="28"/>
          <w:szCs w:val="28"/>
        </w:rPr>
        <w:t>Различие капитализма и социализма в США</w:t>
      </w:r>
    </w:p>
    <w:p w14:paraId="51756C21" w14:textId="7F5C1EA1" w:rsidR="00BE7309" w:rsidRPr="00BE7309" w:rsidRDefault="00BE7309" w:rsidP="00BE7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309">
        <w:rPr>
          <w:rFonts w:ascii="Times New Roman" w:hAnsi="Times New Roman" w:cs="Times New Roman"/>
          <w:sz w:val="28"/>
          <w:szCs w:val="28"/>
        </w:rPr>
        <w:lastRenderedPageBreak/>
        <w:t>1. Одной из чертой капитализма было то , что органы законодательной власти (конгресс, состоящий из сената и палаты представителей) и судебной власти (Верховный суд) имеют возможность в установленном конституцией порядке приостановить или отменить выполнение реше ний президента, выдвинуть свои инициативы.</w:t>
      </w:r>
    </w:p>
    <w:p w14:paraId="536995AF" w14:textId="77777777" w:rsidR="00BE7309" w:rsidRPr="00BE7309" w:rsidRDefault="00BE7309" w:rsidP="00BE7309">
      <w:pPr>
        <w:spacing w:line="360" w:lineRule="auto"/>
        <w:ind w:firstLine="709"/>
        <w:jc w:val="both"/>
        <w:rPr>
          <w:sz w:val="28"/>
          <w:szCs w:val="28"/>
        </w:rPr>
      </w:pPr>
      <w:r w:rsidRPr="00BE7309">
        <w:rPr>
          <w:rFonts w:ascii="Times New Roman" w:hAnsi="Times New Roman" w:cs="Times New Roman"/>
          <w:sz w:val="28"/>
          <w:szCs w:val="28"/>
        </w:rPr>
        <w:t xml:space="preserve">2. </w:t>
      </w:r>
      <w:r w:rsidRPr="00BE7309">
        <w:rPr>
          <w:sz w:val="28"/>
          <w:szCs w:val="28"/>
        </w:rPr>
        <w:t>Во второй половине XX в. в Соединенных Штатах Америки было сделано немало для того, чтобы укрепить экономическую и военную мощь страны, сохранить внутреннюю стабильность, повысить жизненный уровень населения. И все же оказалось, что у многих граждан были и есть проблемы, побуждающие к протесту против существующего положения вещей, к борьбе за свои права.</w:t>
      </w:r>
    </w:p>
    <w:p w14:paraId="712BE22D" w14:textId="77777777" w:rsidR="00BE7309" w:rsidRPr="00BE7309" w:rsidRDefault="00BE7309" w:rsidP="00BE7309">
      <w:pPr>
        <w:spacing w:line="360" w:lineRule="auto"/>
        <w:ind w:firstLine="709"/>
        <w:jc w:val="both"/>
        <w:rPr>
          <w:sz w:val="28"/>
          <w:szCs w:val="28"/>
        </w:rPr>
      </w:pPr>
      <w:r w:rsidRPr="00BE7309">
        <w:rPr>
          <w:rFonts w:ascii="Times New Roman" w:hAnsi="Times New Roman" w:cs="Times New Roman"/>
          <w:sz w:val="28"/>
          <w:szCs w:val="28"/>
        </w:rPr>
        <w:t xml:space="preserve">3. </w:t>
      </w:r>
      <w:r w:rsidRPr="00BE7309">
        <w:rPr>
          <w:sz w:val="28"/>
          <w:szCs w:val="28"/>
        </w:rPr>
        <w:t>В американской медицине работает налаженная система контроля качества услуг, права пациента и его отношения с врачом регламентирует серьёзная законодательная база. В случае врачебных ошибок пациенту предоставляются услуги специальных адвокатов, которые помогут добиться крупных материальных компенсации</w:t>
      </w:r>
    </w:p>
    <w:p w14:paraId="4C4087E5" w14:textId="77777777" w:rsidR="00BE7309" w:rsidRPr="00BE7309" w:rsidRDefault="00BE7309" w:rsidP="00BE7309">
      <w:pPr>
        <w:spacing w:line="360" w:lineRule="auto"/>
        <w:ind w:firstLine="709"/>
        <w:jc w:val="both"/>
        <w:rPr>
          <w:sz w:val="28"/>
          <w:szCs w:val="28"/>
        </w:rPr>
      </w:pPr>
      <w:r w:rsidRPr="00BE7309">
        <w:rPr>
          <w:rFonts w:ascii="Times New Roman" w:hAnsi="Times New Roman" w:cs="Times New Roman"/>
          <w:sz w:val="28"/>
          <w:szCs w:val="28"/>
        </w:rPr>
        <w:t xml:space="preserve">4. </w:t>
      </w:r>
      <w:r w:rsidRPr="00BE7309">
        <w:rPr>
          <w:sz w:val="28"/>
          <w:szCs w:val="28"/>
        </w:rPr>
        <w:t>В начале 1950-х гг. в США начался быстрый экономический рост. Причиной тому стала реализация государственной модели регулирования экономики, основанной на увеличении зарплат и социальных расходов. Это привело к увеличению потребительского спроса, а следовательно, и производства. Власти взяли курс на создание «государства всеобщего благосостояния». Росту покупательского спроса способствовал также рост рождаемости. Особенностью такой политики стало то, что американцы привыкали жить в кредит при условии постоянной занятости.</w:t>
      </w:r>
    </w:p>
    <w:p w14:paraId="595E2232" w14:textId="0913AA6F" w:rsidR="00BE7309" w:rsidRPr="00BE7309" w:rsidRDefault="00BE7309" w:rsidP="00BE7309">
      <w:pPr>
        <w:spacing w:line="360" w:lineRule="auto"/>
        <w:ind w:firstLine="709"/>
        <w:jc w:val="both"/>
        <w:rPr>
          <w:sz w:val="28"/>
          <w:szCs w:val="28"/>
        </w:rPr>
      </w:pPr>
      <w:r w:rsidRPr="00BE7309">
        <w:rPr>
          <w:rFonts w:ascii="Times New Roman" w:hAnsi="Times New Roman" w:cs="Times New Roman"/>
          <w:sz w:val="28"/>
          <w:szCs w:val="28"/>
        </w:rPr>
        <w:t xml:space="preserve">5. </w:t>
      </w:r>
      <w:r w:rsidRPr="00BE7309">
        <w:rPr>
          <w:sz w:val="28"/>
          <w:szCs w:val="28"/>
        </w:rPr>
        <w:t xml:space="preserve">Государство отказалось от контроля над ценами, сняло ограничения для предпринимательской деятельности, сократило государственные расходы и социальные программы. Новый социально-экономический курс получил название «рейганомики». Она привела к росту безработицы и </w:t>
      </w:r>
      <w:r w:rsidRPr="00BE7309">
        <w:rPr>
          <w:sz w:val="28"/>
          <w:szCs w:val="28"/>
        </w:rPr>
        <w:lastRenderedPageBreak/>
        <w:t>бедности, усилению социального неравенства. Богатые стали богаче, бедные — беднее.</w:t>
      </w:r>
    </w:p>
    <w:p w14:paraId="48DCF6BC" w14:textId="305EB9C1" w:rsidR="00BE7309" w:rsidRPr="00BE7309" w:rsidRDefault="00BE7309" w:rsidP="00BE730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7309">
        <w:rPr>
          <w:rFonts w:ascii="Times New Roman" w:hAnsi="Times New Roman" w:cs="Times New Roman"/>
          <w:i/>
          <w:iCs/>
          <w:sz w:val="28"/>
          <w:szCs w:val="28"/>
        </w:rPr>
        <w:t>Характерные черты США</w:t>
      </w:r>
    </w:p>
    <w:p w14:paraId="0DB663FE" w14:textId="3FD7BD29" w:rsidR="003B012D" w:rsidRPr="00BE7309" w:rsidRDefault="00BE7309" w:rsidP="00BE7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309">
        <w:rPr>
          <w:sz w:val="28"/>
          <w:szCs w:val="28"/>
        </w:rPr>
        <w:t>Смотри на слайд, и анализируй</w:t>
      </w:r>
    </w:p>
    <w:sectPr w:rsidR="003B012D" w:rsidRPr="00BE7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7F"/>
    <w:rsid w:val="00101CAB"/>
    <w:rsid w:val="00327164"/>
    <w:rsid w:val="003B012D"/>
    <w:rsid w:val="004A3215"/>
    <w:rsid w:val="004A657F"/>
    <w:rsid w:val="00BE7309"/>
    <w:rsid w:val="00F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C887"/>
  <w15:chartTrackingRefBased/>
  <w15:docId w15:val="{003902A9-92AB-4C31-9FAE-7A392AF1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3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Маргарита</cp:lastModifiedBy>
  <cp:revision>6</cp:revision>
  <dcterms:created xsi:type="dcterms:W3CDTF">2020-12-01T18:49:00Z</dcterms:created>
  <dcterms:modified xsi:type="dcterms:W3CDTF">2020-12-02T12:15:00Z</dcterms:modified>
</cp:coreProperties>
</file>