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2320290</wp:posOffset>
                </wp:positionH>
                <wp:positionV relativeFrom="paragraph">
                  <wp:posOffset>34291</wp:posOffset>
                </wp:positionV>
                <wp:extent cx="3200400" cy="1709078"/>
                <wp:effectExtent b="0" l="0" r="0" t="0"/>
                <wp:wrapNone/>
                <wp:docPr id="15899765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C - 3               Roll No.: 16010122096,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                   16010122109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2320290</wp:posOffset>
                </wp:positionH>
                <wp:positionV relativeFrom="paragraph">
                  <wp:posOffset>34291</wp:posOffset>
                </wp:positionV>
                <wp:extent cx="3200400" cy="1709078"/>
                <wp:effectExtent b="0" l="0" r="0" t="0"/>
                <wp:wrapNone/>
                <wp:docPr id="15899765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7090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0"/>
        <w:tblGridChange w:id="0">
          <w:tblGrid>
            <w:gridCol w:w="980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Implementation of informed search algorithm(Greedy Best First search/A*)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9356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Examine the efficiency and performance of informed search algorithms in solving various problems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4"/>
        <w:gridCol w:w="7496"/>
        <w:tblGridChange w:id="0">
          <w:tblGrid>
            <w:gridCol w:w="1314"/>
            <w:gridCol w:w="7496"/>
          </w:tblGrid>
        </w:tblGridChange>
      </w:tblGrid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After successful  completion of the course students should be able to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Analyse and solve problems for goal based agent architecture (searching and planning algorithms)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“Artificial Intelligence: a Modern Approach” by Russell and Norving, Pearson education Publications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“Artificial Intelligence” By Rich and knight, Tata Mcgraw Hill Publications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http://people.cs.pitt.edu/~milos/courses/cs2710/lectures/Class4.pdf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http://cs.williams.edu/~andrea/cs108/Lectures/InfSearch/infSearch.html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http://www.cs.mcgill.ca/~dprecup/courses/AI/Lectures/ai-lecture02.pdf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http://homepage.cs.uiowa.edu/~hzhang/c145/notes/04a-search.pdf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http://wiki.answers.com/Q/Informed_search_techniques_and_uninformed_search_techniques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solving, state-space trees, problem formulation, goal based agent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Historical Profile: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Problem-Solving Agent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problem-solving agent is designed to find solutions to well-defined problems. This agent typically follows these steps: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 the Problem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Define the initial state, goal state, and possible actions.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for a 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an appropriate search strategy to explore the problem space.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Apply the sequence of actions derived from the search.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right="7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Concepts to be learned: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Informed search.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Informed Searching Technique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Greedy Best-First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Chooses the path that appears closest to the goal using a heuristic.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but might not find the optimal path.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Search: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Combines path cost and heuristic to find the best path.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the optimal path if the heuristic is accurate.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Problem Statement: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a map of Romania with cities and the roads connecting them. Your task is to perform a Depth-First Search (DFS) starting from a given city and visit all the reachable cities in Romania. The goal is to simulate the DFS algorithm and return the order in which the cities are visited.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060700"/>
            <wp:effectExtent b="0" l="0" r="0" t="0"/>
            <wp:docPr id="15899765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graph is bidirectional, meaning all cities are reachable from one another.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Greedy BFS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to be implemented.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 will always contain a valid start city.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State-space tree:</w:t>
      </w:r>
    </w:p>
    <w:p w:rsidR="00000000" w:rsidDel="00000000" w:rsidP="00000000" w:rsidRDefault="00000000" w:rsidRPr="00000000" w14:paraId="00000045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43500" cy="6992010"/>
            <wp:effectExtent b="0" l="0" r="0" t="0"/>
            <wp:docPr id="158997653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2932" l="4049" r="0" t="112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9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with of chosen algorithm on the state-space tree: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A] Greedy Best-First Search (GBFS):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="320" w:lineRule="auto"/>
        <w:rPr>
          <w:rFonts w:ascii="Consolas" w:cs="Consolas" w:eastAsia="Consolas" w:hAnsi="Consolas"/>
          <w:color w:val="ce917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# include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&lt;bits/stdc++.h&gt;</w:t>
      </w:r>
    </w:p>
    <w:p w:rsidR="00000000" w:rsidDel="00000000" w:rsidP="00000000" w:rsidRDefault="00000000" w:rsidRPr="00000000" w14:paraId="0000005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&gt;&gt;&gt;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costSoFar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city2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city1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city2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});</w:t>
      </w:r>
    </w:p>
    <w:p w:rsidR="00000000" w:rsidDel="00000000" w:rsidP="00000000" w:rsidRDefault="00000000" w:rsidRPr="00000000" w14:paraId="0000005A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city2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});</w:t>
      </w:r>
    </w:p>
    <w:p w:rsidR="00000000" w:rsidDel="00000000" w:rsidP="00000000" w:rsidRDefault="00000000" w:rsidRPr="00000000" w14:paraId="0000005B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printPath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totalCost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());</w:t>
      </w:r>
    </w:p>
    <w:p w:rsidR="00000000" w:rsidDel="00000000" w:rsidP="00000000" w:rsidRDefault="00000000" w:rsidRPr="00000000" w14:paraId="00000068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Total cost: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totalCost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="320" w:lineRule="auto"/>
        <w:rPr>
          <w:rFonts w:ascii="Consolas" w:cs="Consolas" w:eastAsia="Consolas" w:hAnsi="Consolas"/>
          <w:color w:val="4ec9b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Compare</w:t>
      </w:r>
    </w:p>
    <w:p w:rsidR="00000000" w:rsidDel="00000000" w:rsidP="00000000" w:rsidRDefault="00000000" w:rsidRPr="00000000" w14:paraId="0000007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operator()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greedyBFS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priority_queue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&gt;,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&gt;&gt;,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});</w:t>
      </w:r>
    </w:p>
    <w:p w:rsidR="00000000" w:rsidDel="00000000" w:rsidP="00000000" w:rsidRDefault="00000000" w:rsidRPr="00000000" w14:paraId="0000007B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costSoFar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07E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"Visiting: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 with heuristic: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Path found: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printPath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costSoFar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minCost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INT_MAX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nextNode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neighbor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neighbor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newCost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costSoFar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neighbor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</w:t>
      </w:r>
    </w:p>
    <w:p w:rsidR="00000000" w:rsidDel="00000000" w:rsidP="00000000" w:rsidRDefault="00000000" w:rsidRPr="00000000" w14:paraId="00000091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092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costSoFar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newCost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});</w:t>
      </w:r>
    </w:p>
    <w:p w:rsidR="00000000" w:rsidDel="00000000" w:rsidP="00000000" w:rsidRDefault="00000000" w:rsidRPr="00000000" w14:paraId="00000095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</w:t>
      </w:r>
    </w:p>
    <w:p w:rsidR="00000000" w:rsidDel="00000000" w:rsidP="00000000" w:rsidRDefault="00000000" w:rsidRPr="00000000" w14:paraId="00000097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minCost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{</w:t>
      </w:r>
    </w:p>
    <w:p w:rsidR="00000000" w:rsidDel="00000000" w:rsidP="00000000" w:rsidRDefault="00000000" w:rsidRPr="00000000" w14:paraId="00000099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minCost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nextNode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nextNode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09F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"Minimum heuristic cost node chosen: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nextNode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 with cost: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minCost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Goal not reachable from start."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"Arad"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"Zerind"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"Arad"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"Timisoara"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118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"Arad"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"Zerind"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"Oradea"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"Oradea"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151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"Fagaras"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"Rimnicu Vilcea"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"Rimnicu Vilcea"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"Pitesti"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97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"Rimnicu Vilcea"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"Craiova"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146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"Craiova"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"Drobeta"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"Drobeta"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"Mehadia"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"Mehadia"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"Lugoj"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"Lugoj"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"Timisoara"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"Fagaras"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211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"Pitesti"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"Giurgiu"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"Urziceni"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"Urziceni"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"Vaslui"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142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"Urziceni"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"Hirsova"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"Hirsova"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"Eforie"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"Vaslui"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"Lasi"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"Lasi"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"Neamt"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"Arad"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366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"Craiova"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"Drobeta"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242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"Eforie"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161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"Fagaras"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178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"Giurgiu"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"Hirsova"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151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"Lasi"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226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"Lugoj"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244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"Mehadia"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241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"Neamt"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234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"Oradea"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380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"Pitesti"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"Rimnicu Vilcea"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193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253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"Timisoara"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329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"Urziceni"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"Vaslui"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199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"Zerind"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374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"Edges in the Map of Romania: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 -&gt;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neighbour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")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"Enter the start city: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"Enter the goal city: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0E7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"Start or Goal state not found!"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EC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greedyBFS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after="0" w:line="320" w:lineRule="auto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365440" cy="4051300"/>
            <wp:effectExtent b="0" l="0" r="0" t="0"/>
            <wp:docPr id="15899765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365440" cy="2997200"/>
            <wp:effectExtent b="0" l="0" r="0" t="0"/>
            <wp:docPr id="15899765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B] A* Algorithm: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e917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&lt;bits/stdc++.h&gt;</w:t>
      </w:r>
    </w:p>
    <w:p w:rsidR="00000000" w:rsidDel="00000000" w:rsidP="00000000" w:rsidRDefault="00000000" w:rsidRPr="00000000" w14:paraId="00000107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&gt;&gt;&gt;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city2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city1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city2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});</w:t>
      </w:r>
    </w:p>
    <w:p w:rsidR="00000000" w:rsidDel="00000000" w:rsidP="00000000" w:rsidRDefault="00000000" w:rsidRPr="00000000" w14:paraId="00000111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city2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});</w:t>
      </w:r>
    </w:p>
    <w:p w:rsidR="00000000" w:rsidDel="00000000" w:rsidP="00000000" w:rsidRDefault="00000000" w:rsidRPr="00000000" w14:paraId="00000112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printPath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());</w:t>
      </w:r>
    </w:p>
    <w:p w:rsidR="00000000" w:rsidDel="00000000" w:rsidP="00000000" w:rsidRDefault="00000000" w:rsidRPr="00000000" w14:paraId="0000011F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4ec9b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Compare</w:t>
      </w:r>
    </w:p>
    <w:p w:rsidR="00000000" w:rsidDel="00000000" w:rsidP="00000000" w:rsidRDefault="00000000" w:rsidRPr="00000000" w14:paraId="00000127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operator()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aStar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priority_queue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&gt;,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&gt;&gt;,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});</w:t>
      </w:r>
    </w:p>
    <w:p w:rsidR="00000000" w:rsidDel="00000000" w:rsidP="00000000" w:rsidRDefault="00000000" w:rsidRPr="00000000" w14:paraId="00000132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34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135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"Visiting: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 with heuristic: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</w:t>
      </w:r>
    </w:p>
    <w:p w:rsidR="00000000" w:rsidDel="00000000" w:rsidP="00000000" w:rsidRDefault="00000000" w:rsidRPr="00000000" w14:paraId="0000013A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"Path found: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printPath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</w:t>
      </w:r>
    </w:p>
    <w:p w:rsidR="00000000" w:rsidDel="00000000" w:rsidP="00000000" w:rsidRDefault="00000000" w:rsidRPr="00000000" w14:paraId="00000141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neighbor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43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neighbor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neighbor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tentative_gScore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</w:t>
      </w:r>
    </w:p>
    <w:p w:rsidR="00000000" w:rsidDel="00000000" w:rsidP="00000000" w:rsidRDefault="00000000" w:rsidRPr="00000000" w14:paraId="00000147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tentative_gScore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gScore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tentative_gScore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fScore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tentative_gScore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"Considering: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 with heuristic: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 and fScore: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fScore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pq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fScore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});</w:t>
      </w:r>
    </w:p>
    <w:p w:rsidR="00000000" w:rsidDel="00000000" w:rsidP="00000000" w:rsidRDefault="00000000" w:rsidRPr="00000000" w14:paraId="0000014D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nextCity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"Goal not reachable from start."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"Arad"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"Zerind"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"Arad"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"Timisoara"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118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"Arad"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"Zerind"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"Oradea"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"Oradea"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151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"Fagaras"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"Rimnicu Vilcea"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"Rimnicu Vilcea"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"Pitesti"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97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"Rimnicu Vilcea"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"Craiova"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146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"Craiova"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"Drobeta"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"Drobeta"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"Mehadia"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"Mehadia"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"Lugoj"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"Lugoj"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"Timisoara"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"Fagaras"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211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"Pitesti"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"Giurgiu"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"Urziceni"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"Urziceni"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"Vaslui"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142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"Urziceni"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"Hirsova"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"Hirsova"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"Eforie"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"Vaslui"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"Lasi"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"Lasi"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"Neamt"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"Arad"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366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"Bucharest"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"Craiova"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"Drobeta"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242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"Eforie"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161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"Fagaras"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178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"Giurgiu"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"Hirsova"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151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"Lasi"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226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"Lugoj"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244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"Mehadia"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241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"Neamt"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234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"Oradea"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380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"Pitesti"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"Rimnicu Vilcea"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193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"Sibiu"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253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"Timisoara"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329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"Urziceni"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"Vaslui"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199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"Zerind"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374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"Enter the start city: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"Enter the goal city: "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89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aStar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1f1f1f" w:val="clear"/>
        <w:spacing w:after="0" w:line="320" w:lineRule="auto"/>
        <w:jc w:val="both"/>
        <w:rPr>
          <w:rFonts w:ascii="Consolas" w:cs="Consolas" w:eastAsia="Consolas" w:hAnsi="Consolas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65440" cy="3505200"/>
            <wp:effectExtent b="0" l="0" r="0" t="0"/>
            <wp:docPr id="15899765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365440" cy="4318000"/>
            <wp:effectExtent b="0" l="0" r="0" t="0"/>
            <wp:docPr id="15899765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  <w:t xml:space="preserve">Comparison of Performance: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Greedy Best-First Search vs. A*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3118"/>
        <w:gridCol w:w="3456"/>
        <w:tblGridChange w:id="0">
          <w:tblGrid>
            <w:gridCol w:w="2093"/>
            <w:gridCol w:w="3118"/>
            <w:gridCol w:w="3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Property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Greedy Best-First Search (GBFS)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A* Algorithm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Search Strategy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Expands the node that appears closest to the goal (based only on heuristic).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Expands nodes based on both cost from the start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 and estimated cost to goal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heuristic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Optimality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 guaranteed to find the shortest path; may get stuck in local optima.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Always finds the shortest path if the heuristic is admissible and consistent.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Efficiency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Faster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in many cases but may explore unnecessary nodes.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More efficient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GBFS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because it balances cost and heuristic.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Memory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Requires less memory since it stores fewer path costs.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Uses more memory to store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and parent tracking.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Completeness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May fail if it gets stuck in loops or local optima.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Always complete if a solution exists.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Performance in Large Graphs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Can be very fast but may take inefficient paths.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More computationally expensive but ensures the optimal path.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When to Use Each Algorithm:</w:t>
      </w:r>
    </w:p>
    <w:p w:rsidR="00000000" w:rsidDel="00000000" w:rsidP="00000000" w:rsidRDefault="00000000" w:rsidRPr="00000000" w14:paraId="000001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Greedy BFS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speed is more critical than accuracy and you don’t need the absolute shortest path.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you need the optimal path and can afford extra computation.</w:t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Properties of A* Algorithm:</w:t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Admissibility</w:t>
      </w:r>
    </w:p>
    <w:p w:rsidR="00000000" w:rsidDel="00000000" w:rsidP="00000000" w:rsidRDefault="00000000" w:rsidRPr="00000000" w14:paraId="000001BD">
      <w:pPr>
        <w:numPr>
          <w:ilvl w:val="1"/>
          <w:numId w:val="1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is admissible if the heuristic function h(n) never overestimates the actual cost to reach the goal.</w:t>
      </w:r>
    </w:p>
    <w:p w:rsidR="00000000" w:rsidDel="00000000" w:rsidP="00000000" w:rsidRDefault="00000000" w:rsidRPr="00000000" w14:paraId="000001BE">
      <w:pPr>
        <w:numPr>
          <w:ilvl w:val="1"/>
          <w:numId w:val="1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Ensures the algorithm finds the shortest path.</w:t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Consistency (Monotonicity)</w:t>
      </w:r>
    </w:p>
    <w:p w:rsidR="00000000" w:rsidDel="00000000" w:rsidP="00000000" w:rsidRDefault="00000000" w:rsidRPr="00000000" w14:paraId="000001C1">
      <w:pPr>
        <w:numPr>
          <w:ilvl w:val="1"/>
          <w:numId w:val="1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heuristic is consistent if, for every node n and its successor m, the estimated cost from n to the goal is never greater than the step cost plus the estimated cost from m to the goal.</w:t>
      </w:r>
    </w:p>
    <w:p w:rsidR="00000000" w:rsidDel="00000000" w:rsidP="00000000" w:rsidRDefault="00000000" w:rsidRPr="00000000" w14:paraId="000001C2">
      <w:pPr>
        <w:numPr>
          <w:ilvl w:val="1"/>
          <w:numId w:val="1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a heuristic is consistent,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does not need to revisit nodes.</w:t>
      </w:r>
    </w:p>
    <w:p w:rsidR="00000000" w:rsidDel="00000000" w:rsidP="00000000" w:rsidRDefault="00000000" w:rsidRPr="00000000" w14:paraId="000001C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Completeness</w:t>
      </w:r>
    </w:p>
    <w:p w:rsidR="00000000" w:rsidDel="00000000" w:rsidP="00000000" w:rsidRDefault="00000000" w:rsidRPr="00000000" w14:paraId="000001C5">
      <w:pPr>
        <w:numPr>
          <w:ilvl w:val="1"/>
          <w:numId w:val="1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is complete, meaning it always finds a solution if one exists.</w:t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Optimality</w:t>
      </w:r>
    </w:p>
    <w:p w:rsidR="00000000" w:rsidDel="00000000" w:rsidP="00000000" w:rsidRDefault="00000000" w:rsidRPr="00000000" w14:paraId="000001C9">
      <w:pPr>
        <w:numPr>
          <w:ilvl w:val="1"/>
          <w:numId w:val="1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Guarantees the shortest path if the heuristic is admissible and consistent.</w:t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Time Complexity</w:t>
      </w:r>
    </w:p>
    <w:p w:rsidR="00000000" w:rsidDel="00000000" w:rsidP="00000000" w:rsidRDefault="00000000" w:rsidRPr="00000000" w14:paraId="000001CC">
      <w:pPr>
        <w:numPr>
          <w:ilvl w:val="1"/>
          <w:numId w:val="1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Depends on the heuristic. If h(n) is too weak,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behaves like Dijkstra’s algorithm (expensive). If h(n) is too strong, it may behave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GBFS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Space Complexity</w:t>
      </w:r>
    </w:p>
    <w:p w:rsidR="00000000" w:rsidDel="00000000" w:rsidP="00000000" w:rsidRDefault="00000000" w:rsidRPr="00000000" w14:paraId="000001CF">
      <w:pPr>
        <w:numPr>
          <w:ilvl w:val="1"/>
          <w:numId w:val="1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Stores all explored nodes in memory, leading to high space complexity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O(b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per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where b is branching factor and d is depth).</w:t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Trade-off Between Speed and Accuracy</w:t>
      </w:r>
    </w:p>
    <w:p w:rsidR="00000000" w:rsidDel="00000000" w:rsidP="00000000" w:rsidRDefault="00000000" w:rsidRPr="00000000" w14:paraId="000001D2">
      <w:pPr>
        <w:numPr>
          <w:ilvl w:val="1"/>
          <w:numId w:val="1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Balances between exploration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gScore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and goal direction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heuristic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), making it more efficient than brute-force algorithms like Dijkstra’s.</w:t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Post lab Objective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heuristic is a way of trying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discover something or an idea embedded in a program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search and measure how far a node in a search tree seems to be from a goal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compare two nodes in a search tree to see if one is better than the other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(a) and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Only (a), (b) and (c).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A* algorithm is based on 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Breadth-First-Search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Depth-First –Search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Best-First-Search 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Hill climbing.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Bulkworld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is a heuristic function?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function to solve mathematical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function which takes parameters of type string and returns an integer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function whose return type is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function which returns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 function that maps from problem state descriptions to measures of desirability.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Post Lab Subjective Questions: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Greedy Best-First Search algorithm use a heuristic evaluation function?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Greedy Best-First Search (GBFS) selects the node that appears closest to the goal based on the heuristic function h(n).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does not consider the cost from the start state, which can lead to suboptimal paths.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focuses only on minimizing h(n), which may result in getting stuck in local optima or inefficient paths.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 good heuristic function for following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Monkey and Banana Problem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heuristic can be the Manhattan distance between the monkey and the banana.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fewer actions required (climbing, moving, grabbing) to reach the goal, the lower the heuristic value.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 Salesman Problem (TSP)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good heuristic is the Minimum Spanning Tree (MST) heuristic, which estimates the cost by computing the MST of the remaining cities.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heuristic is the sum of the nearest neighbor distances, giving an approximate lower bound for the shortest tour.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heuristic search. Discuss benefits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shortcomings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Heuristic search is a technique that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domain-specific knowledge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(heuristic function) to guide the search process toward the goal more efficiently than uninformed search strategies.</w:t>
      </w:r>
    </w:p>
    <w:p w:rsidR="00000000" w:rsidDel="00000000" w:rsidP="00000000" w:rsidRDefault="00000000" w:rsidRPr="00000000" w14:paraId="00000205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4"/>
        </w:numP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improving efficiency.</w:t>
      </w:r>
    </w:p>
    <w:p w:rsidR="00000000" w:rsidDel="00000000" w:rsidP="00000000" w:rsidRDefault="00000000" w:rsidRPr="00000000" w14:paraId="00000208">
      <w:pPr>
        <w:numPr>
          <w:ilvl w:val="0"/>
          <w:numId w:val="14"/>
        </w:numP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Finds solutions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than brute-force methods.</w:t>
      </w:r>
    </w:p>
    <w:p w:rsidR="00000000" w:rsidDel="00000000" w:rsidP="00000000" w:rsidRDefault="00000000" w:rsidRPr="00000000" w14:paraId="00000209">
      <w:pPr>
        <w:numPr>
          <w:ilvl w:val="0"/>
          <w:numId w:val="14"/>
        </w:numP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Helps solve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 problems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exhaustive search is impractical.</w:t>
      </w:r>
    </w:p>
    <w:p w:rsidR="00000000" w:rsidDel="00000000" w:rsidP="00000000" w:rsidRDefault="00000000" w:rsidRPr="00000000" w14:paraId="000002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Shortcomings: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5"/>
        </w:numP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not always 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solution (depends on heuristic quality).</w:t>
      </w:r>
    </w:p>
    <w:p w:rsidR="00000000" w:rsidDel="00000000" w:rsidP="00000000" w:rsidRDefault="00000000" w:rsidRPr="00000000" w14:paraId="0000020D">
      <w:pPr>
        <w:numPr>
          <w:ilvl w:val="0"/>
          <w:numId w:val="15"/>
        </w:numP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heuristics can lead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misleading paths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local optima.</w:t>
      </w:r>
    </w:p>
    <w:p w:rsidR="00000000" w:rsidDel="00000000" w:rsidP="00000000" w:rsidRDefault="00000000" w:rsidRPr="00000000" w14:paraId="0000020E">
      <w:pPr>
        <w:numPr>
          <w:ilvl w:val="0"/>
          <w:numId w:val="15"/>
        </w:numP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Computational overhead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heuristic function is complex.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9" w:w="11907" w:orient="portrait"/>
      <w:pgMar w:bottom="1440" w:top="1440" w:left="1728" w:right="1728" w:header="706" w:footer="706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A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rtl w:val="0"/>
      </w:rPr>
      <w:t xml:space="preserve">Somaiya Vidyavihar University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           2024-25 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ab/>
      <w:t xml:space="preserve">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D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rtl w:val="0"/>
      </w:rPr>
      <w:t xml:space="preserve">Somaiya Vidyavihar University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           2024-25 Batch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 </w:t>
      <w:tab/>
      <w:t xml:space="preserve">Page </w:t>
    </w:r>
  </w:p>
  <w:p w:rsidR="00000000" w:rsidDel="00000000" w:rsidP="00000000" w:rsidRDefault="00000000" w:rsidRPr="00000000" w14:paraId="000002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2520950</wp:posOffset>
          </wp:positionH>
          <wp:positionV relativeFrom="paragraph">
            <wp:posOffset>-95882</wp:posOffset>
          </wp:positionV>
          <wp:extent cx="662305" cy="561340"/>
          <wp:effectExtent b="0" l="0" r="0" t="0"/>
          <wp:wrapSquare wrapText="bothSides" distB="0" distT="0" distL="0" distR="0"/>
          <wp:docPr id="158997653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30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2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2520950</wp:posOffset>
          </wp:positionH>
          <wp:positionV relativeFrom="paragraph">
            <wp:posOffset>-95882</wp:posOffset>
          </wp:positionV>
          <wp:extent cx="662305" cy="561340"/>
          <wp:effectExtent b="0" l="0" r="0" t="0"/>
          <wp:wrapSquare wrapText="bothSides" distB="0" distT="0" distL="0" distR="0"/>
          <wp:docPr id="1589976530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30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2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220149"/>
    <w:rPr>
      <w:rFonts w:cs="Times New Roman"/>
    </w:rPr>
  </w:style>
  <w:style w:type="paragraph" w:styleId="Heading1">
    <w:name w:val="heading 1"/>
    <w:basedOn w:val="Normal"/>
    <w:link w:val="Heading1Char"/>
    <w:uiPriority w:val="9"/>
    <w:qFormat w:val="1"/>
    <w:rsid w:val="00814C1C"/>
    <w:pPr>
      <w:spacing w:after="100" w:afterAutospacing="1" w:before="100" w:beforeAutospacing="1" w:line="240" w:lineRule="auto"/>
      <w:outlineLvl w:val="0"/>
    </w:pPr>
    <w:rPr>
      <w:rFonts w:ascii="Times New Roman" w:eastAsia="Times New Roman" w:hAnsi="Times New Roman"/>
      <w:b w:val="1"/>
      <w:bCs w:val="1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264AB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ja-JP" w:val="en-US"/>
    </w:rPr>
  </w:style>
  <w:style w:type="paragraph" w:styleId="doclist2" w:customStyle="1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basedOn w:val="DefaultParagraphFont"/>
    <w:uiPriority w:val="99"/>
    <w:unhideWhenUsed w:val="1"/>
    <w:rsid w:val="006F6A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B25E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A09A4"/>
    <w:pPr>
      <w:spacing w:after="0" w:line="240" w:lineRule="auto"/>
    </w:pPr>
    <w:rPr>
      <w:rFonts w:cs="Times New Roman" w:eastAsia="Times New Roman"/>
      <w:sz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NormalWeb">
    <w:name w:val="Normal (Web)"/>
    <w:basedOn w:val="Normal"/>
    <w:uiPriority w:val="99"/>
    <w:rsid w:val="00A80B5B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html" w:customStyle="1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80B5B"/>
    <w:rPr>
      <w:rFonts w:ascii="Courier New" w:cs="Courier New" w:eastAsia="Times New Roman" w:hAnsi="Courier New"/>
      <w:sz w:val="20"/>
      <w:lang w:bidi="ar-SA"/>
    </w:rPr>
  </w:style>
  <w:style w:type="character" w:styleId="HTMLTypewriter">
    <w:name w:val="HTML Typewriter"/>
    <w:basedOn w:val="DefaultParagraphFont"/>
    <w:rsid w:val="00A80B5B"/>
    <w:rPr>
      <w:rFonts w:ascii="Courier New" w:cs="Courier New" w:eastAsia="Times New Roman" w:hAnsi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14C1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ar-SA"/>
    </w:rPr>
  </w:style>
  <w:style w:type="character" w:styleId="apple-converted-space" w:customStyle="1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80A5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80A53"/>
    <w:rPr>
      <w:rFonts w:ascii="Tahoma" w:cs="Tahoma" w:eastAsia="Calibri" w:hAnsi="Tahoma"/>
      <w:sz w:val="16"/>
      <w:szCs w:val="16"/>
      <w:lang w:bidi="ar-SA" w:val="en-IN"/>
    </w:rPr>
  </w:style>
  <w:style w:type="character" w:styleId="apple-style-span" w:customStyle="1">
    <w:name w:val="apple-style-span"/>
    <w:basedOn w:val="DefaultParagraphFont"/>
    <w:rsid w:val="00F33F9A"/>
  </w:style>
  <w:style w:type="paragraph" w:styleId="Default" w:customStyle="1">
    <w:name w:val="Default"/>
    <w:rsid w:val="00113398"/>
    <w:pPr>
      <w:autoSpaceDE w:val="0"/>
      <w:autoSpaceDN w:val="0"/>
      <w:adjustRightInd w:val="0"/>
      <w:spacing w:after="0" w:line="240" w:lineRule="auto"/>
    </w:pPr>
    <w:rPr>
      <w:rFonts w:ascii="HHKFEF+Arial,Bold" w:cs="HHKFEF+Arial,Bold" w:eastAsia="Times New Roman" w:hAnsi="HHKFEF+Arial,Bold"/>
      <w:color w:val="000000"/>
      <w:sz w:val="24"/>
      <w:szCs w:val="24"/>
    </w:rPr>
  </w:style>
  <w:style w:type="paragraph" w:styleId="NoSpacing">
    <w:name w:val="No Spacing"/>
    <w:qFormat w:val="1"/>
    <w:rsid w:val="003A6B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BF4838"/>
    <w:rPr>
      <w:color w:val="808080"/>
    </w:rPr>
  </w:style>
  <w:style w:type="paragraph" w:styleId="Header">
    <w:name w:val="header"/>
    <w:basedOn w:val="Normal"/>
    <w:link w:val="HeaderChar"/>
    <w:unhideWhenUsed w:val="1"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8648F5"/>
    <w:rPr>
      <w:rFonts w:ascii="Calibri" w:cs="Times New Roman" w:eastAsia="Calibri" w:hAnsi="Calibri"/>
      <w:szCs w:val="22"/>
      <w:lang w:bidi="ar-SA" w:val="en-IN"/>
    </w:rPr>
  </w:style>
  <w:style w:type="paragraph" w:styleId="Footer">
    <w:name w:val="footer"/>
    <w:basedOn w:val="Normal"/>
    <w:link w:val="FooterChar"/>
    <w:uiPriority w:val="99"/>
    <w:unhideWhenUsed w:val="1"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48F5"/>
    <w:rPr>
      <w:rFonts w:ascii="Calibri" w:cs="Times New Roman" w:eastAsia="Calibri" w:hAnsi="Calibri"/>
      <w:szCs w:val="22"/>
      <w:lang w:bidi="ar-SA" w:val="en-IN"/>
    </w:rPr>
  </w:style>
  <w:style w:type="numbering" w:styleId="Style1" w:customStyle="1">
    <w:name w:val="Style1"/>
    <w:uiPriority w:val="99"/>
    <w:rsid w:val="00A309D3"/>
  </w:style>
  <w:style w:type="paragraph" w:styleId="ListNumber">
    <w:name w:val="List Number"/>
    <w:basedOn w:val="Normal"/>
    <w:rsid w:val="00AF434E"/>
    <w:pPr>
      <w:tabs>
        <w:tab w:val="num" w:pos="720"/>
      </w:tabs>
      <w:spacing w:after="260" w:line="240" w:lineRule="auto"/>
      <w:ind w:left="720" w:hanging="720"/>
      <w:jc w:val="both"/>
    </w:pPr>
    <w:rPr>
      <w:rFonts w:ascii="Times New Roman" w:eastAsia="Times New Roman" w:hAnsi="Times New Roman"/>
      <w:szCs w:val="20"/>
      <w:lang w:val="en-US"/>
    </w:rPr>
  </w:style>
  <w:style w:type="paragraph" w:styleId="doclist" w:customStyle="1">
    <w:name w:val="doclist"/>
    <w:basedOn w:val="Normal"/>
    <w:rsid w:val="0049453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docemphasis" w:customStyle="1">
    <w:name w:val="docemphasis"/>
    <w:basedOn w:val="DefaultParagraphFont"/>
    <w:rsid w:val="00494536"/>
  </w:style>
  <w:style w:type="character" w:styleId="HTMLCite">
    <w:name w:val="HTML Cite"/>
    <w:basedOn w:val="DefaultParagraphFont"/>
    <w:uiPriority w:val="99"/>
    <w:semiHidden w:val="1"/>
    <w:unhideWhenUsed w:val="1"/>
    <w:rsid w:val="00823AA6"/>
    <w:rPr>
      <w:i w:val="1"/>
      <w:iCs w:val="1"/>
    </w:rPr>
  </w:style>
  <w:style w:type="paragraph" w:styleId="FrameContents" w:customStyle="1">
    <w:name w:val="Frame Contents"/>
    <w:basedOn w:val="BodyText"/>
    <w:rsid w:val="00526CEA"/>
    <w:pPr>
      <w:suppressAutoHyphens w:val="1"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526CE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526CEA"/>
    <w:rPr>
      <w:rFonts w:ascii="Calibri" w:cs="Times New Roman" w:eastAsia="Calibri" w:hAnsi="Calibri"/>
      <w:szCs w:val="22"/>
      <w:lang w:bidi="ar-SA" w:val="en-IN"/>
    </w:rPr>
  </w:style>
  <w:style w:type="character" w:styleId="TitleChar" w:customStyle="1">
    <w:name w:val="Title Char"/>
    <w:basedOn w:val="DefaultParagraphFont"/>
    <w:link w:val="Title"/>
    <w:uiPriority w:val="10"/>
    <w:rsid w:val="00264AB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bidi="ar-SA" w:eastAsia="ja-JP"/>
    </w:rPr>
  </w:style>
  <w:style w:type="paragraph" w:styleId="Subtitle">
    <w:name w:val="Subtitle"/>
    <w:basedOn w:val="Normal"/>
    <w:next w:val="Normal"/>
    <w:link w:val="SubtitleChar"/>
    <w:rPr>
      <w:rFonts w:ascii="Cambria" w:cs="Cambria" w:eastAsia="Cambria" w:hAnsi="Cambria"/>
      <w:i w:val="1"/>
      <w:color w:val="4f81bd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64AB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:lang w:bidi="ar-SA" w:eastAsia="ja-JP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Strong">
    <w:name w:val="Strong"/>
    <w:basedOn w:val="DefaultParagraphFont"/>
    <w:uiPriority w:val="22"/>
    <w:qFormat w:val="1"/>
    <w:rsid w:val="000F2367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B22B96"/>
    <w:rPr>
      <w:i w:val="1"/>
      <w:iCs w:val="1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wiki.answers.com/Q/Informed_search_techniques_and_uninformed_search_techniques" TargetMode="External"/><Relationship Id="rId10" Type="http://schemas.openxmlformats.org/officeDocument/2006/relationships/hyperlink" Target="http://homepage.cs.uiowa.edu/~hzhang/c145/notes/04a-search.pdf" TargetMode="External"/><Relationship Id="rId21" Type="http://schemas.openxmlformats.org/officeDocument/2006/relationships/footer" Target="footer2.xml"/><Relationship Id="rId13" Type="http://schemas.openxmlformats.org/officeDocument/2006/relationships/image" Target="media/image8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.williams.edu/~andrea/cs108/Lectures/InfSearch/infSearch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hyperlink" Target="http://people.cs.pitt.edu/~milos/courses/cs2710/lectures/Class4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KUg1iynKN/9mbrhDcWexTy2kQ==">CgMxLjAyCWguMzBqMHpsbDgAciExSU5SQUlwZ09BbUhLOUMyRkl0ajVLU0JtMlRXYTEyTXA=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2025-02-11T07:25:00Z</dcterms:created>
  <dc:creator>Swati</dc:creator>
</cp:coreProperties>
</file>