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mvmzi3utyb6v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72390" distT="72390" distL="72390" distR="72390" hidden="0" layoutInCell="1" locked="0" relativeHeight="0" simplePos="0">
                <wp:simplePos x="0" y="0"/>
                <wp:positionH relativeFrom="column">
                  <wp:posOffset>2586990</wp:posOffset>
                </wp:positionH>
                <wp:positionV relativeFrom="paragraph">
                  <wp:posOffset>129078</wp:posOffset>
                </wp:positionV>
                <wp:extent cx="3209925" cy="1327641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759135" y="3171035"/>
                          <a:ext cx="3173730" cy="1217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Batch: C-3            Roll No.: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160101220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Experiment No 3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Group No: 5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72390" distT="72390" distL="72390" distR="72390" hidden="0" layoutInCell="1" locked="0" relativeHeight="0" simplePos="0">
                <wp:simplePos x="0" y="0"/>
                <wp:positionH relativeFrom="column">
                  <wp:posOffset>2586990</wp:posOffset>
                </wp:positionH>
                <wp:positionV relativeFrom="paragraph">
                  <wp:posOffset>129078</wp:posOffset>
                </wp:positionV>
                <wp:extent cx="3209925" cy="1327641"/>
                <wp:effectExtent b="0" l="0" r="0" t="0"/>
                <wp:wrapNone/>
                <wp:docPr id="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09925" cy="132764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0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00"/>
        <w:tblGridChange w:id="0">
          <w:tblGrid>
            <w:gridCol w:w="9800"/>
          </w:tblGrid>
        </w:tblGridChange>
      </w:tblGrid>
      <w:tr>
        <w:trPr>
          <w:cantSplit w:val="0"/>
          <w:trHeight w:val="467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C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Title: Prepare design document and Plan of project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tabs>
          <w:tab w:val="left" w:leader="none" w:pos="9356"/>
        </w:tabs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______________________________________________________________________Objective: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Chapter No.3 of Mini Project Report will include detailed design document and plan of implementation of the project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9356"/>
        </w:tabs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__________________________________________________________________</w:t>
      </w:r>
    </w:p>
    <w:p w:rsidR="00000000" w:rsidDel="00000000" w:rsidP="00000000" w:rsidRDefault="00000000" w:rsidRPr="00000000" w14:paraId="0000000F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Expected Outcome of Experiment: </w:t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1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49"/>
        <w:gridCol w:w="7661"/>
        <w:tblGridChange w:id="0">
          <w:tblGrid>
            <w:gridCol w:w="1149"/>
            <w:gridCol w:w="7661"/>
          </w:tblGrid>
        </w:tblGridChange>
      </w:tblGrid>
      <w:tr>
        <w:trPr>
          <w:cantSplit w:val="0"/>
          <w:trHeight w:val="26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At the end of successful completion of the course the student will be able to</w:t>
            </w:r>
          </w:p>
        </w:tc>
      </w:tr>
      <w:tr>
        <w:trPr>
          <w:cantSplit w:val="0"/>
          <w:trHeight w:val="26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Identify various hardware and software requirements for problem solution</w:t>
            </w:r>
          </w:p>
        </w:tc>
      </w:tr>
      <w:tr>
        <w:trPr>
          <w:cantSplit w:val="0"/>
          <w:trHeight w:val="26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Prepare a technical report based on the Mini project.</w:t>
            </w:r>
          </w:p>
        </w:tc>
      </w:tr>
    </w:tbl>
    <w:p w:rsidR="00000000" w:rsidDel="00000000" w:rsidP="00000000" w:rsidRDefault="00000000" w:rsidRPr="00000000" w14:paraId="00000017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 w14:paraId="00000018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Books/ Journals/ Websites referred: </w:t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</w:t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</w:t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</w:t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 w14:paraId="0000001D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 students are expected to prepare chapter no 3 in the format given below </w:t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                                        Chapter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60" w:lineRule="auto"/>
        <w:ind w:left="1440"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Design Document and Project plan</w:t>
      </w:r>
    </w:p>
    <w:p w:rsidR="00000000" w:rsidDel="00000000" w:rsidP="00000000" w:rsidRDefault="00000000" w:rsidRPr="00000000" w14:paraId="00000022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-228599</wp:posOffset>
                </wp:positionH>
                <wp:positionV relativeFrom="paragraph">
                  <wp:posOffset>12700</wp:posOffset>
                </wp:positionV>
                <wp:extent cx="6146800" cy="819573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282125" y="3418050"/>
                          <a:ext cx="6127750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00000953674316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A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design document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is crucial in a software project because it serves as a blueprint that outlines the architecture, components, data flow, and technical specifications of the system before implementation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Clear Vision &amp; Planning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will improve collaboration with in the team members.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-228599</wp:posOffset>
                </wp:positionH>
                <wp:positionV relativeFrom="paragraph">
                  <wp:posOffset>12700</wp:posOffset>
                </wp:positionV>
                <wp:extent cx="6146800" cy="819573"/>
                <wp:effectExtent b="0" l="0" r="0" t="0"/>
                <wp:wrapNone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46800" cy="8195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3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center" w:leader="none" w:pos="4680"/>
          <w:tab w:val="right" w:leader="none" w:pos="9360"/>
        </w:tabs>
        <w:spacing w:line="240" w:lineRule="auto"/>
        <w:ind w:left="0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 Interface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numPr>
          <w:ilvl w:val="0"/>
          <w:numId w:val="7"/>
        </w:numPr>
        <w:tabs>
          <w:tab w:val="center" w:leader="none" w:pos="4680"/>
          <w:tab w:val="right" w:leader="none" w:pos="9360"/>
        </w:tabs>
        <w:spacing w:after="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61u4wyxgl7ev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UI/UX Design Elements</w:t>
      </w:r>
    </w:p>
    <w:p w:rsidR="00000000" w:rsidDel="00000000" w:rsidP="00000000" w:rsidRDefault="00000000" w:rsidRPr="00000000" w14:paraId="00000028">
      <w:pPr>
        <w:tabs>
          <w:tab w:val="center" w:leader="none" w:pos="4680"/>
          <w:tab w:val="right" w:leader="none" w:pos="9360"/>
        </w:tabs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interface is designed with a clean, modular layout that ensures ease of use for all stakeholders. The primary design elements include: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tabs>
          <w:tab w:val="center" w:leader="none" w:pos="4680"/>
          <w:tab w:val="right" w:leader="none" w:pos="9360"/>
        </w:tabs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Minimalist Dashboard UI with role-specific navigation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tabs>
          <w:tab w:val="center" w:leader="none" w:pos="4680"/>
          <w:tab w:val="right" w:leader="none" w:pos="9360"/>
        </w:tabs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Color-coded status indicators for drug verification (e.g., green = authentic, red = counterfeit)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tabs>
          <w:tab w:val="center" w:leader="none" w:pos="4680"/>
          <w:tab w:val="right" w:leader="none" w:pos="9360"/>
        </w:tabs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Accessible Typography and Contrast following WCAG 2.1 standards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tabs>
          <w:tab w:val="center" w:leader="none" w:pos="4680"/>
          <w:tab w:val="right" w:leader="none" w:pos="9360"/>
        </w:tabs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Responsive Design for both desktop and tablet views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tabs>
          <w:tab w:val="center" w:leader="none" w:pos="4680"/>
          <w:tab w:val="right" w:leader="none" w:pos="9360"/>
        </w:tabs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Smart notifications for transaction confirmations and errors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tabs>
          <w:tab w:val="center" w:leader="none" w:pos="4680"/>
          <w:tab w:val="right" w:leader="none" w:pos="9360"/>
        </w:tabs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Form validation with real-time feedback during drug entry or transfer</w:t>
      </w:r>
    </w:p>
    <w:p w:rsidR="00000000" w:rsidDel="00000000" w:rsidP="00000000" w:rsidRDefault="00000000" w:rsidRPr="00000000" w14:paraId="0000002F">
      <w:pPr>
        <w:tabs>
          <w:tab w:val="center" w:leader="none" w:pos="4680"/>
          <w:tab w:val="right" w:leader="none" w:pos="9360"/>
        </w:tabs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keepNext w:val="0"/>
        <w:numPr>
          <w:ilvl w:val="0"/>
          <w:numId w:val="7"/>
        </w:numPr>
        <w:tabs>
          <w:tab w:val="center" w:leader="none" w:pos="4680"/>
          <w:tab w:val="right" w:leader="none" w:pos="9360"/>
        </w:tabs>
        <w:spacing w:after="0" w:afterAutospacing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8b4eahoc79yl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Wireframes</w:t>
      </w:r>
    </w:p>
    <w:p w:rsidR="00000000" w:rsidDel="00000000" w:rsidP="00000000" w:rsidRDefault="00000000" w:rsidRPr="00000000" w14:paraId="00000031">
      <w:pPr>
        <w:numPr>
          <w:ilvl w:val="0"/>
          <w:numId w:val="14"/>
        </w:numPr>
        <w:tabs>
          <w:tab w:val="center" w:leader="none" w:pos="4680"/>
          <w:tab w:val="right" w:leader="none" w:pos="9360"/>
        </w:tabs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Login/Connect Wallet Page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Simple interface using RainbowKit for wallet connection.</w:t>
      </w:r>
    </w:p>
    <w:p w:rsidR="00000000" w:rsidDel="00000000" w:rsidP="00000000" w:rsidRDefault="00000000" w:rsidRPr="00000000" w14:paraId="00000032">
      <w:pPr>
        <w:numPr>
          <w:ilvl w:val="0"/>
          <w:numId w:val="14"/>
        </w:numPr>
        <w:tabs>
          <w:tab w:val="center" w:leader="none" w:pos="4680"/>
          <w:tab w:val="right" w:leader="none" w:pos="9360"/>
        </w:tabs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Role Application Page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Dropdown for role selection, form fields for organization info.</w:t>
      </w:r>
    </w:p>
    <w:p w:rsidR="00000000" w:rsidDel="00000000" w:rsidP="00000000" w:rsidRDefault="00000000" w:rsidRPr="00000000" w14:paraId="00000033">
      <w:pPr>
        <w:numPr>
          <w:ilvl w:val="0"/>
          <w:numId w:val="14"/>
        </w:numPr>
        <w:tabs>
          <w:tab w:val="center" w:leader="none" w:pos="4680"/>
          <w:tab w:val="right" w:leader="none" w:pos="9360"/>
        </w:tabs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Manufacturer Dashboard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Drug batch form with fields like Name, Batch ID, Expiry Date, etc.</w:t>
      </w:r>
    </w:p>
    <w:p w:rsidR="00000000" w:rsidDel="00000000" w:rsidP="00000000" w:rsidRDefault="00000000" w:rsidRPr="00000000" w14:paraId="00000034">
      <w:pPr>
        <w:numPr>
          <w:ilvl w:val="0"/>
          <w:numId w:val="14"/>
        </w:numPr>
        <w:tabs>
          <w:tab w:val="center" w:leader="none" w:pos="4680"/>
          <w:tab w:val="right" w:leader="none" w:pos="9360"/>
        </w:tabs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Distributor View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Table of available drugs with actions to accept or ship.</w:t>
      </w:r>
    </w:p>
    <w:p w:rsidR="00000000" w:rsidDel="00000000" w:rsidP="00000000" w:rsidRDefault="00000000" w:rsidRPr="00000000" w14:paraId="00000035">
      <w:pPr>
        <w:numPr>
          <w:ilvl w:val="0"/>
          <w:numId w:val="14"/>
        </w:numPr>
        <w:tabs>
          <w:tab w:val="center" w:leader="none" w:pos="4680"/>
          <w:tab w:val="right" w:leader="none" w:pos="9360"/>
        </w:tabs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Retailer Interface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Scan/verify interface with lookup results from blockchain.</w:t>
      </w:r>
    </w:p>
    <w:p w:rsidR="00000000" w:rsidDel="00000000" w:rsidP="00000000" w:rsidRDefault="00000000" w:rsidRPr="00000000" w14:paraId="00000036">
      <w:pPr>
        <w:numPr>
          <w:ilvl w:val="0"/>
          <w:numId w:val="14"/>
        </w:numPr>
        <w:tabs>
          <w:tab w:val="center" w:leader="none" w:pos="4680"/>
          <w:tab w:val="right" w:leader="none" w:pos="9360"/>
        </w:tabs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Consumer Page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Enter or scan drug ID to verify source and authenticity.</w:t>
      </w:r>
    </w:p>
    <w:p w:rsidR="00000000" w:rsidDel="00000000" w:rsidP="00000000" w:rsidRDefault="00000000" w:rsidRPr="00000000" w14:paraId="00000037">
      <w:pPr>
        <w:tabs>
          <w:tab w:val="center" w:leader="none" w:pos="4680"/>
          <w:tab w:val="right" w:leader="none" w:pos="9360"/>
        </w:tabs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keepNext w:val="0"/>
        <w:tabs>
          <w:tab w:val="center" w:leader="none" w:pos="4680"/>
          <w:tab w:val="right" w:leader="none" w:pos="9360"/>
        </w:tabs>
        <w:spacing w:after="80" w:before="280" w:line="240" w:lineRule="auto"/>
        <w:ind w:left="450" w:hanging="9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5wabhqh2x6fs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 Navigation Flow</w:t>
      </w:r>
    </w:p>
    <w:p w:rsidR="00000000" w:rsidDel="00000000" w:rsidP="00000000" w:rsidRDefault="00000000" w:rsidRPr="00000000" w14:paraId="00000039">
      <w:pPr>
        <w:tabs>
          <w:tab w:val="center" w:leader="none" w:pos="4680"/>
          <w:tab w:val="right" w:leader="none" w:pos="9360"/>
        </w:tabs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Landing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Page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Wallet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Connect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Role-Specific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Dashboard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Pages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(Register,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Transfer,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Drug)</w:t>
      </w:r>
    </w:p>
    <w:p w:rsidR="00000000" w:rsidDel="00000000" w:rsidP="00000000" w:rsidRDefault="00000000" w:rsidRPr="00000000" w14:paraId="0000003A">
      <w:pPr>
        <w:tabs>
          <w:tab w:val="center" w:leader="none" w:pos="4680"/>
          <w:tab w:val="right" w:leader="none" w:pos="9360"/>
        </w:tabs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Introduction: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Purpose of the Document: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document outlines the user interface (UI) and user experience (UX) design for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Blockchain-Based Pharmaceutical Supply Chain Management System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It serves as a blueprint for the development team, UI/UX designers, testers, and stakeholders. The document ensures that the system offers an intuitive, accessible, and efficient user experience across all modules.</w:t>
      </w:r>
    </w:p>
    <w:p w:rsidR="00000000" w:rsidDel="00000000" w:rsidP="00000000" w:rsidRDefault="00000000" w:rsidRPr="00000000" w14:paraId="0000003D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Expected Audience:</w:t>
      </w:r>
    </w:p>
    <w:p w:rsidR="00000000" w:rsidDel="00000000" w:rsidP="00000000" w:rsidRDefault="00000000" w:rsidRPr="00000000" w14:paraId="0000003E">
      <w:pPr>
        <w:numPr>
          <w:ilvl w:val="0"/>
          <w:numId w:val="21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 Managers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21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Frontend and Backend Developers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21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UI/UX Designers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21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QA Engineers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21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Stakeholders and Domain Experts</w:t>
        <w:br w:type="textWrapping"/>
      </w:r>
    </w:p>
    <w:p w:rsidR="00000000" w:rsidDel="00000000" w:rsidP="00000000" w:rsidRDefault="00000000" w:rsidRPr="00000000" w14:paraId="00000043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Scope of the Project: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Drug Tracking: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system will provide end-to-end tracking of pharmaceutical products from manufacturers to consumers.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Blockchain Ledger: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Every transaction will be reco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rded on a secure and tamper-proof blockchain ledger, ensuring transpa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rency and accountability.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Authentication: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Unique product identifiers (QR codes, RFID tags) will be used for verifying drug authenticity at every stage of the supply chain.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Stakeholder Access: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Manufacturers, distributors, pharmacies, and consumers will have role-based access to relevant supply chain data.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Web-Based Application: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system will be acces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sible via a user-friendly web application, ensuring seamless interaction for 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 stakeholders.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Scalability: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project will be designed 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scale for multiple regions and regulatory requirements, making it adapta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ble to different markets.</w:t>
      </w:r>
    </w:p>
    <w:p w:rsidR="00000000" w:rsidDel="00000000" w:rsidP="00000000" w:rsidRDefault="00000000" w:rsidRPr="00000000" w14:paraId="0000004A">
      <w:pPr>
        <w:pStyle w:val="Heading3"/>
        <w:keepNext w:val="0"/>
        <w:spacing w:after="80" w:before="280" w:line="240" w:lineRule="auto"/>
        <w:rPr>
          <w:rFonts w:ascii="Times New Roman" w:cs="Times New Roman" w:eastAsia="Times New Roman" w:hAnsi="Times New Roman"/>
        </w:rPr>
      </w:pPr>
      <w:bookmarkStart w:colFirst="0" w:colLast="0" w:name="_fma2vcgsl4ol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References</w:t>
      </w:r>
    </w:p>
    <w:p w:rsidR="00000000" w:rsidDel="00000000" w:rsidP="00000000" w:rsidRDefault="00000000" w:rsidRPr="00000000" w14:paraId="0000004B">
      <w:pPr>
        <w:numPr>
          <w:ilvl w:val="0"/>
          <w:numId w:val="27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SRS Document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Internal Software Requirements Specification for the Blockchain-Based Pharmaceutical Supply Chain Management System, detailing functional and non-functional requirements, user roles, and system constraints.</w:t>
        <w:br w:type="textWrapping"/>
        <w:br w:type="textWrapping"/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Overview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D">
      <w:pPr>
        <w:spacing w:after="0" w:line="360" w:lineRule="auto"/>
        <w:ind w:firstLine="720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2.1 System Architecture: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</w:rPr>
        <w:drawing>
          <wp:inline distB="114300" distT="114300" distL="114300" distR="114300">
            <wp:extent cx="5765964" cy="3154382"/>
            <wp:effectExtent b="12700" l="12700" r="12700" t="1270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5964" cy="3154382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keepNext w:val="0"/>
        <w:keepLines w:val="1"/>
        <w:spacing w:after="80" w:before="280" w:line="240" w:lineRule="auto"/>
        <w:rPr>
          <w:rFonts w:ascii="Times New Roman" w:cs="Times New Roman" w:eastAsia="Times New Roman" w:hAnsi="Times New Roman"/>
        </w:rPr>
      </w:pPr>
      <w:bookmarkStart w:colFirst="0" w:colLast="0" w:name="_wjc4fuvk8d5p" w:id="5"/>
      <w:bookmarkEnd w:id="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Users</w:t>
      </w:r>
    </w:p>
    <w:p w:rsidR="00000000" w:rsidDel="00000000" w:rsidP="00000000" w:rsidRDefault="00000000" w:rsidRPr="00000000" w14:paraId="00000050">
      <w:pPr>
        <w:keepLines w:val="1"/>
        <w:numPr>
          <w:ilvl w:val="0"/>
          <w:numId w:val="8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Participants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Manufacturer, Distributor, Retailer, Consumer.</w:t>
        <w:br w:type="textWrapping"/>
      </w:r>
    </w:p>
    <w:p w:rsidR="00000000" w:rsidDel="00000000" w:rsidP="00000000" w:rsidRDefault="00000000" w:rsidRPr="00000000" w14:paraId="00000051">
      <w:pPr>
        <w:keepLines w:val="1"/>
        <w:numPr>
          <w:ilvl w:val="0"/>
          <w:numId w:val="8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Access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Each user interacts with the system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wallets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(e.g., MetaMask), which serve as identity and transaction tools.</w:t>
      </w:r>
    </w:p>
    <w:p w:rsidR="00000000" w:rsidDel="00000000" w:rsidP="00000000" w:rsidRDefault="00000000" w:rsidRPr="00000000" w14:paraId="00000052">
      <w:pPr>
        <w:pStyle w:val="Heading3"/>
        <w:keepNext w:val="0"/>
        <w:keepLines w:val="1"/>
        <w:spacing w:after="80" w:before="280" w:line="240" w:lineRule="auto"/>
        <w:rPr>
          <w:rFonts w:ascii="Times New Roman" w:cs="Times New Roman" w:eastAsia="Times New Roman" w:hAnsi="Times New Roman"/>
          <w:b w:val="0"/>
          <w:sz w:val="24"/>
          <w:szCs w:val="24"/>
        </w:rPr>
      </w:pPr>
      <w:bookmarkStart w:colFirst="0" w:colLast="0" w:name="_9nohizpqm2wh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keepNext w:val="0"/>
        <w:keepLines w:val="1"/>
        <w:spacing w:after="80" w:before="280" w:line="240" w:lineRule="auto"/>
        <w:rPr>
          <w:rFonts w:ascii="Times New Roman" w:cs="Times New Roman" w:eastAsia="Times New Roman" w:hAnsi="Times New Roman"/>
        </w:rPr>
      </w:pPr>
      <w:bookmarkStart w:colFirst="0" w:colLast="0" w:name="_d88f4l68qdml" w:id="7"/>
      <w:bookmarkEnd w:id="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Wallet Connection (Frontend)</w:t>
      </w:r>
    </w:p>
    <w:p w:rsidR="00000000" w:rsidDel="00000000" w:rsidP="00000000" w:rsidRDefault="00000000" w:rsidRPr="00000000" w14:paraId="00000054">
      <w:pPr>
        <w:keepLines w:val="1"/>
        <w:numPr>
          <w:ilvl w:val="0"/>
          <w:numId w:val="32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Built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React + Vite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UI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RainbowKit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wallet integration.</w:t>
        <w:br w:type="textWrapping"/>
      </w:r>
    </w:p>
    <w:p w:rsidR="00000000" w:rsidDel="00000000" w:rsidP="00000000" w:rsidRDefault="00000000" w:rsidRPr="00000000" w14:paraId="00000055">
      <w:pPr>
        <w:keepLines w:val="1"/>
        <w:numPr>
          <w:ilvl w:val="0"/>
          <w:numId w:val="32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Wagmi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 library for Ethereum interactions, to:</w:t>
        <w:br w:type="textWrapping"/>
      </w:r>
    </w:p>
    <w:p w:rsidR="00000000" w:rsidDel="00000000" w:rsidP="00000000" w:rsidRDefault="00000000" w:rsidRPr="00000000" w14:paraId="00000056">
      <w:pPr>
        <w:keepLines w:val="1"/>
        <w:numPr>
          <w:ilvl w:val="1"/>
          <w:numId w:val="32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Connect the user’s wallet.</w:t>
        <w:br w:type="textWrapping"/>
      </w:r>
    </w:p>
    <w:p w:rsidR="00000000" w:rsidDel="00000000" w:rsidP="00000000" w:rsidRDefault="00000000" w:rsidRPr="00000000" w14:paraId="00000057">
      <w:pPr>
        <w:keepLines w:val="1"/>
        <w:numPr>
          <w:ilvl w:val="1"/>
          <w:numId w:val="32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Manage authentication via wallet signatures.</w:t>
        <w:br w:type="textWrapping"/>
      </w:r>
    </w:p>
    <w:p w:rsidR="00000000" w:rsidDel="00000000" w:rsidP="00000000" w:rsidRDefault="00000000" w:rsidRPr="00000000" w14:paraId="00000058">
      <w:pPr>
        <w:keepLines w:val="1"/>
        <w:numPr>
          <w:ilvl w:val="1"/>
          <w:numId w:val="32"/>
        </w:numPr>
        <w:spacing w:after="24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Send and retrieve blockchain data.</w:t>
        <w:br w:type="textWrapping"/>
      </w:r>
    </w:p>
    <w:p w:rsidR="00000000" w:rsidDel="00000000" w:rsidP="00000000" w:rsidRDefault="00000000" w:rsidRPr="00000000" w14:paraId="00000059">
      <w:pPr>
        <w:pStyle w:val="Heading3"/>
        <w:keepNext w:val="0"/>
        <w:keepLines w:val="1"/>
        <w:spacing w:after="80" w:before="280" w:line="240" w:lineRule="auto"/>
        <w:rPr>
          <w:rFonts w:ascii="Times New Roman" w:cs="Times New Roman" w:eastAsia="Times New Roman" w:hAnsi="Times New Roman"/>
        </w:rPr>
      </w:pPr>
      <w:bookmarkStart w:colFirst="0" w:colLast="0" w:name="_roc1habnflhn" w:id="8"/>
      <w:bookmarkEnd w:id="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Role Application (Backend Interaction)</w:t>
      </w:r>
    </w:p>
    <w:p w:rsidR="00000000" w:rsidDel="00000000" w:rsidP="00000000" w:rsidRDefault="00000000" w:rsidRPr="00000000" w14:paraId="0000005A">
      <w:pPr>
        <w:keepLines w:val="1"/>
        <w:numPr>
          <w:ilvl w:val="0"/>
          <w:numId w:val="19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a user logs in, they can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apply for a role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(e.g., manufacturer, distributor).</w:t>
        <w:br w:type="textWrapping"/>
      </w:r>
    </w:p>
    <w:p w:rsidR="00000000" w:rsidDel="00000000" w:rsidP="00000000" w:rsidRDefault="00000000" w:rsidRPr="00000000" w14:paraId="0000005B">
      <w:pPr>
        <w:keepLines w:val="1"/>
        <w:numPr>
          <w:ilvl w:val="0"/>
          <w:numId w:val="19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request is sent to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backend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which is built with:</w:t>
        <w:br w:type="textWrapping"/>
      </w:r>
    </w:p>
    <w:p w:rsidR="00000000" w:rsidDel="00000000" w:rsidP="00000000" w:rsidRDefault="00000000" w:rsidRPr="00000000" w14:paraId="0000005C">
      <w:pPr>
        <w:keepLines w:val="1"/>
        <w:numPr>
          <w:ilvl w:val="1"/>
          <w:numId w:val="19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Node.js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Handles server logic.</w:t>
        <w:br w:type="textWrapping"/>
      </w:r>
    </w:p>
    <w:p w:rsidR="00000000" w:rsidDel="00000000" w:rsidP="00000000" w:rsidRDefault="00000000" w:rsidRPr="00000000" w14:paraId="0000005D">
      <w:pPr>
        <w:keepLines w:val="1"/>
        <w:numPr>
          <w:ilvl w:val="1"/>
          <w:numId w:val="19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GraphQL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Manages role requests and other queries/mutations.</w:t>
        <w:br w:type="textWrapping"/>
      </w:r>
    </w:p>
    <w:p w:rsidR="00000000" w:rsidDel="00000000" w:rsidP="00000000" w:rsidRDefault="00000000" w:rsidRPr="00000000" w14:paraId="0000005E">
      <w:pPr>
        <w:keepLines w:val="1"/>
        <w:numPr>
          <w:ilvl w:val="0"/>
          <w:numId w:val="19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backend verifies and assigns roles, storing any off-chain metadata as needed.</w:t>
        <w:br w:type="textWrapping"/>
      </w:r>
    </w:p>
    <w:p w:rsidR="00000000" w:rsidDel="00000000" w:rsidP="00000000" w:rsidRDefault="00000000" w:rsidRPr="00000000" w14:paraId="0000005F">
      <w:pPr>
        <w:pStyle w:val="Heading3"/>
        <w:keepNext w:val="0"/>
        <w:keepLines w:val="1"/>
        <w:spacing w:after="80" w:before="280" w:line="240" w:lineRule="auto"/>
        <w:rPr>
          <w:rFonts w:ascii="Times New Roman" w:cs="Times New Roman" w:eastAsia="Times New Roman" w:hAnsi="Times New Roman"/>
        </w:rPr>
      </w:pPr>
      <w:bookmarkStart w:colFirst="0" w:colLast="0" w:name="_gbmx3ja62xk8" w:id="9"/>
      <w:bookmarkEnd w:id="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 Ethereum Connector (Wagmi)</w:t>
      </w:r>
    </w:p>
    <w:p w:rsidR="00000000" w:rsidDel="00000000" w:rsidP="00000000" w:rsidRDefault="00000000" w:rsidRPr="00000000" w14:paraId="00000060">
      <w:pPr>
        <w:keepLines w:val="1"/>
        <w:numPr>
          <w:ilvl w:val="0"/>
          <w:numId w:val="15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Acts as a bridge between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frontend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blockchain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61">
      <w:pPr>
        <w:keepLines w:val="1"/>
        <w:numPr>
          <w:ilvl w:val="0"/>
          <w:numId w:val="15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Handles:</w:t>
        <w:br w:type="textWrapping"/>
      </w:r>
    </w:p>
    <w:p w:rsidR="00000000" w:rsidDel="00000000" w:rsidP="00000000" w:rsidRDefault="00000000" w:rsidRPr="00000000" w14:paraId="00000062">
      <w:pPr>
        <w:keepLines w:val="1"/>
        <w:numPr>
          <w:ilvl w:val="1"/>
          <w:numId w:val="15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Read operations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Fetches data like drug status, origin, etc.</w:t>
        <w:br w:type="textWrapping"/>
      </w:r>
    </w:p>
    <w:p w:rsidR="00000000" w:rsidDel="00000000" w:rsidP="00000000" w:rsidRDefault="00000000" w:rsidRPr="00000000" w14:paraId="00000063">
      <w:pPr>
        <w:keepLines w:val="1"/>
        <w:numPr>
          <w:ilvl w:val="1"/>
          <w:numId w:val="15"/>
        </w:numPr>
        <w:spacing w:after="24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Write operations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Sends transactions such as creating a drug batch, transferring ownership, or marking deliveries.</w:t>
        <w:br w:type="textWrapping"/>
      </w:r>
    </w:p>
    <w:p w:rsidR="00000000" w:rsidDel="00000000" w:rsidP="00000000" w:rsidRDefault="00000000" w:rsidRPr="00000000" w14:paraId="00000064">
      <w:pPr>
        <w:pStyle w:val="Heading3"/>
        <w:keepNext w:val="0"/>
        <w:keepLines w:val="1"/>
        <w:spacing w:after="80" w:before="280" w:line="240" w:lineRule="auto"/>
        <w:rPr>
          <w:rFonts w:ascii="Times New Roman" w:cs="Times New Roman" w:eastAsia="Times New Roman" w:hAnsi="Times New Roman"/>
        </w:rPr>
      </w:pPr>
      <w:bookmarkStart w:colFirst="0" w:colLast="0" w:name="_i9u1p7df28qh" w:id="10"/>
      <w:bookmarkEnd w:id="1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 Blockchain Network</w:t>
      </w:r>
    </w:p>
    <w:p w:rsidR="00000000" w:rsidDel="00000000" w:rsidP="00000000" w:rsidRDefault="00000000" w:rsidRPr="00000000" w14:paraId="00000065">
      <w:pPr>
        <w:keepLines w:val="1"/>
        <w:numPr>
          <w:ilvl w:val="0"/>
          <w:numId w:val="17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Built on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Ethereum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interacting via smart contracts.</w:t>
        <w:br w:type="textWrapping"/>
      </w:r>
    </w:p>
    <w:p w:rsidR="00000000" w:rsidDel="00000000" w:rsidP="00000000" w:rsidRDefault="00000000" w:rsidRPr="00000000" w14:paraId="00000066">
      <w:pPr>
        <w:keepLines w:val="1"/>
        <w:numPr>
          <w:ilvl w:val="0"/>
          <w:numId w:val="17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Components:</w:t>
        <w:br w:type="textWrapping"/>
      </w:r>
    </w:p>
    <w:p w:rsidR="00000000" w:rsidDel="00000000" w:rsidP="00000000" w:rsidRDefault="00000000" w:rsidRPr="00000000" w14:paraId="00000067">
      <w:pPr>
        <w:keepLines w:val="1"/>
        <w:numPr>
          <w:ilvl w:val="1"/>
          <w:numId w:val="17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Smart Contracts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Implement business logic (e.g., transfer drug ownership, verify authenticity).</w:t>
        <w:br w:type="textWrapping"/>
      </w:r>
    </w:p>
    <w:p w:rsidR="00000000" w:rsidDel="00000000" w:rsidP="00000000" w:rsidRDefault="00000000" w:rsidRPr="00000000" w14:paraId="00000068">
      <w:pPr>
        <w:keepLines w:val="1"/>
        <w:numPr>
          <w:ilvl w:val="1"/>
          <w:numId w:val="17"/>
        </w:numPr>
        <w:spacing w:after="24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Immutable Ledger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Ensures all transactions are tamper-proof and permanently recorded.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3"/>
        <w:ind w:left="72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2 Design Goals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Lines w:val="1"/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proposed decentralized pharmaceutical supply chain management system is designed with the following core principles in mind:</w:t>
      </w:r>
    </w:p>
    <w:p w:rsidR="00000000" w:rsidDel="00000000" w:rsidP="00000000" w:rsidRDefault="00000000" w:rsidRPr="00000000" w14:paraId="0000006C">
      <w:pPr>
        <w:pStyle w:val="Heading3"/>
        <w:keepNext w:val="0"/>
        <w:keepLines w:val="1"/>
        <w:spacing w:after="80" w:before="280" w:line="240" w:lineRule="auto"/>
        <w:rPr>
          <w:rFonts w:ascii="Times New Roman" w:cs="Times New Roman" w:eastAsia="Times New Roman" w:hAnsi="Times New Roman"/>
        </w:rPr>
      </w:pPr>
      <w:bookmarkStart w:colFirst="0" w:colLast="0" w:name="_75oq3efskyeb" w:id="11"/>
      <w:bookmarkEnd w:id="1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Scalability</w:t>
      </w:r>
    </w:p>
    <w:p w:rsidR="00000000" w:rsidDel="00000000" w:rsidP="00000000" w:rsidRDefault="00000000" w:rsidRPr="00000000" w14:paraId="0000006D">
      <w:pPr>
        <w:keepLines w:val="1"/>
        <w:numPr>
          <w:ilvl w:val="0"/>
          <w:numId w:val="9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must be capable of handling a large number of users and transactions across multiple supply chain participants globally.</w:t>
      </w:r>
    </w:p>
    <w:p w:rsidR="00000000" w:rsidDel="00000000" w:rsidP="00000000" w:rsidRDefault="00000000" w:rsidRPr="00000000" w14:paraId="0000006E">
      <w:pPr>
        <w:keepLines w:val="1"/>
        <w:numPr>
          <w:ilvl w:val="0"/>
          <w:numId w:val="9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of modular architecture and stateless backend services ensures ease of scaling.</w:t>
        <w:br w:type="textWrapping"/>
      </w:r>
    </w:p>
    <w:p w:rsidR="00000000" w:rsidDel="00000000" w:rsidP="00000000" w:rsidRDefault="00000000" w:rsidRPr="00000000" w14:paraId="0000006F">
      <w:pPr>
        <w:pStyle w:val="Heading3"/>
        <w:keepNext w:val="0"/>
        <w:keepLines w:val="1"/>
        <w:spacing w:after="80" w:before="280" w:line="240" w:lineRule="auto"/>
        <w:rPr>
          <w:rFonts w:ascii="Times New Roman" w:cs="Times New Roman" w:eastAsia="Times New Roman" w:hAnsi="Times New Roman"/>
        </w:rPr>
      </w:pPr>
      <w:bookmarkStart w:colFirst="0" w:colLast="0" w:name="_jaojw7hupbz0" w:id="12"/>
      <w:bookmarkEnd w:id="1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Security</w:t>
      </w:r>
    </w:p>
    <w:p w:rsidR="00000000" w:rsidDel="00000000" w:rsidP="00000000" w:rsidRDefault="00000000" w:rsidRPr="00000000" w14:paraId="00000070">
      <w:pPr>
        <w:keepLines w:val="1"/>
        <w:numPr>
          <w:ilvl w:val="0"/>
          <w:numId w:val="6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transactions and user authentications are handled through blockchain-based wallets to prevent identity theft.</w:t>
      </w:r>
    </w:p>
    <w:p w:rsidR="00000000" w:rsidDel="00000000" w:rsidP="00000000" w:rsidRDefault="00000000" w:rsidRPr="00000000" w14:paraId="00000071">
      <w:pPr>
        <w:keepLines w:val="1"/>
        <w:numPr>
          <w:ilvl w:val="0"/>
          <w:numId w:val="6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immutability and role-based access via smart contracts mitigate fraud and unauthorized access.</w:t>
        <w:br w:type="textWrapping"/>
      </w:r>
    </w:p>
    <w:p w:rsidR="00000000" w:rsidDel="00000000" w:rsidP="00000000" w:rsidRDefault="00000000" w:rsidRPr="00000000" w14:paraId="00000072">
      <w:pPr>
        <w:pStyle w:val="Heading3"/>
        <w:keepNext w:val="0"/>
        <w:keepLines w:val="1"/>
        <w:spacing w:after="80" w:before="280" w:line="240" w:lineRule="auto"/>
        <w:rPr>
          <w:rFonts w:ascii="Times New Roman" w:cs="Times New Roman" w:eastAsia="Times New Roman" w:hAnsi="Times New Roman"/>
        </w:rPr>
      </w:pPr>
      <w:bookmarkStart w:colFirst="0" w:colLast="0" w:name="_lbd3t6jjew7f" w:id="13"/>
      <w:bookmarkEnd w:id="1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Performance</w:t>
      </w:r>
    </w:p>
    <w:p w:rsidR="00000000" w:rsidDel="00000000" w:rsidP="00000000" w:rsidRDefault="00000000" w:rsidRPr="00000000" w14:paraId="00000073">
      <w:pPr>
        <w:keepLines w:val="1"/>
        <w:numPr>
          <w:ilvl w:val="0"/>
          <w:numId w:val="34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Fast frontend rendering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React + Vite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4">
      <w:pPr>
        <w:keepLines w:val="1"/>
        <w:numPr>
          <w:ilvl w:val="0"/>
          <w:numId w:val="34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Smart contract optimizations for low gas usage.</w:t>
      </w:r>
    </w:p>
    <w:p w:rsidR="00000000" w:rsidDel="00000000" w:rsidP="00000000" w:rsidRDefault="00000000" w:rsidRPr="00000000" w14:paraId="00000075">
      <w:pPr>
        <w:keepLines w:val="1"/>
        <w:numPr>
          <w:ilvl w:val="0"/>
          <w:numId w:val="34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Efficient use of off-chain storage (MongoDB/IPFS) to reduce on-chain congestion.</w:t>
      </w:r>
    </w:p>
    <w:p w:rsidR="00000000" w:rsidDel="00000000" w:rsidP="00000000" w:rsidRDefault="00000000" w:rsidRPr="00000000" w14:paraId="00000076">
      <w:pPr>
        <w:pStyle w:val="Heading3"/>
        <w:keepNext w:val="0"/>
        <w:keepLines w:val="1"/>
        <w:spacing w:after="80" w:before="280" w:line="240" w:lineRule="auto"/>
        <w:rPr>
          <w:rFonts w:ascii="Times New Roman" w:cs="Times New Roman" w:eastAsia="Times New Roman" w:hAnsi="Times New Roman"/>
        </w:rPr>
      </w:pPr>
      <w:bookmarkStart w:colFirst="0" w:colLast="0" w:name="_q6ap7as23zom" w:id="14"/>
      <w:bookmarkEnd w:id="1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 Maintainability</w:t>
      </w:r>
    </w:p>
    <w:p w:rsidR="00000000" w:rsidDel="00000000" w:rsidP="00000000" w:rsidRDefault="00000000" w:rsidRPr="00000000" w14:paraId="00000077">
      <w:pPr>
        <w:keepLines w:val="1"/>
        <w:numPr>
          <w:ilvl w:val="0"/>
          <w:numId w:val="31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Clean separation of concerns between frontend, backend, and blockchain layers.</w:t>
      </w:r>
    </w:p>
    <w:p w:rsidR="00000000" w:rsidDel="00000000" w:rsidP="00000000" w:rsidRDefault="00000000" w:rsidRPr="00000000" w14:paraId="00000078">
      <w:pPr>
        <w:keepLines w:val="1"/>
        <w:numPr>
          <w:ilvl w:val="0"/>
          <w:numId w:val="31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Reusable smart contracts and API components.</w:t>
      </w:r>
    </w:p>
    <w:p w:rsidR="00000000" w:rsidDel="00000000" w:rsidP="00000000" w:rsidRDefault="00000000" w:rsidRPr="00000000" w14:paraId="00000079">
      <w:pPr>
        <w:keepLines w:val="1"/>
        <w:numPr>
          <w:ilvl w:val="0"/>
          <w:numId w:val="31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of TypeScript and GraphQL for better error checking and modular codebase.</w:t>
      </w:r>
    </w:p>
    <w:p w:rsidR="00000000" w:rsidDel="00000000" w:rsidP="00000000" w:rsidRDefault="00000000" w:rsidRPr="00000000" w14:paraId="0000007A">
      <w:pPr>
        <w:pStyle w:val="Heading3"/>
        <w:keepNext w:val="0"/>
        <w:keepLines w:val="1"/>
        <w:spacing w:after="80" w:before="280" w:line="240" w:lineRule="auto"/>
        <w:rPr>
          <w:rFonts w:ascii="Times New Roman" w:cs="Times New Roman" w:eastAsia="Times New Roman" w:hAnsi="Times New Roman"/>
        </w:rPr>
      </w:pPr>
      <w:bookmarkStart w:colFirst="0" w:colLast="0" w:name="_q5nvz8rnb1ft" w:id="15"/>
      <w:bookmarkEnd w:id="1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 Transparency and Traceability</w:t>
      </w:r>
    </w:p>
    <w:p w:rsidR="00000000" w:rsidDel="00000000" w:rsidP="00000000" w:rsidRDefault="00000000" w:rsidRPr="00000000" w14:paraId="0000007B">
      <w:pPr>
        <w:keepLines w:val="1"/>
        <w:numPr>
          <w:ilvl w:val="0"/>
          <w:numId w:val="33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Each drug’s journey from manufacturing to consumption is traceable via blockchain.</w:t>
      </w:r>
    </w:p>
    <w:p w:rsidR="00000000" w:rsidDel="00000000" w:rsidP="00000000" w:rsidRDefault="00000000" w:rsidRPr="00000000" w14:paraId="0000007C">
      <w:pPr>
        <w:keepLines w:val="1"/>
        <w:numPr>
          <w:ilvl w:val="0"/>
          <w:numId w:val="33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Every transaction is verifiable on-chain, increasing accountability.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Detailed Design</w:t>
      </w:r>
    </w:p>
    <w:p w:rsidR="00000000" w:rsidDel="00000000" w:rsidP="00000000" w:rsidRDefault="00000000" w:rsidRPr="00000000" w14:paraId="0000007F">
      <w:pPr>
        <w:spacing w:after="0"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3.1 Module Description</w:t>
      </w:r>
    </w:p>
    <w:p w:rsidR="00000000" w:rsidDel="00000000" w:rsidP="00000000" w:rsidRDefault="00000000" w:rsidRPr="00000000" w14:paraId="00000080">
      <w:pPr>
        <w:pStyle w:val="Heading4"/>
        <w:keepNext w:val="0"/>
        <w:spacing w:after="40" w:lineRule="auto"/>
        <w:ind w:left="0" w:firstLine="0"/>
        <w:rPr>
          <w:rFonts w:ascii="Times New Roman" w:cs="Times New Roman" w:eastAsia="Times New Roman" w:hAnsi="Times New Roman"/>
          <w:sz w:val="22"/>
          <w:szCs w:val="22"/>
        </w:rPr>
      </w:pPr>
      <w:bookmarkStart w:colFirst="0" w:colLast="0" w:name="_qfaogv8ynyv8" w:id="16"/>
      <w:bookmarkEnd w:id="16"/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1. User Module</w:t>
      </w:r>
    </w:p>
    <w:p w:rsidR="00000000" w:rsidDel="00000000" w:rsidP="00000000" w:rsidRDefault="00000000" w:rsidRPr="00000000" w14:paraId="00000081">
      <w:pPr>
        <w:spacing w:after="240" w:before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Responsibilities:</w:t>
      </w:r>
    </w:p>
    <w:p w:rsidR="00000000" w:rsidDel="00000000" w:rsidP="00000000" w:rsidRDefault="00000000" w:rsidRPr="00000000" w14:paraId="00000082">
      <w:pPr>
        <w:numPr>
          <w:ilvl w:val="0"/>
          <w:numId w:val="5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Allow users to connect their wallet.</w:t>
      </w:r>
    </w:p>
    <w:p w:rsidR="00000000" w:rsidDel="00000000" w:rsidP="00000000" w:rsidRDefault="00000000" w:rsidRPr="00000000" w14:paraId="00000083">
      <w:pPr>
        <w:numPr>
          <w:ilvl w:val="0"/>
          <w:numId w:val="5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Enable role-based login and interaction (manufacturer, distributor, retailer, consumer).</w:t>
      </w:r>
    </w:p>
    <w:p w:rsidR="00000000" w:rsidDel="00000000" w:rsidP="00000000" w:rsidRDefault="00000000" w:rsidRPr="00000000" w14:paraId="00000084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Interaction:</w:t>
      </w:r>
    </w:p>
    <w:p w:rsidR="00000000" w:rsidDel="00000000" w:rsidP="00000000" w:rsidRDefault="00000000" w:rsidRPr="00000000" w14:paraId="00000085">
      <w:pPr>
        <w:numPr>
          <w:ilvl w:val="0"/>
          <w:numId w:val="25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Uses RainbowKit for wallet connection.</w:t>
      </w:r>
    </w:p>
    <w:p w:rsidR="00000000" w:rsidDel="00000000" w:rsidP="00000000" w:rsidRDefault="00000000" w:rsidRPr="00000000" w14:paraId="00000086">
      <w:pPr>
        <w:numPr>
          <w:ilvl w:val="0"/>
          <w:numId w:val="25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Sends GraphQL mutation to backend for role application.</w:t>
      </w:r>
    </w:p>
    <w:p w:rsidR="00000000" w:rsidDel="00000000" w:rsidP="00000000" w:rsidRDefault="00000000" w:rsidRPr="00000000" w14:paraId="00000087">
      <w:pPr>
        <w:numPr>
          <w:ilvl w:val="0"/>
          <w:numId w:val="25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Reads role status and drug history from the blockchain via Wagmi.</w:t>
        <w:br w:type="textWrapping"/>
      </w:r>
    </w:p>
    <w:p w:rsidR="00000000" w:rsidDel="00000000" w:rsidP="00000000" w:rsidRDefault="00000000" w:rsidRPr="00000000" w14:paraId="00000088">
      <w:pPr>
        <w:pStyle w:val="Heading4"/>
        <w:keepNext w:val="0"/>
        <w:spacing w:after="40" w:lineRule="auto"/>
        <w:ind w:left="0" w:firstLine="0"/>
        <w:rPr>
          <w:rFonts w:ascii="Times New Roman" w:cs="Times New Roman" w:eastAsia="Times New Roman" w:hAnsi="Times New Roman"/>
          <w:sz w:val="22"/>
          <w:szCs w:val="22"/>
        </w:rPr>
      </w:pPr>
      <w:bookmarkStart w:colFirst="0" w:colLast="0" w:name="_wlq4igwvwcq2" w:id="17"/>
      <w:bookmarkEnd w:id="17"/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2. Role Management Module</w:t>
      </w:r>
    </w:p>
    <w:p w:rsidR="00000000" w:rsidDel="00000000" w:rsidP="00000000" w:rsidRDefault="00000000" w:rsidRPr="00000000" w14:paraId="00000089">
      <w:pPr>
        <w:spacing w:after="240" w:before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Responsibilities:</w:t>
      </w:r>
    </w:p>
    <w:p w:rsidR="00000000" w:rsidDel="00000000" w:rsidP="00000000" w:rsidRDefault="00000000" w:rsidRPr="00000000" w14:paraId="0000008A">
      <w:pPr>
        <w:numPr>
          <w:ilvl w:val="0"/>
          <w:numId w:val="24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Assign roles to connected users.</w:t>
      </w:r>
    </w:p>
    <w:p w:rsidR="00000000" w:rsidDel="00000000" w:rsidP="00000000" w:rsidRDefault="00000000" w:rsidRPr="00000000" w14:paraId="0000008B">
      <w:pPr>
        <w:numPr>
          <w:ilvl w:val="0"/>
          <w:numId w:val="24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Validate and approve role requests from backend.</w:t>
      </w:r>
    </w:p>
    <w:p w:rsidR="00000000" w:rsidDel="00000000" w:rsidP="00000000" w:rsidRDefault="00000000" w:rsidRPr="00000000" w14:paraId="0000008C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Interaction:</w:t>
      </w:r>
    </w:p>
    <w:p w:rsidR="00000000" w:rsidDel="00000000" w:rsidP="00000000" w:rsidRDefault="00000000" w:rsidRPr="00000000" w14:paraId="0000008D">
      <w:pPr>
        <w:numPr>
          <w:ilvl w:val="0"/>
          <w:numId w:val="10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GraphQL API sends role request to backend.</w:t>
      </w:r>
    </w:p>
    <w:p w:rsidR="00000000" w:rsidDel="00000000" w:rsidP="00000000" w:rsidRDefault="00000000" w:rsidRPr="00000000" w14:paraId="0000008E">
      <w:pPr>
        <w:numPr>
          <w:ilvl w:val="0"/>
          <w:numId w:val="10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Backend interacts with smart contract to assign roles on-chain.</w:t>
      </w:r>
    </w:p>
    <w:p w:rsidR="00000000" w:rsidDel="00000000" w:rsidP="00000000" w:rsidRDefault="00000000" w:rsidRPr="00000000" w14:paraId="0000008F">
      <w:pPr>
        <w:pStyle w:val="Heading4"/>
        <w:keepNext w:val="0"/>
        <w:spacing w:after="40" w:lineRule="auto"/>
        <w:ind w:left="0" w:firstLine="0"/>
        <w:rPr>
          <w:rFonts w:ascii="Times New Roman" w:cs="Times New Roman" w:eastAsia="Times New Roman" w:hAnsi="Times New Roman"/>
          <w:sz w:val="22"/>
          <w:szCs w:val="22"/>
        </w:rPr>
      </w:pPr>
      <w:bookmarkStart w:colFirst="0" w:colLast="0" w:name="_hfxct8a2p50p" w:id="18"/>
      <w:bookmarkEnd w:id="18"/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3. Drug Management Module</w:t>
      </w:r>
    </w:p>
    <w:p w:rsidR="00000000" w:rsidDel="00000000" w:rsidP="00000000" w:rsidRDefault="00000000" w:rsidRPr="00000000" w14:paraId="00000090">
      <w:pPr>
        <w:spacing w:after="240" w:before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Responsibilities:</w:t>
      </w:r>
    </w:p>
    <w:p w:rsidR="00000000" w:rsidDel="00000000" w:rsidP="00000000" w:rsidRDefault="00000000" w:rsidRPr="00000000" w14:paraId="00000091">
      <w:pPr>
        <w:numPr>
          <w:ilvl w:val="0"/>
          <w:numId w:val="28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Manufacturers can register a drug batch</w:t>
      </w:r>
    </w:p>
    <w:p w:rsidR="00000000" w:rsidDel="00000000" w:rsidP="00000000" w:rsidRDefault="00000000" w:rsidRPr="00000000" w14:paraId="00000092">
      <w:pPr>
        <w:numPr>
          <w:ilvl w:val="0"/>
          <w:numId w:val="28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Distributors and retailers update transfer and delivery details.</w:t>
      </w:r>
    </w:p>
    <w:p w:rsidR="00000000" w:rsidDel="00000000" w:rsidP="00000000" w:rsidRDefault="00000000" w:rsidRPr="00000000" w14:paraId="00000093">
      <w:pPr>
        <w:numPr>
          <w:ilvl w:val="0"/>
          <w:numId w:val="28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Consumers can scan and verify drug authenticity.</w:t>
        <w:br w:type="textWrapping"/>
      </w:r>
    </w:p>
    <w:p w:rsidR="00000000" w:rsidDel="00000000" w:rsidP="00000000" w:rsidRDefault="00000000" w:rsidRPr="00000000" w14:paraId="00000094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Interaction:</w:t>
      </w:r>
    </w:p>
    <w:p w:rsidR="00000000" w:rsidDel="00000000" w:rsidP="00000000" w:rsidRDefault="00000000" w:rsidRPr="00000000" w14:paraId="00000095">
      <w:pPr>
        <w:numPr>
          <w:ilvl w:val="0"/>
          <w:numId w:val="30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operations trigger smart contract functions (e.g.,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createDrug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transferDrug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96">
      <w:pPr>
        <w:numPr>
          <w:ilvl w:val="0"/>
          <w:numId w:val="30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Wagmi handles contract calls, while updates are reflected in the UI.</w:t>
        <w:br w:type="textWrapping"/>
      </w:r>
    </w:p>
    <w:p w:rsidR="00000000" w:rsidDel="00000000" w:rsidP="00000000" w:rsidRDefault="00000000" w:rsidRPr="00000000" w14:paraId="00000097">
      <w:pPr>
        <w:pStyle w:val="Heading4"/>
        <w:keepNext w:val="0"/>
        <w:spacing w:after="40" w:lineRule="auto"/>
        <w:ind w:left="0" w:firstLine="0"/>
        <w:rPr>
          <w:rFonts w:ascii="Times New Roman" w:cs="Times New Roman" w:eastAsia="Times New Roman" w:hAnsi="Times New Roman"/>
          <w:sz w:val="22"/>
          <w:szCs w:val="22"/>
        </w:rPr>
      </w:pPr>
      <w:bookmarkStart w:colFirst="0" w:colLast="0" w:name="_qgz0srwdz76n" w:id="19"/>
      <w:bookmarkEnd w:id="19"/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4. Blockchain Integration Module</w:t>
      </w:r>
    </w:p>
    <w:p w:rsidR="00000000" w:rsidDel="00000000" w:rsidP="00000000" w:rsidRDefault="00000000" w:rsidRPr="00000000" w14:paraId="00000098">
      <w:pPr>
        <w:spacing w:after="240" w:before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Responsibilities:</w:t>
      </w:r>
    </w:p>
    <w:p w:rsidR="00000000" w:rsidDel="00000000" w:rsidP="00000000" w:rsidRDefault="00000000" w:rsidRPr="00000000" w14:paraId="00000099">
      <w:pPr>
        <w:numPr>
          <w:ilvl w:val="0"/>
          <w:numId w:val="18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Manage smart contract transactions.</w:t>
      </w:r>
    </w:p>
    <w:p w:rsidR="00000000" w:rsidDel="00000000" w:rsidP="00000000" w:rsidRDefault="00000000" w:rsidRPr="00000000" w14:paraId="0000009A">
      <w:pPr>
        <w:numPr>
          <w:ilvl w:val="0"/>
          <w:numId w:val="18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Ensure correct sequencing of state changes on Ethereum.</w:t>
      </w:r>
    </w:p>
    <w:p w:rsidR="00000000" w:rsidDel="00000000" w:rsidP="00000000" w:rsidRDefault="00000000" w:rsidRPr="00000000" w14:paraId="0000009B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Interaction:</w:t>
      </w:r>
    </w:p>
    <w:p w:rsidR="00000000" w:rsidDel="00000000" w:rsidP="00000000" w:rsidRDefault="00000000" w:rsidRPr="00000000" w14:paraId="0000009C">
      <w:pPr>
        <w:numPr>
          <w:ilvl w:val="0"/>
          <w:numId w:val="23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Smart contracts are written in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Solidity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9D">
      <w:pPr>
        <w:numPr>
          <w:ilvl w:val="0"/>
          <w:numId w:val="23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Wagmi is used for contract interaction from frontend.</w:t>
      </w:r>
    </w:p>
    <w:p w:rsidR="00000000" w:rsidDel="00000000" w:rsidP="00000000" w:rsidRDefault="00000000" w:rsidRPr="00000000" w14:paraId="0000009E">
      <w:pPr>
        <w:numPr>
          <w:ilvl w:val="0"/>
          <w:numId w:val="23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Uses Sepolia Testnet or mainnet Ethereum for deployment.</w:t>
        <w:br w:type="textWrapping"/>
      </w:r>
    </w:p>
    <w:p w:rsidR="00000000" w:rsidDel="00000000" w:rsidP="00000000" w:rsidRDefault="00000000" w:rsidRPr="00000000" w14:paraId="0000009F">
      <w:pPr>
        <w:pStyle w:val="Heading4"/>
        <w:keepNext w:val="0"/>
        <w:spacing w:after="40" w:lineRule="auto"/>
        <w:ind w:left="0" w:firstLine="0"/>
        <w:rPr>
          <w:rFonts w:ascii="Times New Roman" w:cs="Times New Roman" w:eastAsia="Times New Roman" w:hAnsi="Times New Roman"/>
          <w:sz w:val="22"/>
          <w:szCs w:val="22"/>
        </w:rPr>
      </w:pPr>
      <w:bookmarkStart w:colFirst="0" w:colLast="0" w:name="_wt7ja0faa2aw" w:id="20"/>
      <w:bookmarkEnd w:id="20"/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5. Backend Services Module</w:t>
      </w:r>
    </w:p>
    <w:p w:rsidR="00000000" w:rsidDel="00000000" w:rsidP="00000000" w:rsidRDefault="00000000" w:rsidRPr="00000000" w14:paraId="000000A0">
      <w:pPr>
        <w:spacing w:after="240" w:before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Responsibilities:</w:t>
      </w:r>
    </w:p>
    <w:p w:rsidR="00000000" w:rsidDel="00000000" w:rsidP="00000000" w:rsidRDefault="00000000" w:rsidRPr="00000000" w14:paraId="000000A1">
      <w:pPr>
        <w:numPr>
          <w:ilvl w:val="0"/>
          <w:numId w:val="13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Handle role assignment, verification, and metadata storage.</w:t>
      </w:r>
    </w:p>
    <w:p w:rsidR="00000000" w:rsidDel="00000000" w:rsidP="00000000" w:rsidRDefault="00000000" w:rsidRPr="00000000" w14:paraId="000000A2">
      <w:pPr>
        <w:numPr>
          <w:ilvl w:val="0"/>
          <w:numId w:val="13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Manage GraphQL APIs.</w:t>
        <w:br w:type="textWrapping"/>
      </w:r>
    </w:p>
    <w:p w:rsidR="00000000" w:rsidDel="00000000" w:rsidP="00000000" w:rsidRDefault="00000000" w:rsidRPr="00000000" w14:paraId="000000A3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Interaction:</w:t>
      </w:r>
    </w:p>
    <w:p w:rsidR="00000000" w:rsidDel="00000000" w:rsidP="00000000" w:rsidRDefault="00000000" w:rsidRPr="00000000" w14:paraId="000000A4">
      <w:pPr>
        <w:numPr>
          <w:ilvl w:val="0"/>
          <w:numId w:val="29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Built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Node.js + Apollo Server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A5">
      <w:pPr>
        <w:numPr>
          <w:ilvl w:val="0"/>
          <w:numId w:val="29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Stores off-chain data like metadata or auxiliary information in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MongoDB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A6">
      <w:pPr>
        <w:numPr>
          <w:ilvl w:val="0"/>
          <w:numId w:val="29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Verifies role requests before writing to blockchain.</w:t>
        <w:br w:type="textWrapping"/>
      </w:r>
    </w:p>
    <w:p w:rsidR="00000000" w:rsidDel="00000000" w:rsidP="00000000" w:rsidRDefault="00000000" w:rsidRPr="00000000" w14:paraId="000000A7">
      <w:pPr>
        <w:pStyle w:val="Heading4"/>
        <w:keepNext w:val="0"/>
        <w:spacing w:after="40" w:lineRule="auto"/>
        <w:ind w:left="0" w:firstLine="0"/>
        <w:rPr>
          <w:rFonts w:ascii="Times New Roman" w:cs="Times New Roman" w:eastAsia="Times New Roman" w:hAnsi="Times New Roman"/>
          <w:sz w:val="22"/>
          <w:szCs w:val="22"/>
        </w:rPr>
      </w:pPr>
      <w:bookmarkStart w:colFirst="0" w:colLast="0" w:name="_mxfdlx1d0rs9" w:id="21"/>
      <w:bookmarkEnd w:id="21"/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6. Data Storage Module</w:t>
      </w:r>
    </w:p>
    <w:p w:rsidR="00000000" w:rsidDel="00000000" w:rsidP="00000000" w:rsidRDefault="00000000" w:rsidRPr="00000000" w14:paraId="000000A8">
      <w:pPr>
        <w:spacing w:after="240" w:before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Responsibilities:</w:t>
      </w:r>
    </w:p>
    <w:p w:rsidR="00000000" w:rsidDel="00000000" w:rsidP="00000000" w:rsidRDefault="00000000" w:rsidRPr="00000000" w14:paraId="000000A9">
      <w:pPr>
        <w:numPr>
          <w:ilvl w:val="0"/>
          <w:numId w:val="12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Off-chain storage of non-sensitive metadata and UI-related data.</w:t>
      </w:r>
    </w:p>
    <w:p w:rsidR="00000000" w:rsidDel="00000000" w:rsidP="00000000" w:rsidRDefault="00000000" w:rsidRPr="00000000" w14:paraId="000000AA">
      <w:pPr>
        <w:numPr>
          <w:ilvl w:val="0"/>
          <w:numId w:val="12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Maintain IPFS hashes for decentralized file storage.</w:t>
      </w:r>
    </w:p>
    <w:p w:rsidR="00000000" w:rsidDel="00000000" w:rsidP="00000000" w:rsidRDefault="00000000" w:rsidRPr="00000000" w14:paraId="000000AB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Interaction:</w:t>
      </w:r>
    </w:p>
    <w:p w:rsidR="00000000" w:rsidDel="00000000" w:rsidP="00000000" w:rsidRDefault="00000000" w:rsidRPr="00000000" w14:paraId="000000AC">
      <w:pPr>
        <w:numPr>
          <w:ilvl w:val="0"/>
          <w:numId w:val="11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MongoDB for fast querying.</w:t>
      </w:r>
    </w:p>
    <w:p w:rsidR="00000000" w:rsidDel="00000000" w:rsidP="00000000" w:rsidRDefault="00000000" w:rsidRPr="00000000" w14:paraId="000000AD">
      <w:pPr>
        <w:numPr>
          <w:ilvl w:val="0"/>
          <w:numId w:val="11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IPFS for secure, distributed file storage.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3.2 Data Flow &amp; Components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</w:rPr>
        <w:drawing>
          <wp:inline distB="114300" distT="114300" distL="114300" distR="114300">
            <wp:extent cx="4335377" cy="5567456"/>
            <wp:effectExtent b="12700" l="12700" r="12700" t="1270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5377" cy="5567456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3"/>
        <w:ind w:firstLine="70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3"/>
        <w:ind w:firstLine="70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3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3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3.3 Database Design</w:t>
      </w:r>
      <w:r w:rsidDel="00000000" w:rsidR="00000000" w:rsidRPr="00000000">
        <w:rPr>
          <w:rtl w:val="0"/>
        </w:rPr>
      </w:r>
    </w:p>
    <w:tbl>
      <w:tblPr>
        <w:tblStyle w:val="Table3"/>
        <w:tblW w:w="84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80"/>
        <w:gridCol w:w="915"/>
        <w:gridCol w:w="1215"/>
        <w:gridCol w:w="1005"/>
        <w:gridCol w:w="1095"/>
        <w:gridCol w:w="2850"/>
        <w:tblGridChange w:id="0">
          <w:tblGrid>
            <w:gridCol w:w="1380"/>
            <w:gridCol w:w="915"/>
            <w:gridCol w:w="1215"/>
            <w:gridCol w:w="1005"/>
            <w:gridCol w:w="1095"/>
            <w:gridCol w:w="285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Required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Unique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Default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ObjectId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Auto-generated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Primary key generated by MongoDB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Full name of the user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walletAddress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Ethereum wallet address, must be unique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User's email address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companyName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Name of the user's organization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role (e.g., Manufacturer, Admin)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ipfsHash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IPFS CID or hash for file reference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createdAt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Date.now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Timestamp when the document is created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assigned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Boolean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Whether the user has been assigned a task</w:t>
            </w:r>
          </w:p>
        </w:tc>
      </w:tr>
    </w:tbl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Style w:val="Heading3"/>
        <w:ind w:firstLine="709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3.4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External Interfaces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numPr>
          <w:ilvl w:val="0"/>
          <w:numId w:val="16"/>
        </w:numPr>
        <w:spacing w:after="0" w:after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Ethereum Blockchain (via Solidity)</w:t>
      </w:r>
    </w:p>
    <w:p w:rsidR="00000000" w:rsidDel="00000000" w:rsidP="00000000" w:rsidRDefault="00000000" w:rsidRPr="00000000" w14:paraId="000000FD">
      <w:pPr>
        <w:numPr>
          <w:ilvl w:val="0"/>
          <w:numId w:val="16"/>
        </w:numPr>
        <w:spacing w:after="0" w:after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Hardhat (smart contract development)</w:t>
      </w:r>
    </w:p>
    <w:p w:rsidR="00000000" w:rsidDel="00000000" w:rsidP="00000000" w:rsidRDefault="00000000" w:rsidRPr="00000000" w14:paraId="000000FE">
      <w:pPr>
        <w:numPr>
          <w:ilvl w:val="0"/>
          <w:numId w:val="16"/>
        </w:numPr>
        <w:spacing w:after="0" w:after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Remix IDE (smart contract testing/deployment)</w:t>
      </w:r>
    </w:p>
    <w:p w:rsidR="00000000" w:rsidDel="00000000" w:rsidP="00000000" w:rsidRDefault="00000000" w:rsidRPr="00000000" w14:paraId="000000FF">
      <w:pPr>
        <w:numPr>
          <w:ilvl w:val="0"/>
          <w:numId w:val="16"/>
        </w:numPr>
        <w:spacing w:after="0" w:after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IPFS (for decentralized file storage)</w:t>
      </w:r>
    </w:p>
    <w:p w:rsidR="00000000" w:rsidDel="00000000" w:rsidP="00000000" w:rsidRDefault="00000000" w:rsidRPr="00000000" w14:paraId="00000100">
      <w:pPr>
        <w:numPr>
          <w:ilvl w:val="0"/>
          <w:numId w:val="16"/>
        </w:numPr>
        <w:spacing w:after="0" w:after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ethers.js (blockchain interaction in frontend)</w:t>
      </w:r>
    </w:p>
    <w:p w:rsidR="00000000" w:rsidDel="00000000" w:rsidP="00000000" w:rsidRDefault="00000000" w:rsidRPr="00000000" w14:paraId="00000101">
      <w:pPr>
        <w:numPr>
          <w:ilvl w:val="0"/>
          <w:numId w:val="16"/>
        </w:numPr>
        <w:spacing w:after="0" w:after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Wagmi (React hooks for Ethereum)</w:t>
      </w:r>
    </w:p>
    <w:p w:rsidR="00000000" w:rsidDel="00000000" w:rsidP="00000000" w:rsidRDefault="00000000" w:rsidRPr="00000000" w14:paraId="00000102">
      <w:pPr>
        <w:numPr>
          <w:ilvl w:val="0"/>
          <w:numId w:val="16"/>
        </w:numPr>
        <w:spacing w:after="0" w:after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RainbowKit (wallet connection UI)</w:t>
      </w:r>
    </w:p>
    <w:p w:rsidR="00000000" w:rsidDel="00000000" w:rsidP="00000000" w:rsidRDefault="00000000" w:rsidRPr="00000000" w14:paraId="00000103">
      <w:pPr>
        <w:numPr>
          <w:ilvl w:val="0"/>
          <w:numId w:val="16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Node.js &amp; Express.js (backend APIs)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09" w:right="0" w:firstLine="0"/>
        <w:jc w:val="left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Project and Implementation Plan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4.1 Deliverables: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numPr>
          <w:ilvl w:val="0"/>
          <w:numId w:val="26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Source Code for Frontend, Backend, and Smart Contracts</w:t>
      </w:r>
    </w:p>
    <w:p w:rsidR="00000000" w:rsidDel="00000000" w:rsidP="00000000" w:rsidRDefault="00000000" w:rsidRPr="00000000" w14:paraId="00000108">
      <w:pPr>
        <w:numPr>
          <w:ilvl w:val="0"/>
          <w:numId w:val="26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Documentation (How to Use the DApp)</w:t>
      </w:r>
    </w:p>
    <w:p w:rsidR="00000000" w:rsidDel="00000000" w:rsidP="00000000" w:rsidRDefault="00000000" w:rsidRPr="00000000" w14:paraId="00000109">
      <w:pPr>
        <w:numPr>
          <w:ilvl w:val="0"/>
          <w:numId w:val="26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Smart Contract Documentation (ABI references and interactions)</w:t>
      </w:r>
    </w:p>
    <w:p w:rsidR="00000000" w:rsidDel="00000000" w:rsidP="00000000" w:rsidRDefault="00000000" w:rsidRPr="00000000" w14:paraId="0000010A">
      <w:pPr>
        <w:numPr>
          <w:ilvl w:val="0"/>
          <w:numId w:val="26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Postman Collection for API Testing (GraphQL endpoints)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09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4.2 Team Roles and Responsibilities and delivery schedule</w:t>
      </w:r>
    </w:p>
    <w:tbl>
      <w:tblPr>
        <w:tblStyle w:val="Table4"/>
        <w:tblW w:w="7958.0" w:type="dxa"/>
        <w:jc w:val="left"/>
        <w:tblInd w:w="601.0000000000001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52"/>
        <w:gridCol w:w="1743"/>
        <w:gridCol w:w="1565"/>
        <w:gridCol w:w="1708"/>
        <w:gridCol w:w="1390"/>
        <w:tblGridChange w:id="0">
          <w:tblGrid>
            <w:gridCol w:w="1552"/>
            <w:gridCol w:w="1743"/>
            <w:gridCol w:w="1565"/>
            <w:gridCol w:w="1708"/>
            <w:gridCol w:w="1390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after="20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 of the Task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after="20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Developer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after="20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after="20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Approver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after="20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 of Delivery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Wallet Integration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Romil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Sanika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Minav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15/03/2025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Role Management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Sanika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Romil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Minav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10/02/2025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Drug Registration Module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Romil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Minav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Sanika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10/02/2025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Transfer Logic Implementation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Sanika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Romil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Minav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21/02/2025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UI Polishing &amp; Testing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Romil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Minav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Sanika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23/03/2025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Final Deployment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Minav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Sanika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Romil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12/04/2025</w:t>
            </w:r>
          </w:p>
        </w:tc>
      </w:tr>
    </w:tbl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09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09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4.3 Risk Management Plan:</w:t>
      </w:r>
    </w:p>
    <w:p w:rsidR="00000000" w:rsidDel="00000000" w:rsidP="00000000" w:rsidRDefault="00000000" w:rsidRPr="00000000" w14:paraId="00000131">
      <w:pPr>
        <w:numPr>
          <w:ilvl w:val="0"/>
          <w:numId w:val="22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Wallet Disconnection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Implement reconnect logic using Wagmi hooks.</w:t>
      </w:r>
    </w:p>
    <w:p w:rsidR="00000000" w:rsidDel="00000000" w:rsidP="00000000" w:rsidRDefault="00000000" w:rsidRPr="00000000" w14:paraId="00000132">
      <w:pPr>
        <w:numPr>
          <w:ilvl w:val="0"/>
          <w:numId w:val="22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Smart Contract Bugs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Use unit tests and deploy only after passing Remix + Hardhat validations.</w:t>
      </w:r>
    </w:p>
    <w:p w:rsidR="00000000" w:rsidDel="00000000" w:rsidP="00000000" w:rsidRDefault="00000000" w:rsidRPr="00000000" w14:paraId="00000133">
      <w:pPr>
        <w:numPr>
          <w:ilvl w:val="0"/>
          <w:numId w:val="22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Inconsistency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All role-sensitive operations are on-chain; fallback to read only queries in case of backend failure.</w:t>
      </w:r>
    </w:p>
    <w:p w:rsidR="00000000" w:rsidDel="00000000" w:rsidP="00000000" w:rsidRDefault="00000000" w:rsidRPr="00000000" w14:paraId="00000134">
      <w:pPr>
        <w:numPr>
          <w:ilvl w:val="0"/>
          <w:numId w:val="22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Security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Enforce wallet authentication, smart contract permission checks, and IPFS hash validation.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Testing &amp; Deployment Plan</w:t>
      </w:r>
    </w:p>
    <w:p w:rsidR="00000000" w:rsidDel="00000000" w:rsidP="00000000" w:rsidRDefault="00000000" w:rsidRPr="00000000" w14:paraId="00000137">
      <w:pPr>
        <w:pStyle w:val="Heading3"/>
        <w:ind w:firstLine="709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5.1 Testing Strategy</w:t>
      </w:r>
    </w:p>
    <w:p w:rsidR="00000000" w:rsidDel="00000000" w:rsidP="00000000" w:rsidRDefault="00000000" w:rsidRPr="00000000" w14:paraId="00000138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Unit Testing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Conducted using Hardhat and Chai to test smart contract logic independently.</w:t>
      </w:r>
    </w:p>
    <w:p w:rsidR="00000000" w:rsidDel="00000000" w:rsidP="00000000" w:rsidRDefault="00000000" w:rsidRPr="00000000" w14:paraId="0000013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Integration Testing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Performed to validate interactions between the frontend (React + Wagmi) and backend (GraphQL + Node.js), and smart contracts.</w:t>
      </w:r>
    </w:p>
    <w:p w:rsidR="00000000" w:rsidDel="00000000" w:rsidP="00000000" w:rsidRDefault="00000000" w:rsidRPr="00000000" w14:paraId="0000013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System Testing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Covers end-to-end workflows for each user role (manufacturer, distributor, retailer, consumer) from login to drug verification.</w:t>
      </w:r>
    </w:p>
    <w:p w:rsidR="00000000" w:rsidDel="00000000" w:rsidP="00000000" w:rsidRDefault="00000000" w:rsidRPr="00000000" w14:paraId="0000013B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 Acceptance Testing (UAT)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Simulated by team members representing different stakeholder roles to ensure usability and completeness.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Style w:val="Heading3"/>
        <w:ind w:firstLine="709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5.2 Deployment Plan</w:t>
      </w:r>
    </w:p>
    <w:p w:rsidR="00000000" w:rsidDel="00000000" w:rsidP="00000000" w:rsidRDefault="00000000" w:rsidRPr="00000000" w14:paraId="0000013D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Frontend Deployment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Hosted on Vercel for continuous deployment and version control.</w:t>
      </w:r>
    </w:p>
    <w:p w:rsidR="00000000" w:rsidDel="00000000" w:rsidP="00000000" w:rsidRDefault="00000000" w:rsidRPr="00000000" w14:paraId="0000013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Backend Deployment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Managed via Render for Node.js GraphQL APIs.</w:t>
      </w:r>
    </w:p>
    <w:p w:rsidR="00000000" w:rsidDel="00000000" w:rsidP="00000000" w:rsidRDefault="00000000" w:rsidRPr="00000000" w14:paraId="0000013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Smart Contract Deployment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Contracts deployed on Ethereum Sepolia Testnet using Hardhat and verified via Remix IDE.</w:t>
      </w:r>
    </w:p>
    <w:p w:rsidR="00000000" w:rsidDel="00000000" w:rsidP="00000000" w:rsidRDefault="00000000" w:rsidRPr="00000000" w14:paraId="0000014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File Storage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IPFS used for storing non-sensitive metadata securely.</w:t>
      </w:r>
    </w:p>
    <w:p w:rsidR="00000000" w:rsidDel="00000000" w:rsidP="00000000" w:rsidRDefault="00000000" w:rsidRPr="00000000" w14:paraId="00000141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Rollback Strategy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Use Git-based CI/CD rollback if an issue is encountered post-deployment. Smart contracts can be redeployed using versioned migration scripts.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461000" cy="1423035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625025" y="3078008"/>
                          <a:ext cx="54419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The next chapter, chapter no . 4 will explain test cases, test plan and test reports in detail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461000" cy="1423035"/>
                <wp:effectExtent b="0" l="0" r="0" t="0"/>
                <wp:wrapNone/>
                <wp:docPr id="4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61000" cy="14230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headerReference r:id="rId9" w:type="default"/>
      <w:headerReference r:id="rId10" w:type="first"/>
      <w:footerReference r:id="rId11" w:type="default"/>
      <w:footerReference r:id="rId12" w:type="first"/>
      <w:pgSz w:h="16839" w:w="11907" w:orient="portrait"/>
      <w:pgMar w:bottom="1440" w:top="1440" w:left="1728" w:right="1728" w:header="706" w:footer="706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4C">
    <w:pPr>
      <w:pBdr>
        <w:top w:color="622423" w:space="1" w:sz="24" w:val="single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  <w:tab w:val="right" w:leader="none" w:pos="8451"/>
      </w:tabs>
      <w:spacing w:after="0" w:line="240" w:lineRule="auto"/>
      <w:rPr>
        <w:rFonts w:ascii="Cambria" w:cs="Cambria" w:eastAsia="Cambria" w:hAnsi="Cambria"/>
        <w:color w:val="000000"/>
        <w:sz w:val="20"/>
        <w:szCs w:val="20"/>
      </w:rPr>
    </w:pPr>
    <w:r w:rsidDel="00000000" w:rsidR="00000000" w:rsidRPr="00000000">
      <w:rPr>
        <w:rFonts w:ascii="Cambria" w:cs="Cambria" w:eastAsia="Cambria" w:hAnsi="Cambria"/>
        <w:color w:val="000000"/>
        <w:sz w:val="20"/>
        <w:szCs w:val="20"/>
        <w:rtl w:val="0"/>
      </w:rPr>
      <w:t xml:space="preserve">Department of Computer Engineering (Mini Project)    2024-2025</w:t>
      <w:tab/>
      <w:t xml:space="preserve">Page </w:t>
    </w:r>
    <w:r w:rsidDel="00000000" w:rsidR="00000000" w:rsidRPr="00000000">
      <w:rPr>
        <w:rFonts w:ascii="Cambria" w:cs="Cambria" w:eastAsia="Cambria" w:hAnsi="Cambria"/>
        <w:color w:val="000000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color w:val="000000"/>
        <w:sz w:val="20"/>
        <w:szCs w:val="2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4E">
    <w:pPr>
      <w:pBdr>
        <w:top w:color="622423" w:space="1" w:sz="24" w:val="single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  <w:tab w:val="right" w:leader="none" w:pos="8451"/>
      </w:tabs>
      <w:spacing w:after="0" w:line="240" w:lineRule="auto"/>
      <w:rPr>
        <w:rFonts w:ascii="Cambria" w:cs="Cambria" w:eastAsia="Cambria" w:hAnsi="Cambria"/>
        <w:color w:val="000000"/>
        <w:sz w:val="20"/>
        <w:szCs w:val="20"/>
      </w:rPr>
    </w:pPr>
    <w:r w:rsidDel="00000000" w:rsidR="00000000" w:rsidRPr="00000000">
      <w:rPr>
        <w:rFonts w:ascii="Cambria" w:cs="Cambria" w:eastAsia="Cambria" w:hAnsi="Cambria"/>
        <w:color w:val="000000"/>
        <w:sz w:val="20"/>
        <w:szCs w:val="20"/>
        <w:rtl w:val="0"/>
      </w:rPr>
      <w:t xml:space="preserve">Department of Computer Engineering (Mini Project)</w:t>
      <w:tab/>
      <w:t xml:space="preserve">                                      2024-2025                       Page </w:t>
    </w:r>
    <w:r w:rsidDel="00000000" w:rsidR="00000000" w:rsidRPr="00000000">
      <w:rPr>
        <w:color w:val="000000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color w:val="000000"/>
        <w:sz w:val="20"/>
        <w:szCs w:val="2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44">
    <w:pPr>
      <w:pStyle w:val="Heading3"/>
      <w:tabs>
        <w:tab w:val="center" w:leader="none" w:pos="4680"/>
        <w:tab w:val="right" w:leader="none" w:pos="9360"/>
      </w:tabs>
      <w:ind w:firstLine="709"/>
      <w:rPr>
        <w:rFonts w:ascii="Times New Roman" w:cs="Times New Roman" w:eastAsia="Times New Roman" w:hAnsi="Times New Roman"/>
        <w:sz w:val="24"/>
        <w:szCs w:val="24"/>
      </w:rPr>
    </w:pPr>
    <w:bookmarkStart w:colFirst="0" w:colLast="0" w:name="_3f8vlrol8qps" w:id="22"/>
    <w:bookmarkEnd w:id="22"/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-1038221</wp:posOffset>
          </wp:positionH>
          <wp:positionV relativeFrom="paragraph">
            <wp:posOffset>38100</wp:posOffset>
          </wp:positionV>
          <wp:extent cx="2143125" cy="730250"/>
          <wp:effectExtent b="0" l="0" r="0" t="0"/>
          <wp:wrapNone/>
          <wp:docPr id="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1851" l="0" r="0" t="34074"/>
                  <a:stretch>
                    <a:fillRect/>
                  </a:stretch>
                </pic:blipFill>
                <pic:spPr>
                  <a:xfrm>
                    <a:off x="0" y="0"/>
                    <a:ext cx="2143125" cy="7302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4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rFonts w:ascii="Times New Roman" w:cs="Times New Roman" w:eastAsia="Times New Roman" w:hAnsi="Times New Roman"/>
        <w:b w:val="1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6">
    <w:pPr>
      <w:spacing w:after="0" w:lineRule="auto"/>
      <w:jc w:val="center"/>
      <w:rPr>
        <w:rFonts w:ascii="Times New Roman" w:cs="Times New Roman" w:eastAsia="Times New Roman" w:hAnsi="Times New Roman"/>
        <w:b w:val="1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8"/>
        <w:szCs w:val="28"/>
        <w:rtl w:val="0"/>
      </w:rPr>
      <w:t xml:space="preserve">K. J. Somaiya School of Engineering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7">
    <w:pPr>
      <w:spacing w:after="0" w:lineRule="auto"/>
      <w:jc w:val="center"/>
      <w:rPr>
        <w:b w:val="1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Department of Computer Engineering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jc w:val="center"/>
      <w:rPr>
        <w:rFonts w:ascii="Times New Roman" w:cs="Times New Roman" w:eastAsia="Times New Roman" w:hAnsi="Times New Roman"/>
        <w:b w:val="1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4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  <w:tab w:val="left" w:leader="none" w:pos="7125"/>
      </w:tabs>
      <w:spacing w:after="0" w:line="240" w:lineRule="auto"/>
      <w:jc w:val="center"/>
      <w:rPr>
        <w:color w:val="000000"/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-1040126</wp:posOffset>
          </wp:positionH>
          <wp:positionV relativeFrom="paragraph">
            <wp:posOffset>-359406</wp:posOffset>
          </wp:positionV>
          <wp:extent cx="2143125" cy="730250"/>
          <wp:effectExtent b="0" l="0" r="0" t="0"/>
          <wp:wrapNone/>
          <wp:docPr id="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1851" l="0" r="0" t="34074"/>
                  <a:stretch>
                    <a:fillRect/>
                  </a:stretch>
                </pic:blipFill>
                <pic:spPr>
                  <a:xfrm>
                    <a:off x="0" y="0"/>
                    <a:ext cx="2143125" cy="7302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6248400</wp:posOffset>
              </wp:positionH>
              <wp:positionV relativeFrom="paragraph">
                <wp:posOffset>431800</wp:posOffset>
              </wp:positionV>
              <wp:extent cx="312420" cy="70612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5208840" y="3445990"/>
                        <a:ext cx="274320" cy="6680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FFFFFF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75.00000953674316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6248400</wp:posOffset>
              </wp:positionH>
              <wp:positionV relativeFrom="paragraph">
                <wp:posOffset>431800</wp:posOffset>
              </wp:positionV>
              <wp:extent cx="312420" cy="706120"/>
              <wp:effectExtent b="0" l="0" r="0" t="0"/>
              <wp:wrapNone/>
              <wp:docPr id="3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12420" cy="70612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bookmarkStart w:colFirst="0" w:colLast="0" w:name="18pkl8yg20lb" w:id="23"/>
  <w:bookmarkEnd w:id="23"/>
  <w:p w:rsidR="00000000" w:rsidDel="00000000" w:rsidP="00000000" w:rsidRDefault="00000000" w:rsidRPr="00000000" w14:paraId="0000014A">
    <w:pPr>
      <w:spacing w:after="0" w:lineRule="auto"/>
      <w:jc w:val="center"/>
      <w:rPr>
        <w:rFonts w:ascii="Times New Roman" w:cs="Times New Roman" w:eastAsia="Times New Roman" w:hAnsi="Times New Roman"/>
        <w:b w:val="1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8"/>
        <w:szCs w:val="28"/>
        <w:rtl w:val="0"/>
      </w:rPr>
      <w:t xml:space="preserve">K. J. Somaiya School of Engineering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B">
    <w:pPr>
      <w:spacing w:after="0" w:lineRule="auto"/>
      <w:jc w:val="center"/>
      <w:rPr>
        <w:b w:val="1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Department of Computer Engineering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="240" w:lineRule="auto"/>
      <w:ind w:left="2880" w:hanging="720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="240" w:lineRule="auto"/>
      <w:ind w:left="3600" w:hanging="720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="240" w:lineRule="auto"/>
      <w:ind w:left="4320" w:hanging="720"/>
    </w:pPr>
    <w:rPr>
      <w:rFonts w:ascii="Times New Roman" w:cs="Times New Roman" w:eastAsia="Times New Roman" w:hAnsi="Times New Roman"/>
      <w:b w:val="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mbria" w:cs="Cambria" w:eastAsia="Cambria" w:hAnsi="Cambria"/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12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5a64fbd90a5f7ad81d00a44dbeafdd487b1656b324e665543f250c6f076edb89</vt:lpwstr>
  </property>
</Properties>
</file>