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5F98" w14:textId="54B9E49D" w:rsidR="00421E3C" w:rsidRDefault="00300217">
      <w:r>
        <w:rPr>
          <w:noProof/>
        </w:rPr>
        <w:drawing>
          <wp:anchor distT="0" distB="0" distL="114300" distR="114300" simplePos="0" relativeHeight="251659264" behindDoc="1" locked="0" layoutInCell="1" allowOverlap="1" wp14:anchorId="575091DE" wp14:editId="02337116">
            <wp:simplePos x="0" y="0"/>
            <wp:positionH relativeFrom="margin">
              <wp:posOffset>-236220</wp:posOffset>
            </wp:positionH>
            <wp:positionV relativeFrom="paragraph">
              <wp:posOffset>-4445</wp:posOffset>
            </wp:positionV>
            <wp:extent cx="5934075" cy="362233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22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43459" w14:textId="1FF00D88" w:rsidR="00300217" w:rsidRDefault="00300217">
      <w:r>
        <w:rPr>
          <w:noProof/>
        </w:rPr>
        <w:drawing>
          <wp:anchor distT="0" distB="0" distL="114300" distR="114300" simplePos="0" relativeHeight="251658240" behindDoc="1" locked="0" layoutInCell="1" allowOverlap="1" wp14:anchorId="5743DD04" wp14:editId="34B27C2B">
            <wp:simplePos x="0" y="0"/>
            <wp:positionH relativeFrom="column">
              <wp:posOffset>-346710</wp:posOffset>
            </wp:positionH>
            <wp:positionV relativeFrom="paragraph">
              <wp:posOffset>3881755</wp:posOffset>
            </wp:positionV>
            <wp:extent cx="6292388" cy="40767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388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02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17"/>
    <w:rsid w:val="00300217"/>
    <w:rsid w:val="003C497F"/>
    <w:rsid w:val="00421E3C"/>
    <w:rsid w:val="0080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251F"/>
  <w15:chartTrackingRefBased/>
  <w15:docId w15:val="{176EFC32-5ECE-4FE0-B2FA-7C2CDB61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ALUMNO-VESPERTINO</dc:creator>
  <cp:keywords/>
  <dc:description/>
  <cp:lastModifiedBy>ALUMNO-VESPERTINO</cp:lastModifiedBy>
  <cp:revision>1</cp:revision>
  <dcterms:created xsi:type="dcterms:W3CDTF">2026-04-20T19:51:00Z</dcterms:created>
  <dcterms:modified xsi:type="dcterms:W3CDTF">2026-04-20T19:54:00Z</dcterms:modified>
</cp:coreProperties>
</file>