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3"/>
        <w:ind w:left="100" w:right="0" w:firstLine="0"/>
        <w:jc w:val="left"/>
        <w:rPr>
          <w:sz w:val="46"/>
        </w:rPr>
      </w:pPr>
      <w:r>
        <w:rPr>
          <w:color w:val="FD8B8B"/>
          <w:sz w:val="46"/>
        </w:rPr>
        <w:t>Rami Shoula, Senior Software Engineer</w:t>
      </w:r>
    </w:p>
    <w:p>
      <w:pPr>
        <w:spacing w:before="75"/>
        <w:ind w:left="100" w:right="0" w:firstLine="0"/>
        <w:jc w:val="left"/>
        <w:rPr>
          <w:sz w:val="18"/>
        </w:rPr>
      </w:pPr>
      <w:hyperlink r:id="rId5">
        <w:r>
          <w:rPr>
            <w:color w:val="757575"/>
            <w:sz w:val="18"/>
          </w:rPr>
          <w:t>romioshoula@gmail.com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0"/>
        </w:rPr>
      </w:pPr>
      <w:r>
        <w:rPr/>
        <w:pict>
          <v:line style="position:absolute;mso-position-horizontal-relative:page;mso-position-vertical-relative:paragraph;z-index:0;mso-wrap-distance-left:0;mso-wrap-distance-right:0" from="550.280029pt,9.458344pt" to="45pt,9.458344pt" stroked="true" strokeweight="2pt" strokecolor="#bdbdbd">
            <v:stroke dashstyle="solid"/>
            <w10:wrap type="topAndBottom"/>
          </v:lin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Garamond"/>
          <w:sz w:val="22"/>
        </w:rPr>
      </w:pPr>
      <w:r>
        <w:rPr>
          <w:rFonts w:ascii="Garamond"/>
          <w:color w:val="212121"/>
          <w:w w:val="105"/>
          <w:sz w:val="22"/>
        </w:rPr>
        <w:t>Mrs Lastwell</w:t>
      </w:r>
    </w:p>
    <w:p>
      <w:pPr>
        <w:spacing w:before="217"/>
        <w:ind w:left="100" w:right="0" w:firstLine="0"/>
        <w:jc w:val="left"/>
        <w:rPr>
          <w:sz w:val="17"/>
        </w:rPr>
      </w:pPr>
      <w:r>
        <w:rPr>
          <w:color w:val="212121"/>
          <w:sz w:val="17"/>
        </w:rPr>
        <w:t>PreGen</w:t>
      </w:r>
    </w:p>
    <w:p>
      <w:pPr>
        <w:pStyle w:val="BodyText"/>
        <w:spacing w:before="1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  <w:r>
        <w:rPr>
          <w:color w:val="212121"/>
        </w:rPr>
        <w:t>11/08/2020</w:t>
      </w:r>
    </w:p>
    <w:p>
      <w:pPr>
        <w:pStyle w:val="BodyText"/>
        <w:spacing w:before="189"/>
      </w:pPr>
      <w:r>
        <w:rPr>
          <w:color w:val="212121"/>
          <w:w w:val="95"/>
        </w:rPr>
        <w:t>Dear Mrs Lastwell,</w:t>
      </w:r>
    </w:p>
    <w:p>
      <w:pPr>
        <w:pStyle w:val="BodyText"/>
        <w:spacing w:line="307" w:lineRule="auto" w:before="189"/>
      </w:pPr>
      <w:r>
        <w:rPr>
          <w:color w:val="212121"/>
          <w:w w:val="90"/>
        </w:rPr>
        <w:t>As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recently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graduated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biotechnology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major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University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California,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excited for the opportunity to work with you at PreGen. </w:t>
      </w:r>
      <w:r>
        <w:rPr>
          <w:color w:val="212121"/>
          <w:spacing w:val="-4"/>
          <w:w w:val="90"/>
        </w:rPr>
        <w:t>My </w:t>
      </w:r>
      <w:r>
        <w:rPr>
          <w:color w:val="212121"/>
          <w:w w:val="90"/>
        </w:rPr>
        <w:t>university biotech assignments </w:t>
      </w:r>
      <w:r>
        <w:rPr>
          <w:color w:val="212121"/>
          <w:w w:val="85"/>
        </w:rPr>
        <w:t>centred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around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food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production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industry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firmly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believe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that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technology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will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help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3"/>
          <w:w w:val="95"/>
        </w:rPr>
        <w:t>feed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world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future.</w:t>
      </w:r>
    </w:p>
    <w:p>
      <w:pPr>
        <w:pStyle w:val="BodyText"/>
        <w:spacing w:line="307" w:lineRule="auto" w:before="119"/>
        <w:ind w:right="114"/>
      </w:pPr>
      <w:r>
        <w:rPr>
          <w:color w:val="212121"/>
          <w:w w:val="95"/>
        </w:rPr>
        <w:t>After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leaving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with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0"/>
          <w:w w:val="95"/>
        </w:rPr>
        <w:t> </w:t>
      </w:r>
      <w:r>
        <w:rPr>
          <w:color w:val="212121"/>
          <w:spacing w:val="-6"/>
          <w:w w:val="95"/>
        </w:rPr>
        <w:t>GPA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3.8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Jefferson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College,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immersed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myself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into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the </w:t>
      </w:r>
      <w:r>
        <w:rPr>
          <w:color w:val="212121"/>
          <w:w w:val="85"/>
        </w:rPr>
        <w:t>academic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side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college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life.</w:t>
      </w:r>
      <w:r>
        <w:rPr>
          <w:color w:val="212121"/>
          <w:spacing w:val="-17"/>
          <w:w w:val="85"/>
        </w:rPr>
        <w:t> </w:t>
      </w:r>
      <w:r>
        <w:rPr>
          <w:color w:val="212121"/>
          <w:spacing w:val="-10"/>
          <w:w w:val="85"/>
        </w:rPr>
        <w:t>We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enjoyed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close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research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links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with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local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agritech</w:t>
      </w:r>
      <w:r>
        <w:rPr>
          <w:color w:val="212121"/>
          <w:spacing w:val="-17"/>
          <w:w w:val="85"/>
        </w:rPr>
        <w:t> </w:t>
      </w:r>
      <w:r>
        <w:rPr>
          <w:color w:val="212121"/>
          <w:w w:val="85"/>
        </w:rPr>
        <w:t>community, and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I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undertook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five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separate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work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placements.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I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was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fascinated</w:t>
      </w:r>
      <w:r>
        <w:rPr>
          <w:color w:val="212121"/>
          <w:spacing w:val="-7"/>
          <w:w w:val="85"/>
        </w:rPr>
        <w:t> </w:t>
      </w:r>
      <w:r>
        <w:rPr>
          <w:color w:val="212121"/>
          <w:spacing w:val="-3"/>
          <w:w w:val="85"/>
        </w:rPr>
        <w:t>by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molecular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diagnostics and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even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worked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part-time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on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project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improve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crop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yields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Kenya.</w:t>
      </w:r>
      <w:r>
        <w:rPr>
          <w:color w:val="212121"/>
          <w:spacing w:val="-13"/>
          <w:w w:val="85"/>
        </w:rPr>
        <w:t> </w:t>
      </w:r>
      <w:r>
        <w:rPr>
          <w:color w:val="212121"/>
          <w:spacing w:val="-5"/>
          <w:w w:val="85"/>
        </w:rPr>
        <w:t>Your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international </w:t>
      </w:r>
      <w:r>
        <w:rPr>
          <w:color w:val="212121"/>
          <w:w w:val="95"/>
        </w:rPr>
        <w:t>focus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exactly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where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world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needs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be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focusing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its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efforts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right</w:t>
      </w:r>
      <w:r>
        <w:rPr>
          <w:color w:val="212121"/>
          <w:spacing w:val="-23"/>
          <w:w w:val="95"/>
        </w:rPr>
        <w:t> </w:t>
      </w:r>
      <w:r>
        <w:rPr>
          <w:color w:val="212121"/>
          <w:spacing w:val="-5"/>
          <w:w w:val="95"/>
        </w:rPr>
        <w:t>now.</w:t>
      </w:r>
    </w:p>
    <w:p>
      <w:pPr>
        <w:pStyle w:val="BodyText"/>
        <w:spacing w:line="307" w:lineRule="auto" w:before="118"/>
        <w:ind w:right="119"/>
        <w:jc w:val="both"/>
      </w:pPr>
      <w:r>
        <w:rPr>
          <w:color w:val="212121"/>
          <w:w w:val="85"/>
        </w:rPr>
        <w:t>A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junior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research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associate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role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with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you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would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provide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ideal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starting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point.</w:t>
      </w:r>
      <w:r>
        <w:rPr>
          <w:color w:val="212121"/>
          <w:spacing w:val="-6"/>
          <w:w w:val="85"/>
        </w:rPr>
        <w:t> </w:t>
      </w:r>
      <w:r>
        <w:rPr>
          <w:color w:val="212121"/>
          <w:spacing w:val="-5"/>
          <w:w w:val="85"/>
        </w:rPr>
        <w:t>Your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track </w:t>
      </w:r>
      <w:r>
        <w:rPr>
          <w:color w:val="212121"/>
          <w:w w:val="90"/>
        </w:rPr>
        <w:t>record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developing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brightest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young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scientific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minds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unmatched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industry </w:t>
      </w:r>
      <w:r>
        <w:rPr>
          <w:color w:val="212121"/>
          <w:w w:val="95"/>
        </w:rPr>
        <w:t>and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yearn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follow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footsteps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your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award-winning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agritech</w:t>
      </w:r>
      <w:r>
        <w:rPr>
          <w:color w:val="212121"/>
          <w:spacing w:val="-31"/>
          <w:w w:val="95"/>
        </w:rPr>
        <w:t> </w:t>
      </w:r>
      <w:r>
        <w:rPr>
          <w:color w:val="212121"/>
          <w:w w:val="95"/>
        </w:rPr>
        <w:t>magicians.</w:t>
      </w:r>
    </w:p>
    <w:p>
      <w:pPr>
        <w:pStyle w:val="BodyText"/>
        <w:spacing w:line="307" w:lineRule="auto" w:before="119"/>
        <w:ind w:right="116"/>
      </w:pPr>
      <w:r>
        <w:rPr>
          <w:color w:val="212121"/>
          <w:spacing w:val="-4"/>
          <w:w w:val="90"/>
        </w:rPr>
        <w:t>My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education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work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experience</w:t>
      </w:r>
      <w:r>
        <w:rPr>
          <w:color w:val="212121"/>
          <w:spacing w:val="-26"/>
          <w:w w:val="90"/>
        </w:rPr>
        <w:t> </w:t>
      </w:r>
      <w:r>
        <w:rPr>
          <w:color w:val="212121"/>
          <w:spacing w:val="-3"/>
          <w:w w:val="90"/>
        </w:rPr>
        <w:t>have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combined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give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solid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understanding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  <w:w w:val="85"/>
        </w:rPr>
        <w:t>laboratory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procedures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industry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best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practice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including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greenhouse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operations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the maintenance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research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chemical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application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equipment.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I</w:t>
      </w:r>
      <w:r>
        <w:rPr>
          <w:color w:val="212121"/>
          <w:spacing w:val="-11"/>
          <w:w w:val="85"/>
        </w:rPr>
        <w:t> </w:t>
      </w:r>
      <w:r>
        <w:rPr>
          <w:color w:val="212121"/>
          <w:spacing w:val="-3"/>
          <w:w w:val="85"/>
        </w:rPr>
        <w:t>saved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one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work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experience </w:t>
      </w:r>
      <w:r>
        <w:rPr>
          <w:color w:val="212121"/>
          <w:w w:val="95"/>
        </w:rPr>
        <w:t>employer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over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$240k</w:t>
      </w:r>
      <w:r>
        <w:rPr>
          <w:color w:val="212121"/>
          <w:spacing w:val="-32"/>
          <w:w w:val="95"/>
        </w:rPr>
        <w:t> </w:t>
      </w:r>
      <w:r>
        <w:rPr>
          <w:color w:val="212121"/>
          <w:spacing w:val="-3"/>
          <w:w w:val="95"/>
        </w:rPr>
        <w:t>by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creating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unified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operational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manual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all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employees.</w:t>
      </w:r>
    </w:p>
    <w:p>
      <w:pPr>
        <w:pStyle w:val="BodyText"/>
        <w:spacing w:line="307" w:lineRule="auto" w:before="119"/>
        <w:ind w:right="117"/>
      </w:pPr>
      <w:r>
        <w:rPr>
          <w:color w:val="212121"/>
          <w:w w:val="90"/>
        </w:rPr>
        <w:t>I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have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spent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years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immersing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myself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into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theory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genomics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look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forward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to </w:t>
      </w:r>
      <w:r>
        <w:rPr>
          <w:color w:val="212121"/>
          <w:w w:val="85"/>
        </w:rPr>
        <w:t>putting</w:t>
      </w:r>
      <w:r>
        <w:rPr>
          <w:color w:val="212121"/>
          <w:spacing w:val="-8"/>
          <w:w w:val="85"/>
        </w:rPr>
        <w:t> </w:t>
      </w:r>
      <w:r>
        <w:rPr>
          <w:color w:val="212121"/>
          <w:spacing w:val="-4"/>
          <w:w w:val="85"/>
        </w:rPr>
        <w:t>my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knowledge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use.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I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enclose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portfolio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8"/>
          <w:w w:val="85"/>
        </w:rPr>
        <w:t> </w:t>
      </w:r>
      <w:r>
        <w:rPr>
          <w:color w:val="212121"/>
          <w:spacing w:val="-4"/>
          <w:w w:val="85"/>
        </w:rPr>
        <w:t>my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academic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research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work</w:t>
      </w:r>
      <w:r>
        <w:rPr>
          <w:color w:val="212121"/>
          <w:spacing w:val="-8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8"/>
          <w:w w:val="85"/>
        </w:rPr>
        <w:t> </w:t>
      </w:r>
      <w:r>
        <w:rPr>
          <w:color w:val="212121"/>
          <w:spacing w:val="-3"/>
          <w:w w:val="85"/>
        </w:rPr>
        <w:t>have </w:t>
      </w:r>
      <w:r>
        <w:rPr>
          <w:color w:val="212121"/>
          <w:w w:val="95"/>
        </w:rPr>
        <w:t>over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20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letters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recommendation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scientists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22"/>
          <w:w w:val="95"/>
        </w:rPr>
        <w:t> </w:t>
      </w:r>
      <w:r>
        <w:rPr>
          <w:color w:val="212121"/>
          <w:spacing w:val="-3"/>
          <w:w w:val="95"/>
        </w:rPr>
        <w:t>have</w:t>
      </w:r>
      <w:r>
        <w:rPr>
          <w:color w:val="212121"/>
          <w:spacing w:val="-22"/>
          <w:w w:val="95"/>
        </w:rPr>
        <w:t> </w:t>
      </w:r>
      <w:r>
        <w:rPr>
          <w:color w:val="212121"/>
          <w:w w:val="95"/>
        </w:rPr>
        <w:t>assisted.</w:t>
      </w:r>
    </w:p>
    <w:p>
      <w:pPr>
        <w:pStyle w:val="BodyText"/>
        <w:spacing w:line="307" w:lineRule="auto" w:before="118"/>
        <w:ind w:right="577"/>
      </w:pPr>
      <w:r>
        <w:rPr>
          <w:color w:val="212121"/>
          <w:w w:val="90"/>
        </w:rPr>
        <w:t>I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can’t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wait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hear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about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potential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projects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where</w:t>
      </w:r>
      <w:r>
        <w:rPr>
          <w:color w:val="212121"/>
          <w:spacing w:val="-24"/>
          <w:w w:val="90"/>
        </w:rPr>
        <w:t> </w:t>
      </w:r>
      <w:r>
        <w:rPr>
          <w:color w:val="212121"/>
          <w:spacing w:val="-4"/>
          <w:w w:val="90"/>
        </w:rPr>
        <w:t>my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contribution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may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make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 </w:t>
      </w:r>
      <w:r>
        <w:rPr>
          <w:color w:val="212121"/>
        </w:rPr>
        <w:t>difference</w:t>
      </w:r>
      <w:r>
        <w:rPr>
          <w:color w:val="212121"/>
          <w:spacing w:val="-36"/>
        </w:rPr>
        <w:t> </w:t>
      </w:r>
      <w:r>
        <w:rPr>
          <w:color w:val="212121"/>
        </w:rPr>
        <w:t>–</w:t>
      </w:r>
      <w:r>
        <w:rPr>
          <w:color w:val="212121"/>
          <w:spacing w:val="-36"/>
        </w:rPr>
        <w:t> </w:t>
      </w:r>
      <w:r>
        <w:rPr>
          <w:color w:val="212121"/>
        </w:rPr>
        <w:t>an</w:t>
      </w:r>
      <w:r>
        <w:rPr>
          <w:color w:val="212121"/>
          <w:spacing w:val="-36"/>
        </w:rPr>
        <w:t> </w:t>
      </w:r>
      <w:r>
        <w:rPr>
          <w:color w:val="212121"/>
        </w:rPr>
        <w:t>interview</w:t>
      </w:r>
      <w:r>
        <w:rPr>
          <w:color w:val="212121"/>
          <w:spacing w:val="-36"/>
        </w:rPr>
        <w:t> </w:t>
      </w:r>
      <w:r>
        <w:rPr>
          <w:color w:val="212121"/>
        </w:rPr>
        <w:t>to</w:t>
      </w:r>
      <w:r>
        <w:rPr>
          <w:color w:val="212121"/>
          <w:spacing w:val="-36"/>
        </w:rPr>
        <w:t> </w:t>
      </w:r>
      <w:r>
        <w:rPr>
          <w:color w:val="212121"/>
        </w:rPr>
        <w:t>explore</w:t>
      </w:r>
      <w:r>
        <w:rPr>
          <w:color w:val="212121"/>
          <w:spacing w:val="-36"/>
        </w:rPr>
        <w:t> </w:t>
      </w:r>
      <w:r>
        <w:rPr>
          <w:color w:val="212121"/>
        </w:rPr>
        <w:t>the</w:t>
      </w:r>
      <w:r>
        <w:rPr>
          <w:color w:val="212121"/>
          <w:spacing w:val="-36"/>
        </w:rPr>
        <w:t> </w:t>
      </w:r>
      <w:r>
        <w:rPr>
          <w:color w:val="212121"/>
        </w:rPr>
        <w:t>possibilities</w:t>
      </w:r>
      <w:r>
        <w:rPr>
          <w:color w:val="212121"/>
          <w:spacing w:val="-36"/>
        </w:rPr>
        <w:t> </w:t>
      </w:r>
      <w:r>
        <w:rPr>
          <w:color w:val="212121"/>
        </w:rPr>
        <w:t>would</w:t>
      </w:r>
      <w:r>
        <w:rPr>
          <w:color w:val="212121"/>
          <w:spacing w:val="-36"/>
        </w:rPr>
        <w:t> </w:t>
      </w:r>
      <w:r>
        <w:rPr>
          <w:color w:val="212121"/>
        </w:rPr>
        <w:t>be</w:t>
      </w:r>
      <w:r>
        <w:rPr>
          <w:color w:val="212121"/>
          <w:spacing w:val="-36"/>
        </w:rPr>
        <w:t> </w:t>
      </w:r>
      <w:r>
        <w:rPr>
          <w:color w:val="212121"/>
        </w:rPr>
        <w:t>a</w:t>
      </w:r>
      <w:r>
        <w:rPr>
          <w:color w:val="212121"/>
          <w:spacing w:val="-36"/>
        </w:rPr>
        <w:t> </w:t>
      </w:r>
      <w:r>
        <w:rPr>
          <w:color w:val="212121"/>
        </w:rPr>
        <w:t>dream.</w:t>
      </w:r>
    </w:p>
    <w:p>
      <w:pPr>
        <w:pStyle w:val="BodyText"/>
        <w:spacing w:line="422" w:lineRule="auto" w:before="120"/>
        <w:ind w:right="5150"/>
      </w:pPr>
      <w:r>
        <w:rPr>
          <w:color w:val="212121"/>
          <w:w w:val="85"/>
        </w:rPr>
        <w:t>Yours sincerely, </w:t>
      </w:r>
      <w:r>
        <w:rPr>
          <w:color w:val="212121"/>
          <w:w w:val="90"/>
        </w:rPr>
        <w:t>Simon Trenton</w:t>
      </w:r>
    </w:p>
    <w:sectPr>
      <w:type w:val="continuous"/>
      <w:pgSz w:w="11910" w:h="16840"/>
      <w:pgMar w:top="500" w:bottom="280" w:left="800" w:right="780"/>
      <w:cols w:num="2" w:equalWidth="0">
        <w:col w:w="1285" w:space="2103"/>
        <w:col w:w="69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Book Antiqua" w:hAnsi="Book Antiqua" w:eastAsia="Book Antiqua" w:cs="Book Antiqu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2022-02-25T03:32:34Z</dcterms:created>
  <dcterms:modified xsi:type="dcterms:W3CDTF">2022-02-25T03:32:34Z</dcterms:modified>
</cp:coreProperties>
</file>