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Consultant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Consultant with over 10 years of experience helping clients to meet and exceed business goals. Bringing forth proven expertise in guiding business operations, management, strategy, and profitability. Experienced in marketing, advertising, and brand enhancement. Adept in dealing with complex issues and challenges, advising clients in a way that enhances performance.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Consultant at Tour X, Dallas</w:t>
                  </w:r>
                </w:p>
                <w:p>
                  <w:pPr>
                    <w:pStyle w:val="Date"/>
                  </w:pPr>
                  <w:r>
                    <w:t xml:space="preserve">October 2013 — August 2019</w:t>
                  </w:r>
                </w:p>
                <w:p>
                  <w:pPr>
                    <w:spacing w:line="264" w:before="80"/>
                    <w:pStyle w:val="ListParagraph"/>
                    <w:numPr>
                      <w:ilvl w:val="0"/>
                      <w:numId w:val="3"/>
                    </w:numPr>
                  </w:pPr>
                  <w:r>
                    <w:t xml:space="preserve">Provided the client with optimal guidance and business planning based on industry expertise and predictions of market trends.</w:t>
                  </w:r>
                </w:p>
                <w:p>
                  <w:pPr>
                    <w:spacing w:line="264" w:before="0"/>
                    <w:pStyle w:val="ListParagraph"/>
                    <w:numPr>
                      <w:ilvl w:val="0"/>
                      <w:numId w:val="3"/>
                    </w:numPr>
                  </w:pPr>
                  <w:r>
                    <w:t xml:space="preserve">Developed specific finance goals and strategies to achieve them. </w:t>
                  </w:r>
                </w:p>
                <w:p>
                  <w:pPr>
                    <w:spacing w:line="264" w:before="0"/>
                    <w:pStyle w:val="ListParagraph"/>
                    <w:numPr>
                      <w:ilvl w:val="0"/>
                      <w:numId w:val="3"/>
                    </w:numPr>
                  </w:pPr>
                  <w:r>
                    <w:t xml:space="preserve">Outlined problem areas and created real solutions. </w:t>
                  </w:r>
                </w:p>
                <w:p>
                  <w:pPr>
                    <w:spacing w:line="264" w:before="0"/>
                    <w:pStyle w:val="ListParagraph"/>
                    <w:numPr>
                      <w:ilvl w:val="0"/>
                      <w:numId w:val="3"/>
                    </w:numPr>
                  </w:pPr>
                  <w:r>
                    <w:t xml:space="preserve">Recommended business best practices. </w:t>
                  </w:r>
                </w:p>
                <w:p>
                  <w:pPr>
                    <w:spacing w:line="264" w:before="0"/>
                    <w:pStyle w:val="ListParagraph"/>
                    <w:numPr>
                      <w:ilvl w:val="0"/>
                      <w:numId w:val="3"/>
                    </w:numPr>
                  </w:pPr>
                  <w:r>
                    <w:t xml:space="preserve">Prepared detailed reports, proposals, and recommendations. </w:t>
                  </w:r>
                </w:p>
                <w:p>
                  <w:pPr>
                    <w:spacing w:line="264" w:before="0"/>
                    <w:pStyle w:val="ListParagraph"/>
                    <w:numPr>
                      <w:ilvl w:val="0"/>
                      <w:numId w:val="3"/>
                    </w:numPr>
                  </w:pPr>
                  <w:r>
                    <w:t xml:space="preserve">Attended and participated in staff meetings regarding marketing goals and strategies. </w:t>
                  </w:r>
                </w:p>
                <w:p>
                  <w:pPr>
                    <w:pStyle w:val="Heading2"/>
                  </w:pPr>
                  <w:r>
                    <w:t xml:space="preserve">Consultant at New Wave Partners, Austin</w:t>
                  </w:r>
                </w:p>
                <w:p>
                  <w:pPr>
                    <w:pStyle w:val="Date"/>
                  </w:pPr>
                  <w:r>
                    <w:t xml:space="preserve">April 2009 — September 2013</w:t>
                  </w:r>
                </w:p>
                <w:p>
                  <w:pPr>
                    <w:spacing w:line="264" w:before="80"/>
                    <w:pStyle w:val="ListParagraph"/>
                    <w:numPr>
                      <w:ilvl w:val="0"/>
                      <w:numId w:val="15"/>
                    </w:numPr>
                  </w:pPr>
                  <w:r>
                    <w:t xml:space="preserve">Worked with client to assess business progress and identify problems and shortcomings. </w:t>
                  </w:r>
                </w:p>
                <w:p>
                  <w:pPr>
                    <w:spacing w:line="264" w:before="0"/>
                    <w:pStyle w:val="ListParagraph"/>
                    <w:numPr>
                      <w:ilvl w:val="0"/>
                      <w:numId w:val="15"/>
                    </w:numPr>
                  </w:pPr>
                  <w:r>
                    <w:t xml:space="preserve">Provided guidance regarding advertising, product development, and product placement. </w:t>
                  </w:r>
                </w:p>
                <w:p>
                  <w:pPr>
                    <w:spacing w:line="264" w:before="0"/>
                    <w:pStyle w:val="ListParagraph"/>
                    <w:numPr>
                      <w:ilvl w:val="0"/>
                      <w:numId w:val="15"/>
                    </w:numPr>
                  </w:pPr>
                  <w:r>
                    <w:t xml:space="preserve">Created measurable benefits for the company, and provided employees with long lasting tools for growth. </w:t>
                  </w:r>
                </w:p>
                <w:p>
                  <w:pPr>
                    <w:spacing w:line="264" w:before="0"/>
                    <w:pStyle w:val="ListParagraph"/>
                    <w:numPr>
                      <w:ilvl w:val="0"/>
                      <w:numId w:val="15"/>
                    </w:numPr>
                  </w:pPr>
                  <w:r>
                    <w:t xml:space="preserve">Communicated well with high level executives and provided them with weekly briefings on progress and growth. </w:t>
                  </w:r>
                </w:p>
                <w:p>
                  <w:pPr>
                    <w:spacing w:line="264" w:before="0"/>
                    <w:pStyle w:val="ListParagraph"/>
                    <w:numPr>
                      <w:ilvl w:val="0"/>
                      <w:numId w:val="15"/>
                    </w:numPr>
                  </w:pPr>
                  <w:r>
                    <w:t xml:space="preserve">Helped to devise a new business model, and steps to support it. </w:t>
                  </w:r>
                </w:p>
                <w:p>
                  <w:pPr>
                    <w:spacing w:line="264" w:before="0"/>
                    <w:pStyle w:val="ListParagraph"/>
                    <w:numPr>
                      <w:ilvl w:val="0"/>
                      <w:numId w:val="15"/>
                    </w:numPr>
                  </w:pPr>
                  <w:r>
                    <w:t xml:space="preserve">Advanced content marketing initiatives, leading to noticeable successes. </w:t>
                  </w:r>
                </w:p>
                <w:p>
                  <w:pPr>
                    <w:spacing w:line="264" w:before="0"/>
                    <w:pStyle w:val="ListParagraph"/>
                    <w:numPr>
                      <w:ilvl w:val="0"/>
                      <w:numId w:val="15"/>
                    </w:numPr>
                  </w:pPr>
                  <w:r>
                    <w:t xml:space="preserve">Established and nurtured open communication airways to lead to better team functioning.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Economics, Baylor University, Waco</w:t>
                  </w:r>
                </w:p>
                <w:p>
                  <w:pPr>
                    <w:pStyle w:val="Date"/>
                  </w:pPr>
                  <w:r>
                    <w:t xml:space="preserve">August 2003 — May 2007</w:t>
                  </w:r>
                </w:p>
                <w:p>
                  <w:pPr>
                    <w:pStyle w:val="Heading2"/>
                  </w:pPr>
                  <w:r>
                    <w:t xml:space="preserve">High School Diploma, St. Francis Preparatory School, Austin</w:t>
                  </w:r>
                </w:p>
                <w:p>
                  <w:pPr>
                    <w:pStyle w:val="Date"/>
                  </w:pPr>
                  <w:r>
                    <w:t xml:space="preserve">September 1999 — May 2003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Renee Watters from New Wave Partners</w:t>
                  </w:r>
                </w:p>
                <w:p>
                  <w:hyperlink w:history="1" r:id="rId12283">
                    <w:r>
                      <w:rPr>
                        <w:rStyle w:val="Hyperlink"/>
                      </w:rPr>
                      <w:t xml:space="preserve">rwatters@newwave.org</w:t>
                    </w:r>
                  </w:hyperlink>
                  <w:r>
                    <w:t xml:space="preserve">  ·  </w:t>
                  </w:r>
                  <w:r>
                    <w:t xml:space="preserve">212-394-3381</w:t>
                  </w:r>
                </w:p>
                <w:p>
                  <w:pPr>
                    <w:pStyle w:val="Heading2"/>
                  </w:pPr>
                  <w:r>
                    <w:t xml:space="preserve">Dennis Reese from Synergy Corporation</w:t>
                  </w:r>
                </w:p>
                <w:p>
                  <w:hyperlink w:history="1" r:id="rId17472">
                    <w:r>
                      <w:rPr>
                        <w:rStyle w:val="Hyperlink"/>
                      </w:rPr>
                      <w:t xml:space="preserve">dreese@synergy.com</w:t>
                    </w:r>
                  </w:hyperlink>
                  <w:r>
                    <w:t xml:space="preserve">  ·  </w:t>
                  </w:r>
                  <w:r>
                    <w:t xml:space="preserve">318-293-2912</w:t>
                  </w:r>
                </w:p>
                <w:p>
                  <w:pPr>
                    <w:pStyle w:val="Heading2"/>
                  </w:pPr>
                  <w:r>
                    <w:t xml:space="preserve">Mariela Lopez from Intel Group, LLC</w:t>
                  </w:r>
                </w:p>
                <w:p>
                  <w:hyperlink w:history="1" r:id="rId6248">
                    <w:r>
                      <w:rPr>
                        <w:rStyle w:val="Hyperlink"/>
                      </w:rPr>
                      <w:t xml:space="preserve">lopez.mariel@intelgroup.com</w:t>
                    </w:r>
                  </w:hyperlink>
                  <w:r>
                    <w:t xml:space="preserve">  ·  </w:t>
                  </w:r>
                  <w:r>
                    <w:t xml:space="preserve">718-293-2210</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Performance Expertise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and Marketing Strategies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Digital Performance Metrics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Dutch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283" Type="http://schemas.openxmlformats.org/officeDocument/2006/relationships/hyperlink" Target="mailto:rwatters@newwave.org" TargetMode="External"/><Relationship Id="rId17472" Type="http://schemas.openxmlformats.org/officeDocument/2006/relationships/hyperlink" Target="mailto:dreese@synergy.com" TargetMode="External"/><Relationship Id="rId6248" Type="http://schemas.openxmlformats.org/officeDocument/2006/relationships/hyperlink" Target="mailto:lopez.mariel@intelgrou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hpg0m5ajwqhxybifn4x.png"/><Relationship Id="rId11" Type="http://schemas.openxmlformats.org/officeDocument/2006/relationships/image" Target="media/arbis6ghmrvzfhktqoajqs.png"/><Relationship Id="rId12" Type="http://schemas.openxmlformats.org/officeDocument/2006/relationships/image" Target="media/aqyef4hhkvtzxhbz3hzbgj.png"/><Relationship Id="rId13" Type="http://schemas.openxmlformats.org/officeDocument/2006/relationships/image" Target="media/m2yyk3ysthiar1qq9k5795.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2022-02-25T01:21:46Z</dcterms:created>
  <dcterms:modified xsi:type="dcterms:W3CDTF">2022-02-25T01:21:46Z</dcterms:modified>
</cp:coreProperties>
</file>