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Technician</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Innovative Technician with a proven track record of identifying performance issues and making updates to achieve optimal performance. Adept in collaborating with colleagues to ensure product quality and improvements. Experienced in leading teams to evaluate system functioning and remain forward-thinking in design and progress. Committed to achieving state-of-the-art engineered designs, and the successful completion of projects.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Technician at Suduko, Brookfield</w:t>
                  </w:r>
                </w:p>
                <w:p>
                  <w:pPr>
                    <w:pStyle w:val="Date"/>
                  </w:pPr>
                  <w:r>
                    <w:t xml:space="preserve">January 2012 — August 2019</w:t>
                  </w:r>
                </w:p>
                <w:p>
                  <w:pPr>
                    <w:spacing w:line="264" w:before="80"/>
                    <w:pStyle w:val="ListParagraph"/>
                    <w:numPr>
                      <w:ilvl w:val="0"/>
                      <w:numId w:val="3"/>
                    </w:numPr>
                  </w:pPr>
                  <w:r>
                    <w:t xml:space="preserve">Created training manuals on operation and maintenance for equipment. </w:t>
                  </w:r>
                </w:p>
                <w:p>
                  <w:pPr>
                    <w:spacing w:line="264" w:before="0"/>
                    <w:pStyle w:val="ListParagraph"/>
                    <w:numPr>
                      <w:ilvl w:val="0"/>
                      <w:numId w:val="3"/>
                    </w:numPr>
                  </w:pPr>
                  <w:r>
                    <w:t xml:space="preserve">Collaborated with colleagues to achieve continuous improvement of machines and systems. </w:t>
                  </w:r>
                </w:p>
                <w:p>
                  <w:pPr>
                    <w:spacing w:line="264" w:before="0"/>
                    <w:pStyle w:val="ListParagraph"/>
                    <w:numPr>
                      <w:ilvl w:val="0"/>
                      <w:numId w:val="3"/>
                    </w:numPr>
                  </w:pPr>
                  <w:r>
                    <w:t xml:space="preserve">Worked with customers and suppliers to identify and resolve issues relating to the produced plastic goods. </w:t>
                  </w:r>
                </w:p>
                <w:p>
                  <w:pPr>
                    <w:spacing w:line="264" w:before="0"/>
                    <w:pStyle w:val="ListParagraph"/>
                    <w:numPr>
                      <w:ilvl w:val="0"/>
                      <w:numId w:val="3"/>
                    </w:numPr>
                  </w:pPr>
                  <w:r>
                    <w:t xml:space="preserve">Lead team initiatives to improve electronic design goals and functioning. </w:t>
                  </w:r>
                </w:p>
                <w:p>
                  <w:pPr>
                    <w:spacing w:line="264" w:before="0"/>
                    <w:pStyle w:val="ListParagraph"/>
                    <w:numPr>
                      <w:ilvl w:val="0"/>
                      <w:numId w:val="3"/>
                    </w:numPr>
                  </w:pPr>
                  <w:r>
                    <w:t xml:space="preserve">Worked to ensure successful project execution according to established objectives, timelines, and costs. </w:t>
                  </w:r>
                </w:p>
                <w:p>
                  <w:pPr>
                    <w:pStyle w:val="Heading2"/>
                  </w:pPr>
                  <w:r>
                    <w:t xml:space="preserve">Technician at Essex Corporation, New York</w:t>
                  </w:r>
                </w:p>
                <w:p>
                  <w:pPr>
                    <w:pStyle w:val="Date"/>
                  </w:pPr>
                  <w:r>
                    <w:t xml:space="preserve">September 2008 — December 2011</w:t>
                  </w:r>
                </w:p>
                <w:p>
                  <w:pPr>
                    <w:spacing w:line="264" w:before="80"/>
                    <w:pStyle w:val="ListParagraph"/>
                    <w:numPr>
                      <w:ilvl w:val="0"/>
                      <w:numId w:val="13"/>
                    </w:numPr>
                  </w:pPr>
                  <w:r>
                    <w:t xml:space="preserve">Tested construction materials for safety and effectiveness. </w:t>
                  </w:r>
                </w:p>
                <w:p>
                  <w:pPr>
                    <w:spacing w:line="264" w:before="0"/>
                    <w:pStyle w:val="ListParagraph"/>
                    <w:numPr>
                      <w:ilvl w:val="0"/>
                      <w:numId w:val="13"/>
                    </w:numPr>
                  </w:pPr>
                  <w:r>
                    <w:t xml:space="preserve">Performed testing and inspection on materials such as soils, aggregates, concrete, reinforcing steel and asphalt. </w:t>
                  </w:r>
                </w:p>
                <w:p>
                  <w:pPr>
                    <w:spacing w:line="264" w:before="0"/>
                    <w:pStyle w:val="ListParagraph"/>
                    <w:numPr>
                      <w:ilvl w:val="0"/>
                      <w:numId w:val="13"/>
                    </w:numPr>
                  </w:pPr>
                  <w:r>
                    <w:t xml:space="preserve">Observed work in progress to ensure that procedures were properly followed. </w:t>
                  </w:r>
                </w:p>
                <w:p>
                  <w:pPr>
                    <w:spacing w:line="264" w:before="0"/>
                    <w:pStyle w:val="ListParagraph"/>
                    <w:numPr>
                      <w:ilvl w:val="0"/>
                      <w:numId w:val="13"/>
                    </w:numPr>
                  </w:pPr>
                  <w:r>
                    <w:t xml:space="preserve">Maintained daily logs of inspection activities and results. </w:t>
                  </w:r>
                </w:p>
                <w:p>
                  <w:pPr>
                    <w:spacing w:line="264" w:before="0"/>
                    <w:pStyle w:val="ListParagraph"/>
                    <w:numPr>
                      <w:ilvl w:val="0"/>
                      <w:numId w:val="13"/>
                    </w:numPr>
                  </w:pPr>
                  <w:r>
                    <w:t xml:space="preserve">Ensured that installations were carried out according to rules and guidelines.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Engineering, Northeastern University, Boston</w:t>
                  </w:r>
                </w:p>
                <w:p>
                  <w:pPr>
                    <w:pStyle w:val="Date"/>
                  </w:pPr>
                  <w:r>
                    <w:t xml:space="preserve">August 2004 — May 2008</w:t>
                  </w:r>
                </w:p>
                <w:p>
                  <w:pPr>
                    <w:pStyle w:val="Heading2"/>
                  </w:pPr>
                  <w:r>
                    <w:t xml:space="preserve">High School Diploma, Norwell High School, Norwell</w:t>
                  </w:r>
                </w:p>
                <w:p>
                  <w:pPr>
                    <w:pStyle w:val="Date"/>
                  </w:pPr>
                  <w:r>
                    <w:t xml:space="preserve">September 2000 — June 2004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Mona Monroe from Suduko</w:t>
                  </w:r>
                </w:p>
                <w:p>
                  <w:hyperlink w:history="1" r:id="rId39936">
                    <w:r>
                      <w:rPr>
                        <w:rStyle w:val="Hyperlink"/>
                      </w:rPr>
                      <w:t xml:space="preserve">monroe.mona@sudukoinc.com</w:t>
                    </w:r>
                  </w:hyperlink>
                  <w:r>
                    <w:t xml:space="preserve">  ·  </w:t>
                  </w:r>
                  <w:r>
                    <w:t xml:space="preserve">203-243-7878</w:t>
                  </w:r>
                </w:p>
                <w:p>
                  <w:pPr>
                    <w:pStyle w:val="Heading2"/>
                  </w:pPr>
                  <w:r>
                    <w:t xml:space="preserve">Harrison Divalo from Suduko</w:t>
                  </w:r>
                </w:p>
                <w:p>
                  <w:hyperlink w:history="1" r:id="rId48267">
                    <w:r>
                      <w:rPr>
                        <w:rStyle w:val="Hyperlink"/>
                      </w:rPr>
                      <w:t xml:space="preserve">divalo.h@sudukoinc.com</w:t>
                    </w:r>
                  </w:hyperlink>
                  <w:r>
                    <w:t xml:space="preserve">  ·  </w:t>
                  </w:r>
                  <w:r>
                    <w:t xml:space="preserve">203-435-2212</w:t>
                  </w:r>
                </w:p>
                <w:p>
                  <w:pPr>
                    <w:pStyle w:val="Heading2"/>
                  </w:pPr>
                  <w:r>
                    <w:t xml:space="preserve">Trevor Gibson from Essex Corporation</w:t>
                  </w:r>
                </w:p>
                <w:p>
                  <w:hyperlink w:history="1" r:id="rId30497">
                    <w:r>
                      <w:rPr>
                        <w:rStyle w:val="Hyperlink"/>
                      </w:rPr>
                      <w:t xml:space="preserve">tgmanager@essexcorp.org</w:t>
                    </w:r>
                  </w:hyperlink>
                  <w:r>
                    <w:t xml:space="preserve">  ·  </w:t>
                  </w:r>
                  <w:r>
                    <w:t xml:space="preserve">212-334-7567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Analytical Thinking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Design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Computer Programming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Applied Science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9936" Type="http://schemas.openxmlformats.org/officeDocument/2006/relationships/hyperlink" Target="mailto:monroe.mona@sudukoinc.com" TargetMode="External"/><Relationship Id="rId48267" Type="http://schemas.openxmlformats.org/officeDocument/2006/relationships/hyperlink" Target="mailto:divalo.h@sudukoinc.com" TargetMode="External"/><Relationship Id="rId30497" Type="http://schemas.openxmlformats.org/officeDocument/2006/relationships/hyperlink" Target="mailto:tgmanager@essexcorp.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p5bbbu8g14r7r61kz1jks.png"/><Relationship Id="rId11" Type="http://schemas.openxmlformats.org/officeDocument/2006/relationships/image" Target="media/yj2dwvh0z88g1hx2zhf5sq.png"/><Relationship Id="rId12" Type="http://schemas.openxmlformats.org/officeDocument/2006/relationships/image" Target="media/hi4l2l4d6d0393d6b8kyq4.png"/><Relationship Id="rId13" Type="http://schemas.openxmlformats.org/officeDocument/2006/relationships/image" Target="media/cvkhq0xj0pqsopl539qpe.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2022-02-25T00:04:49Z</dcterms:created>
  <dcterms:modified xsi:type="dcterms:W3CDTF">2022-02-25T00:04:49Z</dcterms:modified>
</cp:coreProperties>
</file>