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Sommelier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Sommelier with over ten years of experience advising restaurants, wineries, and clients about wines. Experienced in conducting wine tastings and helping restaurants and event venues to develop wine lists based on their menus. Bringing forth a true passion for wines and excellent communication skills.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Sommelier at The 21 Club, New York</w:t>
                  </w:r>
                </w:p>
                <w:p>
                  <w:pPr>
                    <w:pStyle w:val="Date"/>
                  </w:pPr>
                  <w:r>
                    <w:t xml:space="preserve">June 2014 — September 2019</w:t>
                  </w:r>
                </w:p>
                <w:p>
                  <w:pPr>
                    <w:spacing w:line="264" w:before="80"/>
                    <w:pStyle w:val="ListParagraph"/>
                    <w:numPr>
                      <w:ilvl w:val="0"/>
                      <w:numId w:val="3"/>
                    </w:numPr>
                  </w:pPr>
                  <w:r>
                    <w:t xml:space="preserve">Worked and maintained an adored wine list at one of the city's most exceptional restaurants. </w:t>
                  </w:r>
                </w:p>
                <w:p>
                  <w:pPr>
                    <w:spacing w:line="264" w:before="0"/>
                    <w:pStyle w:val="ListParagraph"/>
                    <w:numPr>
                      <w:ilvl w:val="0"/>
                      <w:numId w:val="3"/>
                    </w:numPr>
                  </w:pPr>
                  <w:r>
                    <w:t xml:space="preserve">Achieved recognition by Wine Spectator's "Best of Award of Excellence" for our notable wine list. </w:t>
                  </w:r>
                </w:p>
                <w:p>
                  <w:pPr>
                    <w:spacing w:line="264" w:before="0"/>
                    <w:pStyle w:val="ListParagraph"/>
                    <w:numPr>
                      <w:ilvl w:val="0"/>
                      <w:numId w:val="3"/>
                    </w:numPr>
                  </w:pPr>
                  <w:r>
                    <w:t xml:space="preserve">Implemented staff training programs to increase their wine knowledge and better serve our customers. </w:t>
                  </w:r>
                </w:p>
                <w:p>
                  <w:pPr>
                    <w:spacing w:line="264" w:before="0"/>
                    <w:pStyle w:val="ListParagraph"/>
                    <w:numPr>
                      <w:ilvl w:val="0"/>
                      <w:numId w:val="3"/>
                    </w:numPr>
                  </w:pPr>
                  <w:r>
                    <w:t xml:space="preserve">Coordinated specialty wine dinners and showcased new wines and pairings in a successful manner. </w:t>
                  </w:r>
                </w:p>
                <w:p>
                  <w:pPr>
                    <w:spacing w:line="264" w:before="0"/>
                    <w:pStyle w:val="ListParagraph"/>
                    <w:numPr>
                      <w:ilvl w:val="0"/>
                      <w:numId w:val="3"/>
                    </w:numPr>
                  </w:pPr>
                  <w:r>
                    <w:t xml:space="preserve">Helped to achieve wine sales of $1.4m annually, while keeping costs at an effectively lower rate. </w:t>
                  </w:r>
                </w:p>
                <w:p>
                  <w:pPr>
                    <w:pStyle w:val="Heading2"/>
                  </w:pPr>
                  <w:r>
                    <w:t xml:space="preserve">Assistant Manager at The 21 Club, New York</w:t>
                  </w:r>
                </w:p>
                <w:p>
                  <w:pPr>
                    <w:pStyle w:val="Date"/>
                  </w:pPr>
                  <w:r>
                    <w:t xml:space="preserve">September 2010 — May 2014</w:t>
                  </w:r>
                </w:p>
                <w:p>
                  <w:pPr>
                    <w:spacing w:line="264" w:before="80"/>
                    <w:pStyle w:val="ListParagraph"/>
                    <w:numPr>
                      <w:ilvl w:val="0"/>
                      <w:numId w:val="13"/>
                    </w:numPr>
                  </w:pPr>
                  <w:r>
                    <w:t xml:space="preserve">Oversaw all restaurant operations and played a large role in the development of the menu and wine list. </w:t>
                  </w:r>
                </w:p>
                <w:p>
                  <w:pPr>
                    <w:spacing w:line="264" w:before="0"/>
                    <w:pStyle w:val="ListParagraph"/>
                    <w:numPr>
                      <w:ilvl w:val="0"/>
                      <w:numId w:val="13"/>
                    </w:numPr>
                  </w:pPr>
                  <w:r>
                    <w:t xml:space="preserve">Trained staff on proper serving etiquette and continually worked to maintain a positive working atmosphere. </w:t>
                  </w:r>
                </w:p>
                <w:p>
                  <w:pPr>
                    <w:spacing w:line="264" w:before="0"/>
                    <w:pStyle w:val="ListParagraph"/>
                    <w:numPr>
                      <w:ilvl w:val="0"/>
                      <w:numId w:val="13"/>
                    </w:numPr>
                  </w:pPr>
                  <w:r>
                    <w:t xml:space="preserve">Became heavily involved in the wine selection and helped to create and organize the wine inventory.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Sommelier Certificate Course, Sommelier Society of America , New York</w:t>
                  </w:r>
                </w:p>
                <w:p>
                  <w:pPr>
                    <w:pStyle w:val="Date"/>
                  </w:pPr>
                  <w:r>
                    <w:t xml:space="preserve">June 2011 — January 2012</w:t>
                  </w:r>
                </w:p>
                <w:p>
                  <w:pPr>
                    <w:pStyle w:val="Heading2"/>
                  </w:pPr>
                  <w:r>
                    <w:t xml:space="preserve">Bachelor of Business Administration, Hunter College, New York</w:t>
                  </w:r>
                </w:p>
                <w:p>
                  <w:pPr>
                    <w:pStyle w:val="Date"/>
                  </w:pPr>
                  <w:r>
                    <w:t xml:space="preserve">August 2007 — May 2011</w:t>
                  </w:r>
                </w:p>
                <w:p>
                  <w:pPr>
                    <w:pStyle w:val="Heading2"/>
                  </w:pPr>
                  <w:r>
                    <w:t xml:space="preserve">High School Diploma, Iona Preparatory School, New Rochelle</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Leonard Jacowsky from The 21 Club</w:t>
                  </w:r>
                </w:p>
                <w:p>
                  <w:hyperlink w:history="1" r:id="rId13344">
                    <w:r>
                      <w:rPr>
                        <w:rStyle w:val="Hyperlink"/>
                      </w:rPr>
                      <w:t xml:space="preserve">leonard@the21club.org</w:t>
                    </w:r>
                  </w:hyperlink>
                  <w:r>
                    <w:t xml:space="preserve">  ·  </w:t>
                  </w:r>
                  <w:r>
                    <w:t xml:space="preserve">212-333-4549</w:t>
                  </w:r>
                </w:p>
                <w:p>
                  <w:pPr>
                    <w:pStyle w:val="Heading2"/>
                  </w:pPr>
                  <w:r>
                    <w:t xml:space="preserve">Mariella DeMarino from Sommelier Society of America</w:t>
                  </w:r>
                </w:p>
                <w:p>
                  <w:hyperlink w:history="1" r:id="rId5504">
                    <w:r>
                      <w:rPr>
                        <w:rStyle w:val="Hyperlink"/>
                      </w:rPr>
                      <w:t xml:space="preserve">mdemarino@sommelierssoa.org</w:t>
                    </w:r>
                  </w:hyperlink>
                  <w:r>
                    <w:t xml:space="preserve">  ·  </w:t>
                  </w:r>
                  <w:r>
                    <w:t xml:space="preserve">212-679-8854</w:t>
                  </w:r>
                </w:p>
                <w:p>
                  <w:pPr>
                    <w:pStyle w:val="Heading2"/>
                  </w:pPr>
                  <w:r>
                    <w:t xml:space="preserve">Gino Lopez from Sommelier Society of America</w:t>
                  </w:r>
                </w:p>
                <w:p>
                  <w:hyperlink w:history="1" r:id="rId56887">
                    <w:r>
                      <w:rPr>
                        <w:rStyle w:val="Hyperlink"/>
                      </w:rPr>
                      <w:t xml:space="preserve">glopez@sommelierssoa.org</w:t>
                    </w:r>
                  </w:hyperlink>
                  <w:r>
                    <w:t xml:space="preserve">  ·  </w:t>
                  </w:r>
                  <w:r>
                    <w:t xml:space="preserve">212-832-2213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Knowledge of Wine</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Beverage Management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Synergies of Food and Beverages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Wine Selection Knowledge</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Interpersonal Communication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FFE14C"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3344" Type="http://schemas.openxmlformats.org/officeDocument/2006/relationships/hyperlink" Target="mailto:leonard@the21club.org" TargetMode="External"/><Relationship Id="rId5504" Type="http://schemas.openxmlformats.org/officeDocument/2006/relationships/hyperlink" Target="mailto:mdemarino@sommelierssoa.org" TargetMode="External"/><Relationship Id="rId56887" Type="http://schemas.openxmlformats.org/officeDocument/2006/relationships/hyperlink" Target="mailto:glopez@sommelierssoa.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oot9bqjsw1ulvjumu65i.png"/><Relationship Id="rId11" Type="http://schemas.openxmlformats.org/officeDocument/2006/relationships/image" Target="media/vesir8kns7ieehsruetz1.png"/><Relationship Id="rId12" Type="http://schemas.openxmlformats.org/officeDocument/2006/relationships/image" Target="media/yh3zfcblqjfmr42k684hm.png"/><Relationship Id="rId13" Type="http://schemas.openxmlformats.org/officeDocument/2006/relationships/image" Target="media/h40ns5zcjydefu10d63u5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2022-02-25T01:54:00Z</dcterms:created>
  <dcterms:modified xsi:type="dcterms:W3CDTF">2022-02-25T01:54:00Z</dcterms:modified>
</cp:coreProperties>
</file>