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IT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professional IT Manager with over eight years of valuable experience in monitoring project performance to ensure company success. Familiar and adept in working with engineering, industrial engineering, change management, and business transformation systems. Reputation for continually achieving on time and under-budget performance goals. Accustomed to handling IT support, managing IT projects, and supporting various engineering departments with IT tools and applications. Bringing forth a motivated attitude and the ability to establish strong and productive relationships with other company members.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IT Manager at Phylo Biometrics Inc. , New York</w:t>
                  </w:r>
                </w:p>
                <w:p>
                  <w:pPr>
                    <w:pStyle w:val="Date"/>
                  </w:pPr>
                  <w:r>
                    <w:t xml:space="preserve">September 2013 — September 2019</w:t>
                  </w:r>
                </w:p>
                <w:p>
                  <w:pPr>
                    <w:spacing w:line="264" w:before="80"/>
                    <w:pStyle w:val="ListParagraph"/>
                    <w:numPr>
                      <w:ilvl w:val="0"/>
                      <w:numId w:val="3"/>
                    </w:numPr>
                  </w:pPr>
                  <w:r>
                    <w:t xml:space="preserve">Created business requirements and technical and quality assurance specifications. </w:t>
                  </w:r>
                </w:p>
                <w:p>
                  <w:pPr>
                    <w:spacing w:line="264" w:before="0"/>
                    <w:pStyle w:val="ListParagraph"/>
                    <w:numPr>
                      <w:ilvl w:val="0"/>
                      <w:numId w:val="3"/>
                    </w:numPr>
                  </w:pPr>
                  <w:r>
                    <w:t xml:space="preserve">Established and educated others on controls and protocols for projects.</w:t>
                  </w:r>
                </w:p>
                <w:p>
                  <w:pPr>
                    <w:spacing w:line="264" w:before="0"/>
                    <w:pStyle w:val="ListParagraph"/>
                    <w:numPr>
                      <w:ilvl w:val="0"/>
                      <w:numId w:val="3"/>
                    </w:numPr>
                  </w:pPr>
                  <w:r>
                    <w:t xml:space="preserve">Increased customer satisfaction by creating solutions for product enhancement. </w:t>
                  </w:r>
                </w:p>
                <w:p>
                  <w:pPr>
                    <w:spacing w:line="264" w:before="0"/>
                    <w:pStyle w:val="ListParagraph"/>
                    <w:numPr>
                      <w:ilvl w:val="0"/>
                      <w:numId w:val="3"/>
                    </w:numPr>
                  </w:pPr>
                  <w:r>
                    <w:t xml:space="preserve">Increased Team productivity by 40% and monitored procedures and documentation for further productivity. </w:t>
                  </w:r>
                </w:p>
                <w:p>
                  <w:pPr>
                    <w:pStyle w:val="Heading2"/>
                  </w:pPr>
                  <w:r>
                    <w:t xml:space="preserve">IT Manager at Equal Inc., New York</w:t>
                  </w:r>
                </w:p>
                <w:p>
                  <w:pPr>
                    <w:pStyle w:val="Date"/>
                  </w:pPr>
                  <w:r>
                    <w:t xml:space="preserve">September 2010 — September 2013</w:t>
                  </w:r>
                </w:p>
                <w:p>
                  <w:pPr>
                    <w:spacing w:line="264" w:before="80"/>
                    <w:pStyle w:val="ListParagraph"/>
                    <w:numPr>
                      <w:ilvl w:val="0"/>
                      <w:numId w:val="11"/>
                    </w:numPr>
                  </w:pPr>
                  <w:r>
                    <w:t xml:space="preserve">Increased revenue by $6M, by implementing integration IT projects and meeting aggressive budget constraints.</w:t>
                  </w:r>
                </w:p>
                <w:p>
                  <w:pPr>
                    <w:spacing w:line="264" w:before="0"/>
                    <w:pStyle w:val="ListParagraph"/>
                    <w:numPr>
                      <w:ilvl w:val="0"/>
                      <w:numId w:val="11"/>
                    </w:numPr>
                  </w:pPr>
                  <w:r>
                    <w:t xml:space="preserve">Managed all documentation and drafted weekly project communication reports, which were presented at meetings. </w:t>
                  </w:r>
                </w:p>
                <w:p>
                  <w:pPr>
                    <w:spacing w:line="264" w:before="0"/>
                    <w:pStyle w:val="ListParagraph"/>
                    <w:numPr>
                      <w:ilvl w:val="0"/>
                      <w:numId w:val="11"/>
                    </w:numPr>
                  </w:pPr>
                  <w:r>
                    <w:t xml:space="preserve">Created and lead teams across multiple departments to ensure forecasted objectives were met and overall desired outcomes achieved. </w:t>
                  </w:r>
                </w:p>
                <w:p>
                  <w:pPr>
                    <w:spacing w:line="264" w:before="0"/>
                    <w:pStyle w:val="ListParagraph"/>
                    <w:numPr>
                      <w:ilvl w:val="0"/>
                      <w:numId w:val="11"/>
                    </w:numPr>
                  </w:pPr>
                  <w:r>
                    <w:t xml:space="preserve">Spoke daily with customer personnel ensuring that contract protocols were satisfied.</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Computer Science, New York University, New York</w:t>
                  </w:r>
                </w:p>
                <w:p>
                  <w:pPr>
                    <w:pStyle w:val="Date"/>
                  </w:pPr>
                  <w:r>
                    <w:t xml:space="preserve">August 2010 — May 2012</w:t>
                  </w:r>
                </w:p>
                <w:p>
                  <w:pPr>
                    <w:spacing w:line="264" w:before="80"/>
                    <w:pStyle w:val="ListParagraph"/>
                    <w:numPr>
                      <w:ilvl w:val="0"/>
                      <w:numId w:val="19"/>
                    </w:numPr>
                  </w:pPr>
                  <w:r>
                    <w:t xml:space="preserve">Graduated with a 4.0 GPA.</w:t>
                  </w:r>
                </w:p>
                <w:p>
                  <w:pPr>
                    <w:pStyle w:val="Heading2"/>
                  </w:pPr>
                  <w:r>
                    <w:t xml:space="preserve">Bachelor of Computer Science, Rhodes College, Memphis</w:t>
                  </w:r>
                </w:p>
                <w:p>
                  <w:pPr>
                    <w:pStyle w:val="Date"/>
                  </w:pPr>
                  <w:r>
                    <w:t xml:space="preserve">August 2006 — May 2010</w:t>
                  </w:r>
                </w:p>
                <w:p>
                  <w:pPr>
                    <w:spacing w:line="264" w:before="80"/>
                    <w:pStyle w:val="ListParagraph"/>
                    <w:numPr>
                      <w:ilvl w:val="0"/>
                      <w:numId w:val="21"/>
                    </w:numPr>
                  </w:pPr>
                  <w:r>
                    <w:t xml:space="preserve">Graduated </w:t>
                  </w:r>
                  <w:r>
                    <w:rPr>
                      <w:i w:val="true"/>
                      <w:iCs w:val="true"/>
                    </w:rPr>
                    <w:t xml:space="preserve">summa cum laude</w:t>
                  </w:r>
                  <w:r>
                    <w:t xml:space="preserv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Harold Greeley from Phylo Biometrics Inc. </w:t>
                  </w:r>
                </w:p>
                <w:p>
                  <w:hyperlink w:history="1" r:id="rId60403">
                    <w:r>
                      <w:rPr>
                        <w:rStyle w:val="Hyperlink"/>
                      </w:rPr>
                      <w:t xml:space="preserve">harold@biometricsinc.org</w:t>
                    </w:r>
                  </w:hyperlink>
                  <w:r>
                    <w:t xml:space="preserve">  ·  </w:t>
                  </w:r>
                  <w:r>
                    <w:t xml:space="preserve">212-983-3930</w:t>
                  </w:r>
                </w:p>
                <w:p>
                  <w:pPr>
                    <w:pStyle w:val="Heading2"/>
                  </w:pPr>
                  <w:r>
                    <w:t xml:space="preserve">Jeanne Ringwold from Phylo Biometrics Inc. </w:t>
                  </w:r>
                </w:p>
                <w:p>
                  <w:hyperlink w:history="1" r:id="rId8127">
                    <w:r>
                      <w:rPr>
                        <w:rStyle w:val="Hyperlink"/>
                      </w:rPr>
                      <w:t xml:space="preserve">jeanne@biometricsinc.org</w:t>
                    </w:r>
                  </w:hyperlink>
                  <w:r>
                    <w:t xml:space="preserve">  ·  </w:t>
                  </w:r>
                  <w:r>
                    <w:t xml:space="preserve">212-928-0023</w:t>
                  </w:r>
                </w:p>
                <w:p>
                  <w:pPr>
                    <w:pStyle w:val="Heading2"/>
                  </w:pPr>
                  <w:r>
                    <w:t xml:space="preserve">Carlo Espezelda from Equal Inc. </w:t>
                  </w:r>
                </w:p>
                <w:p>
                  <w:hyperlink w:history="1" r:id="rId54415">
                    <w:r>
                      <w:rPr>
                        <w:rStyle w:val="Hyperlink"/>
                      </w:rPr>
                      <w:t xml:space="preserve">carlo@equalinc.com</w:t>
                    </w:r>
                  </w:hyperlink>
                  <w:r>
                    <w:t xml:space="preserve">  ·  </w:t>
                  </w:r>
                  <w:r>
                    <w:t xml:space="preserve">212-374-8827</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Interpersonal Communication Skills</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Web and Mobile Design</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IT Project Management</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 Information Technology Training Skills</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Analytical Thinking Skills</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German</w:t>
                  </w:r>
                </w:p>
              </w:tc>
            </w:tr>
            <w:tr>
              <w:tc>
                <w:tcPr>
                  <w:shd w:fill="FC0F0F"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C0F0F"/>
    </w:rPr>
    <w:basedOn w:val="Normal"/>
    <w:next w:val="Normal"/>
    <w:qFormat/>
  </w:style>
  <w:style w:type="character" w:styleId="Hyperlink">
    <w:name w:val="Hyperlink"/>
    <w:rPr>
      <w:color w:val="FC0F0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0403" Type="http://schemas.openxmlformats.org/officeDocument/2006/relationships/hyperlink" Target="mailto:harold@biometricsinc.org" TargetMode="External"/><Relationship Id="rId8127" Type="http://schemas.openxmlformats.org/officeDocument/2006/relationships/hyperlink" Target="mailto:jeanne@biometricsinc.org" TargetMode="External"/><Relationship Id="rId54415" Type="http://schemas.openxmlformats.org/officeDocument/2006/relationships/hyperlink" Target="mailto:carlo@equalinc.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8jns0v5w6cpg1h3tflz45l.png"/><Relationship Id="rId11" Type="http://schemas.openxmlformats.org/officeDocument/2006/relationships/image" Target="media/9hd8zxjhpnopp81bx5rqtd.png"/><Relationship Id="rId12" Type="http://schemas.openxmlformats.org/officeDocument/2006/relationships/image" Target="media/k0cygtpadgkp6h4xi98ova.png"/><Relationship Id="rId13" Type="http://schemas.openxmlformats.org/officeDocument/2006/relationships/image" Target="media/s98ixj4gvh9vearob0p5p.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2022-02-25T03:02:11Z</dcterms:created>
  <dcterms:modified xsi:type="dcterms:W3CDTF">2022-02-25T03:02:11Z</dcterms:modified>
</cp:coreProperties>
</file>