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Claims Adjuster 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Claims Adjuster with drive and experience providing a superior level of customer service to clients. Bringing forth the ability to properly investigate a situation and resolve claims quickly in accordance with company and regulatory guidelines. Demonstrating consistent execution of best claim practices and a commitment to industry and company ethics.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Claims Adjuster at Denver Insurance, Denver</w:t>
                  </w:r>
                </w:p>
                <w:p>
                  <w:pPr>
                    <w:pStyle w:val="Date"/>
                  </w:pPr>
                  <w:r>
                    <w:t xml:space="preserve">May 2016 — February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Identified and assessed auto damage and informed clients about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Communicated with police holders, clients, police, and necessary parties.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thorough inspection of vehicles and created appropriate estimates.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closely with body shops and automobile professionals to discuss and negotiate repair pricing and assess liability.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Aimed to provide clients with the highest level of customer service possible. </w:t>
                  </w:r>
                </w:p>
                <w:p>
                  <w:pPr>
                    <w:pStyle w:val="Heading2"/>
                  </w:pPr>
                  <w:r>
                    <w:t xml:space="preserve">Auto Damage Claims Adjustor  at GEICO, Denver</w:t>
                  </w:r>
                </w:p>
                <w:p>
                  <w:pPr>
                    <w:pStyle w:val="Date"/>
                  </w:pPr>
                  <w:r>
                    <w:t xml:space="preserve">July 2013 — April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Met with clients at specific locations to assess auto conditions.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Communicated with Insurance Companies and Auto Companies regarding the vehicle's condition and damages.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one-on-one with clients to achieve the highest rates of customer satisfaction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clients with information regarding their rights and procedure guidelines.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Communications, Colorado College, Colorado Springs</w:t>
                  </w:r>
                </w:p>
                <w:p>
                  <w:pPr>
                    <w:pStyle w:val="Date"/>
                  </w:pPr>
                  <w:r>
                    <w:t xml:space="preserve">August 2009 — May 2013</w:t>
                  </w:r>
                </w:p>
                <w:p>
                  <w:pPr>
                    <w:pStyle w:val="Heading2"/>
                  </w:pPr>
                  <w:r>
                    <w:t xml:space="preserve">High School Diploma, Summit High School, Breckenridge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Terry Cooke from GEICO</w:t>
                  </w:r>
                </w:p>
                <w:p>
                  <w:hyperlink w:history="1" r:id="rId41782">
                    <w:r>
                      <w:rPr>
                        <w:rStyle w:val="Hyperlink"/>
                      </w:rPr>
                      <w:t xml:space="preserve">cooke.terry@geico.com</w:t>
                    </w:r>
                  </w:hyperlink>
                  <w:r>
                    <w:t xml:space="preserve">  ·  </w:t>
                  </w:r>
                  <w:r>
                    <w:t xml:space="preserve">516-667-3547</w:t>
                  </w:r>
                </w:p>
                <w:p>
                  <w:pPr>
                    <w:pStyle w:val="Heading2"/>
                  </w:pPr>
                  <w:r>
                    <w:t xml:space="preserve">Russell Navarro from Colorado Claims Association</w:t>
                  </w:r>
                </w:p>
                <w:p>
                  <w:hyperlink w:history="1" r:id="rId65005">
                    <w:r>
                      <w:rPr>
                        <w:rStyle w:val="Hyperlink"/>
                      </w:rPr>
                      <w:t xml:space="preserve">rnavarro@ccaclaims.org</w:t>
                    </w:r>
                  </w:hyperlink>
                  <w:r>
                    <w:t xml:space="preserve">  ·  </w:t>
                  </w:r>
                  <w:r>
                    <w:t xml:space="preserve">917-665-0303</w:t>
                  </w:r>
                </w:p>
                <w:p>
                  <w:pPr>
                    <w:pStyle w:val="Heading2"/>
                  </w:pPr>
                  <w:r>
                    <w:t xml:space="preserve">Janelle Santari from Denver Insurance</w:t>
                  </w:r>
                </w:p>
                <w:p>
                  <w:hyperlink w:history="1" r:id="rId46019">
                    <w:r>
                      <w:rPr>
                        <w:rStyle w:val="Hyperlink"/>
                      </w:rPr>
                      <w:t xml:space="preserve">santiri.jan@denverinsure.com</w:t>
                    </w:r>
                  </w:hyperlink>
                  <w:r>
                    <w:t xml:space="preserve">  ·  </w:t>
                  </w:r>
                  <w:r>
                    <w:t xml:space="preserve">720-54-3778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Organizational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Detail Oriented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Investigation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Data Collection and Analysis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Customer Service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1782" Type="http://schemas.openxmlformats.org/officeDocument/2006/relationships/hyperlink" Target="mailto:cooke.terry@geico.com" TargetMode="External"/><Relationship Id="rId65005" Type="http://schemas.openxmlformats.org/officeDocument/2006/relationships/hyperlink" Target="mailto:rnavarro@ccaclaims.org" TargetMode="External"/><Relationship Id="rId46019" Type="http://schemas.openxmlformats.org/officeDocument/2006/relationships/hyperlink" Target="mailto:santiri.jan@denverinsur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b6n8tpi93slfhy48tncby.png"/><Relationship Id="rId11" Type="http://schemas.openxmlformats.org/officeDocument/2006/relationships/image" Target="media/7koxth0d0gs0yttzdobqqh.png"/><Relationship Id="rId12" Type="http://schemas.openxmlformats.org/officeDocument/2006/relationships/image" Target="media/xozj12lpn78kv5udd22eq.png"/><Relationship Id="rId13" Type="http://schemas.openxmlformats.org/officeDocument/2006/relationships/image" Target="media/om0239tboabx0gf6mimkx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2022-02-25T00:16:33Z</dcterms:created>
  <dcterms:modified xsi:type="dcterms:W3CDTF">2022-02-25T00:16:33Z</dcterms:modified>
</cp:coreProperties>
</file>