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Lawyer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innovative Lawyer with a passion and dedication to justice. Highly organized, and skilled in public speaking. Bringing forth a proven track record of achieving favorable outcomes for clients. Adept in preparing for trials, reviewing documents, and effectively presenting cases in court. A strong leader who works well under pressure, and understands the complexities of the legal system.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Lawyer at Madison and Fletcher Attorneys at Law, San Francisco</w:t>
                  </w:r>
                </w:p>
                <w:p>
                  <w:pPr>
                    <w:pStyle w:val="Date"/>
                  </w:pPr>
                  <w:r>
                    <w:t xml:space="preserve">December 2010 — August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Performed adequate research to ensure a deep understanding of cases.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Prepared legal documents without error and in a timely manner.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Analyzed laws in relation to the situation of a client.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Filed briefings, collected evidence, and presented cases to judges and jurors.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build and foster trusting relationships with clients.  </w:t>
                  </w:r>
                </w:p>
                <w:p>
                  <w:pPr>
                    <w:pStyle w:val="Heading2"/>
                  </w:pPr>
                  <w:r>
                    <w:t xml:space="preserve">Lawyer at Johnson &amp; Levine, LLC, Los Angeles</w:t>
                  </w:r>
                </w:p>
                <w:p>
                  <w:pPr>
                    <w:pStyle w:val="Date"/>
                  </w:pPr>
                  <w:r>
                    <w:t xml:space="preserve">September 2006 — November 2010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with clients to understand their circumstances and needs.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Mediated disputes and sought to enforce the proper regulations.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Counseled clients about the law and legal options.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Effectively represented clients in criminal and civil court proceedings.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Maintained the integrity and confidentiality of all cases.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Sought to understand and protect the interest of persons and businesses.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Juris Doctor, New York Law School, New York</w:t>
                  </w:r>
                </w:p>
                <w:p>
                  <w:pPr>
                    <w:pStyle w:val="Date"/>
                  </w:pPr>
                  <w:r>
                    <w:t xml:space="preserve">August 2003 — May 2006</w:t>
                  </w:r>
                </w:p>
                <w:p>
                  <w:pPr>
                    <w:pStyle w:val="Heading2"/>
                  </w:pPr>
                  <w:r>
                    <w:t xml:space="preserve">Bachelor of Economics, New York University, New York</w:t>
                  </w:r>
                </w:p>
                <w:p>
                  <w:pPr>
                    <w:pStyle w:val="Date"/>
                  </w:pPr>
                  <w:r>
                    <w:t xml:space="preserve">August 1999 — May 2003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Law Internship at Brennan Center for Justice, New York</w:t>
                  </w:r>
                </w:p>
                <w:p>
                  <w:pPr>
                    <w:pStyle w:val="Date"/>
                  </w:pPr>
                  <w:r>
                    <w:t xml:space="preserve">May 2005 — June 2006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Dr. Kevin Lavacca from New York Law School</w:t>
                  </w:r>
                </w:p>
                <w:p>
                  <w:hyperlink w:history="1" r:id="rId54297">
                    <w:r>
                      <w:rPr>
                        <w:rStyle w:val="Hyperlink"/>
                      </w:rPr>
                      <w:t xml:space="preserve">lavacca@nyls.edu</w:t>
                    </w:r>
                  </w:hyperlink>
                  <w:r>
                    <w:t xml:space="preserve">  ·  </w:t>
                  </w:r>
                  <w:r>
                    <w:t xml:space="preserve">212-339-4850</w:t>
                  </w:r>
                </w:p>
                <w:p>
                  <w:pPr>
                    <w:pStyle w:val="Heading2"/>
                  </w:pPr>
                  <w:r>
                    <w:t xml:space="preserve">Dr. Patricia Levine from Johnson &amp; Levine LLC</w:t>
                  </w:r>
                </w:p>
                <w:p>
                  <w:hyperlink w:history="1" r:id="rId54141">
                    <w:r>
                      <w:rPr>
                        <w:rStyle w:val="Hyperlink"/>
                      </w:rPr>
                      <w:t xml:space="preserve">patricia.levine@johnlevinellc.org</w:t>
                    </w:r>
                  </w:hyperlink>
                  <w:r>
                    <w:t xml:space="preserve">  ·  </w:t>
                  </w:r>
                  <w:r>
                    <w:t xml:space="preserve">213-449-5865</w:t>
                  </w:r>
                </w:p>
                <w:p>
                  <w:pPr>
                    <w:pStyle w:val="Heading2"/>
                  </w:pPr>
                  <w:r>
                    <w:t xml:space="preserve">Hans Miltrich from Madison and Fletcher Attorneys at Law</w:t>
                  </w:r>
                </w:p>
                <w:p>
                  <w:hyperlink w:history="1" r:id="rId32143">
                    <w:r>
                      <w:rPr>
                        <w:rStyle w:val="Hyperlink"/>
                      </w:rPr>
                      <w:t xml:space="preserve">miltrich@mfattorneys.com</w:t>
                    </w:r>
                  </w:hyperlink>
                  <w:r>
                    <w:t xml:space="preserve">  ·  </w:t>
                  </w:r>
                  <w:r>
                    <w:t xml:space="preserve">415-823-2203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Regulatory Compliance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Communication Skills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Contract Negotiation Skills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Mediation Skills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Family Law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Immigration Law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303030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Dutch</w:t>
                  </w:r>
                </w:p>
              </w:tc>
            </w:tr>
            <w:tr>
              <w:tc>
                <w:tcPr>
                  <w:shd w:fill="303030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French</w:t>
                  </w:r>
                </w:p>
              </w:tc>
            </w:tr>
            <w:tr>
              <w:tc>
                <w:tcPr>
                  <w:shd w:fill="303030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303030"/>
    </w:rPr>
    <w:basedOn w:val="Normal"/>
    <w:next w:val="Normal"/>
    <w:qFormat/>
  </w:style>
  <w:style w:type="character" w:styleId="Hyperlink">
    <w:name w:val="Hyperlink"/>
    <w:rPr>
      <w:color w:val="303030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4297" Type="http://schemas.openxmlformats.org/officeDocument/2006/relationships/hyperlink" Target="mailto:lavacca@nyls.edu" TargetMode="External"/><Relationship Id="rId54141" Type="http://schemas.openxmlformats.org/officeDocument/2006/relationships/hyperlink" Target="mailto:patricia.levine@johnlevinellc.org" TargetMode="External"/><Relationship Id="rId32143" Type="http://schemas.openxmlformats.org/officeDocument/2006/relationships/hyperlink" Target="mailto:miltrich@mfattorneys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xzai9nbsgds07ig2wjg9kje.png"/><Relationship Id="rId11" Type="http://schemas.openxmlformats.org/officeDocument/2006/relationships/image" Target="media/kcb8x0s6eawidbgevcaro.png"/><Relationship Id="rId12" Type="http://schemas.openxmlformats.org/officeDocument/2006/relationships/image" Target="media/hdfetcqwrjqgo4neptdl2n.png"/><Relationship Id="rId13" Type="http://schemas.openxmlformats.org/officeDocument/2006/relationships/image" Target="media/j6r87ab5zdi793wtw8mv9g.png"/><Relationship Id="rId14" Type="http://schemas.openxmlformats.org/officeDocument/2006/relationships/image" Target="media/vhwj5lw6f6r5an96mh2kw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2022-02-25T00:16:22Z</dcterms:created>
  <dcterms:modified xsi:type="dcterms:W3CDTF">2022-02-25T00:16:22Z</dcterms:modified>
</cp:coreProperties>
</file>