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Jewelry Designer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and passionate Jewelry Designer with over seven years of experience creating unique and powerful Jewelry for private clients and commercial companies. Wholly committed to using distinguished materials and expert craftsmanship. Experienced in working with a variety of the world's most precious materials, and transforming them into art.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Jewelry Designer at Meagan Hoyt Inc. , Seattle</w:t>
                  </w:r>
                </w:p>
                <w:p>
                  <w:pPr>
                    <w:pStyle w:val="Date"/>
                  </w:pPr>
                  <w:r>
                    <w:t xml:space="preserve">June 2015 — October 2019</w:t>
                  </w:r>
                </w:p>
                <w:p>
                  <w:pPr>
                    <w:spacing w:line="264" w:before="0"/>
                    <w:pStyle w:val="ListParagraph"/>
                    <w:numPr>
                      <w:ilvl w:val="0"/>
                      <w:numId w:val="3"/>
                    </w:numPr>
                  </w:pPr>
                  <w:r>
                    <w:t xml:space="preserve">Created unique jewelry accessories for the Women's Department of Meagan Hoyt Inc. </w:t>
                  </w:r>
                </w:p>
                <w:p>
                  <w:pPr>
                    <w:spacing w:line="264" w:before="0"/>
                    <w:pStyle w:val="ListParagraph"/>
                    <w:numPr>
                      <w:ilvl w:val="0"/>
                      <w:numId w:val="3"/>
                    </w:numPr>
                  </w:pPr>
                  <w:r>
                    <w:t xml:space="preserve">Designed and created custom orders for high level clients seeking specific details.</w:t>
                  </w:r>
                </w:p>
                <w:p>
                  <w:pPr>
                    <w:spacing w:line="264" w:before="0"/>
                    <w:pStyle w:val="ListParagraph"/>
                    <w:numPr>
                      <w:ilvl w:val="0"/>
                      <w:numId w:val="3"/>
                    </w:numPr>
                  </w:pPr>
                  <w:r>
                    <w:t xml:space="preserve">Utilized CAD Software during the design process.</w:t>
                  </w:r>
                </w:p>
                <w:p>
                  <w:pPr>
                    <w:spacing w:line="264" w:before="0"/>
                    <w:pStyle w:val="ListParagraph"/>
                    <w:numPr>
                      <w:ilvl w:val="0"/>
                      <w:numId w:val="3"/>
                    </w:numPr>
                  </w:pPr>
                  <w:r>
                    <w:t xml:space="preserve">Collaborated with the Creative Director to develop original and inspiring seasonal collections.</w:t>
                  </w:r>
                </w:p>
                <w:p>
                  <w:pPr>
                    <w:spacing w:line="264" w:before="0"/>
                    <w:pStyle w:val="ListParagraph"/>
                    <w:numPr>
                      <w:ilvl w:val="0"/>
                      <w:numId w:val="3"/>
                    </w:numPr>
                  </w:pPr>
                  <w:r>
                    <w:t xml:space="preserve">Led the entire design process of multiple Jewelry lines from conception through production.</w:t>
                  </w:r>
                </w:p>
                <w:p>
                  <w:pPr>
                    <w:pStyle w:val="Heading2"/>
                  </w:pPr>
                  <w:r>
                    <w:t xml:space="preserve">Junior Jewelry Designer at Leana Wilcox Jewelry, Seattle</w:t>
                  </w:r>
                </w:p>
                <w:p>
                  <w:pPr>
                    <w:pStyle w:val="Date"/>
                  </w:pPr>
                  <w:r>
                    <w:t xml:space="preserve">September 2013 — May 2019</w:t>
                  </w:r>
                </w:p>
                <w:p>
                  <w:pPr>
                    <w:spacing w:line="264" w:before="0"/>
                    <w:pStyle w:val="ListParagraph"/>
                    <w:numPr>
                      <w:ilvl w:val="0"/>
                      <w:numId w:val="13"/>
                    </w:numPr>
                  </w:pPr>
                  <w:r>
                    <w:t xml:space="preserve">Assisted with jewelry designs, CADS, and specs for jewelry production. </w:t>
                  </w:r>
                </w:p>
                <w:p>
                  <w:pPr>
                    <w:spacing w:line="264" w:before="0"/>
                    <w:pStyle w:val="ListParagraph"/>
                    <w:numPr>
                      <w:ilvl w:val="0"/>
                      <w:numId w:val="13"/>
                    </w:numPr>
                  </w:pPr>
                  <w:r>
                    <w:t xml:space="preserve">Communicated with business partners overseas regarding production. </w:t>
                  </w:r>
                </w:p>
                <w:p>
                  <w:pPr>
                    <w:spacing w:line="264" w:before="0"/>
                    <w:pStyle w:val="ListParagraph"/>
                    <w:numPr>
                      <w:ilvl w:val="0"/>
                      <w:numId w:val="13"/>
                    </w:numPr>
                  </w:pPr>
                  <w:r>
                    <w:t xml:space="preserve">Reviewed samples and ensured goals were being met. </w:t>
                  </w:r>
                </w:p>
                <w:p>
                  <w:pPr>
                    <w:spacing w:line="264" w:before="0"/>
                    <w:pStyle w:val="ListParagraph"/>
                    <w:numPr>
                      <w:ilvl w:val="0"/>
                      <w:numId w:val="13"/>
                    </w:numPr>
                  </w:pPr>
                  <w:r>
                    <w:t xml:space="preserve">Worked closely with the head of design, and the president.</w:t>
                  </w:r>
                </w:p>
                <w:p>
                  <w:pPr>
                    <w:spacing w:line="264" w:before="0"/>
                    <w:pStyle w:val="ListParagraph"/>
                    <w:numPr>
                      <w:ilvl w:val="0"/>
                      <w:numId w:val="13"/>
                    </w:numPr>
                  </w:pPr>
                  <w:r>
                    <w:t xml:space="preserve">Researched trends and provided creative input about color and design.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Drawing  , Cornish College of the Arts, Seattle</w:t>
                  </w:r>
                </w:p>
                <w:p>
                  <w:pPr>
                    <w:pStyle w:val="Date"/>
                  </w:pPr>
                  <w:r>
                    <w:t xml:space="preserve">September 2008 — May 2012</w:t>
                  </w:r>
                </w:p>
                <w:p>
                  <w:pPr>
                    <w:pStyle w:val="Heading2"/>
                  </w:pPr>
                  <w:r>
                    <w:t xml:space="preserve">High School Diploma, Bellevue High School, Bellevue</w:t>
                  </w:r>
                </w:p>
                <w:p>
                  <w:pPr>
                    <w:pStyle w:val="Date"/>
                  </w:pPr>
                  <w:r>
                    <w:t xml:space="preserve">September 2019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Meagen Hoyt from Meagen Hoyt Inc. </w:t>
                  </w:r>
                </w:p>
                <w:p>
                  <w:hyperlink w:history="1" r:id="rId44182">
                    <w:r>
                      <w:rPr>
                        <w:rStyle w:val="Hyperlink"/>
                      </w:rPr>
                      <w:t xml:space="preserve">mhoyt@meagenhoyt.com</w:t>
                    </w:r>
                  </w:hyperlink>
                  <w:r>
                    <w:t xml:space="preserve">  ·  </w:t>
                  </w:r>
                  <w:r>
                    <w:t xml:space="preserve">206-483-3982</w:t>
                  </w:r>
                </w:p>
                <w:p>
                  <w:pPr>
                    <w:pStyle w:val="Heading2"/>
                  </w:pPr>
                  <w:r>
                    <w:t xml:space="preserve">Simon Wilcox from Leana Wilcox Jewelry </w:t>
                  </w:r>
                </w:p>
                <w:p>
                  <w:hyperlink w:history="1" r:id="rId14716">
                    <w:r>
                      <w:rPr>
                        <w:rStyle w:val="Hyperlink"/>
                      </w:rPr>
                      <w:t xml:space="preserve">wilcox.simon@lwjewels.com</w:t>
                    </w:r>
                  </w:hyperlink>
                  <w:r>
                    <w:t xml:space="preserve">  ·  </w:t>
                  </w:r>
                  <w:r>
                    <w:t xml:space="preserve">206-443-2854</w:t>
                  </w:r>
                </w:p>
                <w:p>
                  <w:pPr>
                    <w:pStyle w:val="Heading2"/>
                  </w:pPr>
                  <w:r>
                    <w:t xml:space="preserve">Dr. Peter Silvester from Cornish College of the Arts</w:t>
                  </w:r>
                </w:p>
                <w:p>
                  <w:hyperlink w:history="1" r:id="rId20721">
                    <w:r>
                      <w:rPr>
                        <w:rStyle w:val="Hyperlink"/>
                      </w:rPr>
                      <w:t xml:space="preserve">silvesterp@cornishcollege.edu</w:t>
                    </w:r>
                  </w:hyperlink>
                  <w:r>
                    <w:t xml:space="preserve">  ·  </w:t>
                  </w:r>
                  <w:r>
                    <w:t xml:space="preserve">404-546-3311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Jewelry Design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CAD Software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Welding Skills</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Stone Setting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Time Management Skills</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Links</w:t>
            </w:r>
          </w:p>
          <w:p>
            <w:pPr>
              <w:pStyle w:val="NoBottomMargin"/>
            </w:pPr>
            <w:hyperlink w:history="1" r:id="rId14807">
              <w:r>
                <w:rPr>
                  <w:rStyle w:val="Hyperlink"/>
                </w:rPr>
                <w:t xml:space="preserve">Portfolio</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4182" Type="http://schemas.openxmlformats.org/officeDocument/2006/relationships/hyperlink" Target="mailto:mhoyt@meagenhoyt.com" TargetMode="External"/><Relationship Id="rId14716" Type="http://schemas.openxmlformats.org/officeDocument/2006/relationships/hyperlink" Target="mailto:wilcox.simon@lwjewels.com" TargetMode="External"/><Relationship Id="rId20721" Type="http://schemas.openxmlformats.org/officeDocument/2006/relationships/hyperlink" Target="mailto:silvesterp@cornishcollege.edu" TargetMode="External"/><Relationship Id="rId14807" Type="http://schemas.openxmlformats.org/officeDocument/2006/relationships/hyperlink" Target="www.designsofkatelemieu.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hwis8p017m9ie2u5ytnhm.png"/><Relationship Id="rId12" Type="http://schemas.openxmlformats.org/officeDocument/2006/relationships/image" Target="media/tglfacmj8vm9n9lk613xf.png"/><Relationship Id="rId13" Type="http://schemas.openxmlformats.org/officeDocument/2006/relationships/image" Target="media/tll1th8l497ldz8gk58h9.png"/><Relationship Id="rId14" Type="http://schemas.openxmlformats.org/officeDocument/2006/relationships/image" Target="media/7aloxaaa23hhh7mcf61ru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2022-02-25T02:14:58Z</dcterms:created>
  <dcterms:modified xsi:type="dcterms:W3CDTF">2022-02-25T02:14:58Z</dcterms:modified>
</cp:coreProperties>
</file>