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Screenwriter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driven Screenwriter bringing forth 8 years of screenwriting experience. Adept in all aspects of script and story development, screenplay structure, character creation, and the intricacies of story structure. Self-motivated and committed to striving for innovation, originality, and awe-inspiring stories.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Screenwriter, Los Angeles</w:t>
                  </w:r>
                </w:p>
                <w:p>
                  <w:pPr>
                    <w:pStyle w:val="Date"/>
                  </w:pPr>
                  <w:r>
                    <w:t xml:space="preserve">September 2016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 freelance Screenwriter, taking on numerous assignments and completing several feature and television scripts.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 strong sense of discipline enabling me to write every day.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Continuously edited and perfected stories until final drafts were produced.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other creative professionals to achieve vision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Secured two Option Agreements and networked diligently to gain a more in-depth understanding of the industry. </w:t>
                  </w:r>
                </w:p>
                <w:p>
                  <w:pPr>
                    <w:pStyle w:val="Heading2"/>
                  </w:pPr>
                  <w:r>
                    <w:t xml:space="preserve">Script Consultant at Worldly Stories Inc. , Los Angeles</w:t>
                  </w:r>
                </w:p>
                <w:p>
                  <w:pPr>
                    <w:pStyle w:val="Date"/>
                  </w:pPr>
                  <w:r>
                    <w:t xml:space="preserve">December 2012 — June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Proofread and evaluated scripts for clients. Offered them suggestions and techniques to consider.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Used a weighted evaluation system during script assessments.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clients to fully understand the importance of plot, premise, characters, dialogue, structure, theme, tone, marketability, and formatting.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clients with detailed outlines, edits, and workshop recommendations.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Film Studies,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Xavier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2006 — May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Michael Currant from WGA</w:t>
                  </w:r>
                </w:p>
                <w:p>
                  <w:hyperlink w:history="1" r:id="rId33212">
                    <w:r>
                      <w:rPr>
                        <w:rStyle w:val="Hyperlink"/>
                      </w:rPr>
                      <w:t xml:space="preserve">currant.michael@wgaeast.com</w:t>
                    </w:r>
                  </w:hyperlink>
                  <w:r>
                    <w:t xml:space="preserve">  ·  </w:t>
                  </w:r>
                  <w:r>
                    <w:t xml:space="preserve">212-445-6785</w:t>
                  </w:r>
                </w:p>
                <w:p>
                  <w:pPr>
                    <w:pStyle w:val="Heading2"/>
                  </w:pPr>
                  <w:r>
                    <w:t xml:space="preserve">Sylvia Montero from Wordly Stories Inc.</w:t>
                  </w:r>
                </w:p>
                <w:p>
                  <w:hyperlink w:history="1" r:id="rId42817">
                    <w:r>
                      <w:rPr>
                        <w:rStyle w:val="Hyperlink"/>
                      </w:rPr>
                      <w:t xml:space="preserve">montero.s@wordlystories.org</w:t>
                    </w:r>
                  </w:hyperlink>
                  <w:r>
                    <w:t xml:space="preserve">  ·  </w:t>
                  </w:r>
                  <w:r>
                    <w:t xml:space="preserve">415-456-8977</w:t>
                  </w:r>
                </w:p>
                <w:p>
                  <w:pPr>
                    <w:pStyle w:val="Heading2"/>
                  </w:pPr>
                  <w:r>
                    <w:t xml:space="preserve">Kyle Bonhauser from Madhouse Productions</w:t>
                  </w:r>
                </w:p>
                <w:p>
                  <w:hyperlink w:history="1" r:id="rId15332">
                    <w:r>
                      <w:rPr>
                        <w:rStyle w:val="Hyperlink"/>
                      </w:rPr>
                      <w:t xml:space="preserve">bonhauser@madhouseprod.org</w:t>
                    </w:r>
                  </w:hyperlink>
                  <w:r>
                    <w:t xml:space="preserve">  ·  </w:t>
                  </w:r>
                  <w:r>
                    <w:t xml:space="preserve">315-654-4599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Creativity and Innovation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Fiction and Non-fiction Writing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Character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Screenwriting Software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Collaboration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3212" Type="http://schemas.openxmlformats.org/officeDocument/2006/relationships/hyperlink" Target="mailto:currant.michael@wgaeast.com" TargetMode="External"/><Relationship Id="rId42817" Type="http://schemas.openxmlformats.org/officeDocument/2006/relationships/hyperlink" Target="mailto:montero.s@wordlystories.org" TargetMode="External"/><Relationship Id="rId15332" Type="http://schemas.openxmlformats.org/officeDocument/2006/relationships/hyperlink" Target="mailto:bonhauser@madhouseprod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ev1x67ymp3l3x2lt2hdj6v.png"/><Relationship Id="rId11" Type="http://schemas.openxmlformats.org/officeDocument/2006/relationships/image" Target="media/2pmvsjbeubpepiohk8qlad.png"/><Relationship Id="rId12" Type="http://schemas.openxmlformats.org/officeDocument/2006/relationships/image" Target="media/m58p4pnyk6rvyfy1wns1j.png"/><Relationship Id="rId13" Type="http://schemas.openxmlformats.org/officeDocument/2006/relationships/image" Target="media/ri7526fc8fmeewuikan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2022-02-25T02:18:09Z</dcterms:created>
  <dcterms:modified xsi:type="dcterms:W3CDTF">2022-02-25T02:18:09Z</dcterms:modified>
</cp:coreProperties>
</file>