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83D6C" w14:textId="77777777" w:rsidR="00C74A48" w:rsidRPr="00C74A48" w:rsidRDefault="00C74A48" w:rsidP="00C74A48">
      <w:pPr>
        <w:rPr>
          <w:lang w:val="es-MX"/>
        </w:rPr>
      </w:pPr>
      <w:r w:rsidRPr="00C74A48">
        <w:rPr>
          <w:lang w:val="es-MX"/>
        </w:rPr>
        <w:t xml:space="preserve">El capítulo aborda el uso de métodos innovadores, específicamente la </w:t>
      </w:r>
      <w:r w:rsidRPr="00C74A48">
        <w:rPr>
          <w:b/>
          <w:bCs/>
          <w:lang w:val="es-MX"/>
        </w:rPr>
        <w:t>etnografía en video</w:t>
      </w:r>
      <w:r w:rsidRPr="00C74A48">
        <w:rPr>
          <w:lang w:val="es-MX"/>
        </w:rPr>
        <w:t xml:space="preserve">, para estudiar la experiencia vivida de la </w:t>
      </w:r>
      <w:r w:rsidRPr="00C74A48">
        <w:rPr>
          <w:b/>
          <w:bCs/>
          <w:lang w:val="es-MX"/>
        </w:rPr>
        <w:t>pobreza energética</w:t>
      </w:r>
      <w:r w:rsidRPr="00C74A48">
        <w:rPr>
          <w:lang w:val="es-MX"/>
        </w:rPr>
        <w:t xml:space="preserve"> en Georgia, un fenómeno influido por factores geográficos, históricos, sociales, culturales y económicos. Este enfoque busca superar las limitaciones de los métodos tradicionales (encuestas, entrevistas, observaciones) al capturar aspectos sensoriales y contextuales que no pueden transmitirse solo con texto.</w:t>
      </w:r>
    </w:p>
    <w:p w14:paraId="16A944F5" w14:textId="77777777" w:rsidR="00C74A48" w:rsidRPr="00C74A48" w:rsidRDefault="00C74A48" w:rsidP="00C74A48">
      <w:pPr>
        <w:rPr>
          <w:b/>
          <w:bCs/>
        </w:rPr>
      </w:pPr>
      <w:r w:rsidRPr="00C74A48">
        <w:rPr>
          <w:b/>
          <w:bCs/>
        </w:rPr>
        <w:t xml:space="preserve">Puntos clave del </w:t>
      </w:r>
      <w:proofErr w:type="spellStart"/>
      <w:r w:rsidRPr="00C74A48">
        <w:rPr>
          <w:b/>
          <w:bCs/>
        </w:rPr>
        <w:t>capítulo</w:t>
      </w:r>
      <w:proofErr w:type="spellEnd"/>
      <w:r w:rsidRPr="00C74A48">
        <w:rPr>
          <w:b/>
          <w:bCs/>
        </w:rPr>
        <w:t>:</w:t>
      </w:r>
    </w:p>
    <w:p w14:paraId="76C733FB" w14:textId="77777777" w:rsidR="00C74A48" w:rsidRPr="00C74A48" w:rsidRDefault="00C74A48" w:rsidP="00C74A48">
      <w:r w:rsidRPr="00C74A48">
        <w:pict w14:anchorId="3F2C5C5B">
          <v:rect id="_x0000_i1061" style="width:0;height:1.5pt" o:hralign="center" o:hrstd="t" o:hr="t" fillcolor="#a0a0a0" stroked="f"/>
        </w:pict>
      </w:r>
    </w:p>
    <w:p w14:paraId="5322213D" w14:textId="77777777" w:rsidR="00C74A48" w:rsidRPr="00C74A48" w:rsidRDefault="00C74A48" w:rsidP="00C74A48">
      <w:pPr>
        <w:rPr>
          <w:b/>
          <w:bCs/>
        </w:rPr>
      </w:pPr>
      <w:r w:rsidRPr="00C74A48">
        <w:rPr>
          <w:b/>
          <w:bCs/>
        </w:rPr>
        <w:t xml:space="preserve">1. </w:t>
      </w:r>
      <w:proofErr w:type="spellStart"/>
      <w:r w:rsidRPr="00C74A48">
        <w:rPr>
          <w:b/>
          <w:bCs/>
        </w:rPr>
        <w:t>Introducción</w:t>
      </w:r>
      <w:proofErr w:type="spellEnd"/>
      <w:r w:rsidRPr="00C74A48">
        <w:rPr>
          <w:b/>
          <w:bCs/>
        </w:rPr>
        <w:t xml:space="preserve"> y </w:t>
      </w:r>
      <w:proofErr w:type="spellStart"/>
      <w:r w:rsidRPr="00C74A48">
        <w:rPr>
          <w:b/>
          <w:bCs/>
        </w:rPr>
        <w:t>contexto</w:t>
      </w:r>
      <w:proofErr w:type="spellEnd"/>
      <w:r w:rsidRPr="00C74A48">
        <w:rPr>
          <w:b/>
          <w:bCs/>
        </w:rPr>
        <w:t xml:space="preserve"> </w:t>
      </w:r>
      <w:proofErr w:type="spellStart"/>
      <w:r w:rsidRPr="00C74A48">
        <w:rPr>
          <w:b/>
          <w:bCs/>
        </w:rPr>
        <w:t>metodológico</w:t>
      </w:r>
      <w:proofErr w:type="spellEnd"/>
    </w:p>
    <w:p w14:paraId="5F620124" w14:textId="77777777" w:rsidR="00C74A48" w:rsidRPr="00C74A48" w:rsidRDefault="00C74A48" w:rsidP="00C74A48">
      <w:pPr>
        <w:numPr>
          <w:ilvl w:val="0"/>
          <w:numId w:val="1"/>
        </w:numPr>
        <w:rPr>
          <w:lang w:val="es-MX"/>
        </w:rPr>
      </w:pPr>
      <w:r w:rsidRPr="00C74A48">
        <w:rPr>
          <w:lang w:val="es-MX"/>
        </w:rPr>
        <w:t>La pobreza energética se ha estudiado predominantemente con métodos cuantitativos; sin embargo, existe una falta de investigación cualitativa detallada, especialmente en regiones como América Latina, el Caribe y Europa del Este, incluyendo Georgia.</w:t>
      </w:r>
    </w:p>
    <w:p w14:paraId="4DD2B611" w14:textId="77777777" w:rsidR="00C74A48" w:rsidRPr="00C74A48" w:rsidRDefault="00C74A48" w:rsidP="00C74A48">
      <w:pPr>
        <w:numPr>
          <w:ilvl w:val="0"/>
          <w:numId w:val="1"/>
        </w:numPr>
        <w:rPr>
          <w:lang w:val="es-MX"/>
        </w:rPr>
      </w:pPr>
      <w:r w:rsidRPr="00C74A48">
        <w:rPr>
          <w:lang w:val="es-MX"/>
        </w:rPr>
        <w:t xml:space="preserve">El capítulo destaca la carencia de estudios que utilicen </w:t>
      </w:r>
      <w:r w:rsidRPr="00C74A48">
        <w:rPr>
          <w:b/>
          <w:bCs/>
          <w:lang w:val="es-MX"/>
        </w:rPr>
        <w:t>métodos visuales</w:t>
      </w:r>
      <w:r w:rsidRPr="00C74A48">
        <w:rPr>
          <w:lang w:val="es-MX"/>
        </w:rPr>
        <w:t>, como la etnografía en video, para documentar las experiencias vividas de pobreza energética.</w:t>
      </w:r>
    </w:p>
    <w:p w14:paraId="279F8AE9" w14:textId="77777777" w:rsidR="00C74A48" w:rsidRPr="00C74A48" w:rsidRDefault="00C74A48" w:rsidP="00C74A48">
      <w:pPr>
        <w:numPr>
          <w:ilvl w:val="0"/>
          <w:numId w:val="1"/>
        </w:numPr>
        <w:rPr>
          <w:lang w:val="es-MX"/>
        </w:rPr>
      </w:pPr>
      <w:r w:rsidRPr="00C74A48">
        <w:rPr>
          <w:lang w:val="es-MX"/>
        </w:rPr>
        <w:t xml:space="preserve">Se utilizó un enfoque experimental adaptado por las restricciones de la pandemia de COVID-19, basándose en el método </w:t>
      </w:r>
      <w:r w:rsidRPr="00C74A48">
        <w:rPr>
          <w:i/>
          <w:iCs/>
          <w:lang w:val="es-MX"/>
        </w:rPr>
        <w:t>Photovoice</w:t>
      </w:r>
      <w:r w:rsidRPr="00C74A48">
        <w:rPr>
          <w:lang w:val="es-MX"/>
        </w:rPr>
        <w:t xml:space="preserve"> (Wang &amp; Burris, 1997), donde los participantes recopilan datos visuales desde sus perspectivas.</w:t>
      </w:r>
    </w:p>
    <w:p w14:paraId="2EA0D33A" w14:textId="77777777" w:rsidR="00C74A48" w:rsidRPr="00C74A48" w:rsidRDefault="00C74A48" w:rsidP="00C74A48">
      <w:r w:rsidRPr="00C74A48">
        <w:pict w14:anchorId="23DFD87E">
          <v:rect id="_x0000_i1062" style="width:0;height:1.5pt" o:hralign="center" o:hrstd="t" o:hr="t" fillcolor="#a0a0a0" stroked="f"/>
        </w:pict>
      </w:r>
    </w:p>
    <w:p w14:paraId="6AD435F4" w14:textId="77777777" w:rsidR="00C74A48" w:rsidRPr="00C74A48" w:rsidRDefault="00C74A48" w:rsidP="00C74A48">
      <w:pPr>
        <w:rPr>
          <w:b/>
          <w:bCs/>
          <w:lang w:val="es-MX"/>
        </w:rPr>
      </w:pPr>
      <w:r w:rsidRPr="00C74A48">
        <w:rPr>
          <w:b/>
          <w:bCs/>
          <w:lang w:val="es-MX"/>
        </w:rPr>
        <w:t>2. Uso de la etnografía en video en Georgia</w:t>
      </w:r>
    </w:p>
    <w:p w14:paraId="6A26C255" w14:textId="77777777" w:rsidR="00C74A48" w:rsidRPr="00C74A48" w:rsidRDefault="00C74A48" w:rsidP="00C74A48">
      <w:r w:rsidRPr="00C74A48">
        <w:rPr>
          <w:lang w:val="es-MX"/>
        </w:rPr>
        <w:t xml:space="preserve">El estudio exploró cómo se manifiesta la pobreza energética en Georgia mediante videos grabados por los propios participantes. </w:t>
      </w:r>
      <w:r w:rsidRPr="00C74A48">
        <w:t xml:space="preserve">Se </w:t>
      </w:r>
      <w:proofErr w:type="spellStart"/>
      <w:r w:rsidRPr="00C74A48">
        <w:t>destaca</w:t>
      </w:r>
      <w:proofErr w:type="spellEnd"/>
      <w:r w:rsidRPr="00C74A48">
        <w:t>:</w:t>
      </w:r>
    </w:p>
    <w:p w14:paraId="6BFA17E9" w14:textId="77777777" w:rsidR="00C74A48" w:rsidRPr="00C74A48" w:rsidRDefault="00C74A48" w:rsidP="00C74A48">
      <w:pPr>
        <w:rPr>
          <w:b/>
          <w:bCs/>
        </w:rPr>
      </w:pPr>
      <w:r w:rsidRPr="00C74A48">
        <w:rPr>
          <w:b/>
          <w:bCs/>
        </w:rPr>
        <w:t xml:space="preserve">2.1 </w:t>
      </w:r>
      <w:proofErr w:type="spellStart"/>
      <w:r w:rsidRPr="00C74A48">
        <w:rPr>
          <w:b/>
          <w:bCs/>
        </w:rPr>
        <w:t>Reclutamiento</w:t>
      </w:r>
      <w:proofErr w:type="spellEnd"/>
      <w:r w:rsidRPr="00C74A48">
        <w:rPr>
          <w:b/>
          <w:bCs/>
        </w:rPr>
        <w:t xml:space="preserve"> de </w:t>
      </w:r>
      <w:proofErr w:type="spellStart"/>
      <w:r w:rsidRPr="00C74A48">
        <w:rPr>
          <w:b/>
          <w:bCs/>
        </w:rPr>
        <w:t>participantes</w:t>
      </w:r>
      <w:proofErr w:type="spellEnd"/>
    </w:p>
    <w:p w14:paraId="74742819" w14:textId="77777777" w:rsidR="00C74A48" w:rsidRPr="00C74A48" w:rsidRDefault="00C74A48" w:rsidP="00C74A48">
      <w:pPr>
        <w:numPr>
          <w:ilvl w:val="0"/>
          <w:numId w:val="2"/>
        </w:numPr>
        <w:rPr>
          <w:lang w:val="es-MX"/>
        </w:rPr>
      </w:pPr>
      <w:r w:rsidRPr="00C74A48">
        <w:rPr>
          <w:lang w:val="es-MX"/>
        </w:rPr>
        <w:t>Los participantes se reclutaron principalmente a través de Facebook, una plataforma muy utilizada en Georgia para discusiones sociales y políticas.</w:t>
      </w:r>
    </w:p>
    <w:p w14:paraId="27333AFF" w14:textId="77777777" w:rsidR="00C74A48" w:rsidRPr="00C74A48" w:rsidRDefault="00C74A48" w:rsidP="00C74A48">
      <w:pPr>
        <w:numPr>
          <w:ilvl w:val="0"/>
          <w:numId w:val="2"/>
        </w:numPr>
        <w:rPr>
          <w:lang w:val="es-MX"/>
        </w:rPr>
      </w:pPr>
      <w:r w:rsidRPr="00C74A48">
        <w:rPr>
          <w:lang w:val="es-MX"/>
        </w:rPr>
        <w:t>Tres mujeres, de entre 20 y 30 años y de distintas partes del país, participaron. Recibieron un honorario de 50 GBP por cada temporada (verano e invierno).</w:t>
      </w:r>
    </w:p>
    <w:p w14:paraId="736B2279" w14:textId="77777777" w:rsidR="00C74A48" w:rsidRPr="00C74A48" w:rsidRDefault="00C74A48" w:rsidP="00C74A48">
      <w:pPr>
        <w:numPr>
          <w:ilvl w:val="0"/>
          <w:numId w:val="2"/>
        </w:numPr>
        <w:rPr>
          <w:lang w:val="es-MX"/>
        </w:rPr>
      </w:pPr>
      <w:r w:rsidRPr="00C74A48">
        <w:rPr>
          <w:lang w:val="es-MX"/>
        </w:rPr>
        <w:t xml:space="preserve">Se realizaron reuniones iniciales por </w:t>
      </w:r>
      <w:proofErr w:type="gramStart"/>
      <w:r w:rsidRPr="00C74A48">
        <w:rPr>
          <w:lang w:val="es-MX"/>
        </w:rPr>
        <w:t>Zoom</w:t>
      </w:r>
      <w:proofErr w:type="gramEnd"/>
      <w:r w:rsidRPr="00C74A48">
        <w:rPr>
          <w:lang w:val="es-MX"/>
        </w:rPr>
        <w:t xml:space="preserve"> para explicar el concepto de pobreza energética, las expectativas de la investigación y las implicaciones éticas del proyecto.</w:t>
      </w:r>
    </w:p>
    <w:p w14:paraId="701673FD" w14:textId="77777777" w:rsidR="00C74A48" w:rsidRPr="00C74A48" w:rsidRDefault="00C74A48" w:rsidP="00C74A48">
      <w:pPr>
        <w:rPr>
          <w:b/>
          <w:bCs/>
        </w:rPr>
      </w:pPr>
      <w:r w:rsidRPr="00C74A48">
        <w:rPr>
          <w:b/>
          <w:bCs/>
        </w:rPr>
        <w:t xml:space="preserve">2.2 </w:t>
      </w:r>
      <w:proofErr w:type="spellStart"/>
      <w:r w:rsidRPr="00C74A48">
        <w:rPr>
          <w:b/>
          <w:bCs/>
        </w:rPr>
        <w:t>Recolección</w:t>
      </w:r>
      <w:proofErr w:type="spellEnd"/>
      <w:r w:rsidRPr="00C74A48">
        <w:rPr>
          <w:b/>
          <w:bCs/>
        </w:rPr>
        <w:t xml:space="preserve"> de </w:t>
      </w:r>
      <w:proofErr w:type="spellStart"/>
      <w:r w:rsidRPr="00C74A48">
        <w:rPr>
          <w:b/>
          <w:bCs/>
        </w:rPr>
        <w:t>datos</w:t>
      </w:r>
      <w:proofErr w:type="spellEnd"/>
    </w:p>
    <w:p w14:paraId="286CB0D1" w14:textId="77777777" w:rsidR="00C74A48" w:rsidRPr="00C74A48" w:rsidRDefault="00C74A48" w:rsidP="00C74A48">
      <w:pPr>
        <w:numPr>
          <w:ilvl w:val="0"/>
          <w:numId w:val="3"/>
        </w:numPr>
        <w:rPr>
          <w:lang w:val="es-MX"/>
        </w:rPr>
      </w:pPr>
      <w:r w:rsidRPr="00C74A48">
        <w:rPr>
          <w:lang w:val="es-MX"/>
        </w:rPr>
        <w:t>Los participantes grabaron videos durante dos periodos: agosto-septiembre 2021 (verano) y enero-febrero 2022 (invierno).</w:t>
      </w:r>
    </w:p>
    <w:p w14:paraId="6CC7F7CC" w14:textId="77777777" w:rsidR="00C74A48" w:rsidRPr="00C74A48" w:rsidRDefault="00C74A48" w:rsidP="00C74A48">
      <w:pPr>
        <w:numPr>
          <w:ilvl w:val="0"/>
          <w:numId w:val="3"/>
        </w:numPr>
        <w:rPr>
          <w:lang w:val="es-MX"/>
        </w:rPr>
      </w:pPr>
      <w:r w:rsidRPr="00C74A48">
        <w:rPr>
          <w:lang w:val="es-MX"/>
        </w:rPr>
        <w:t>Se les dio libertad para elegir lugares, temas y métodos de grabación, con una duración total de 20 minutos por temporada.</w:t>
      </w:r>
    </w:p>
    <w:p w14:paraId="4E7A3DF3" w14:textId="77777777" w:rsidR="00C74A48" w:rsidRPr="00C74A48" w:rsidRDefault="00C74A48" w:rsidP="00C74A48">
      <w:pPr>
        <w:numPr>
          <w:ilvl w:val="0"/>
          <w:numId w:val="3"/>
        </w:numPr>
        <w:rPr>
          <w:lang w:val="es-MX"/>
        </w:rPr>
      </w:pPr>
      <w:r w:rsidRPr="00C74A48">
        <w:rPr>
          <w:lang w:val="es-MX"/>
        </w:rPr>
        <w:lastRenderedPageBreak/>
        <w:t>Los videos reflejaron experiencias personales y contextos inmediatos, como el uso de leña, condiciones de transporte y la falta de acceso a servicios básicos.</w:t>
      </w:r>
    </w:p>
    <w:p w14:paraId="42A78265" w14:textId="77777777" w:rsidR="00C74A48" w:rsidRPr="00C74A48" w:rsidRDefault="00C74A48" w:rsidP="00C74A48">
      <w:pPr>
        <w:rPr>
          <w:b/>
          <w:bCs/>
        </w:rPr>
      </w:pPr>
      <w:r w:rsidRPr="00C74A48">
        <w:rPr>
          <w:b/>
          <w:bCs/>
        </w:rPr>
        <w:t xml:space="preserve">2.3 </w:t>
      </w:r>
      <w:proofErr w:type="spellStart"/>
      <w:r w:rsidRPr="00C74A48">
        <w:rPr>
          <w:b/>
          <w:bCs/>
        </w:rPr>
        <w:t>Producción</w:t>
      </w:r>
      <w:proofErr w:type="spellEnd"/>
      <w:r w:rsidRPr="00C74A48">
        <w:rPr>
          <w:b/>
          <w:bCs/>
        </w:rPr>
        <w:t xml:space="preserve"> de </w:t>
      </w:r>
      <w:proofErr w:type="spellStart"/>
      <w:r w:rsidRPr="00C74A48">
        <w:rPr>
          <w:b/>
          <w:bCs/>
        </w:rPr>
        <w:t>ensayos</w:t>
      </w:r>
      <w:proofErr w:type="spellEnd"/>
      <w:r w:rsidRPr="00C74A48">
        <w:rPr>
          <w:b/>
          <w:bCs/>
        </w:rPr>
        <w:t xml:space="preserve"> </w:t>
      </w:r>
      <w:proofErr w:type="spellStart"/>
      <w:r w:rsidRPr="00C74A48">
        <w:rPr>
          <w:b/>
          <w:bCs/>
        </w:rPr>
        <w:t>en</w:t>
      </w:r>
      <w:proofErr w:type="spellEnd"/>
      <w:r w:rsidRPr="00C74A48">
        <w:rPr>
          <w:b/>
          <w:bCs/>
        </w:rPr>
        <w:t xml:space="preserve"> video</w:t>
      </w:r>
    </w:p>
    <w:p w14:paraId="2F4244D8" w14:textId="77777777" w:rsidR="00C74A48" w:rsidRPr="00C74A48" w:rsidRDefault="00C74A48" w:rsidP="00C74A48">
      <w:pPr>
        <w:numPr>
          <w:ilvl w:val="0"/>
          <w:numId w:val="4"/>
        </w:numPr>
        <w:rPr>
          <w:lang w:val="es-MX"/>
        </w:rPr>
      </w:pPr>
      <w:r w:rsidRPr="00C74A48">
        <w:rPr>
          <w:lang w:val="es-MX"/>
        </w:rPr>
        <w:t xml:space="preserve">Tras la recolección de datos, los participantes discutieron sus observaciones en entrevistas por </w:t>
      </w:r>
      <w:proofErr w:type="gramStart"/>
      <w:r w:rsidRPr="00C74A48">
        <w:rPr>
          <w:lang w:val="es-MX"/>
        </w:rPr>
        <w:t>Zoom</w:t>
      </w:r>
      <w:proofErr w:type="gramEnd"/>
      <w:r w:rsidRPr="00C74A48">
        <w:rPr>
          <w:lang w:val="es-MX"/>
        </w:rPr>
        <w:t>, reflexionando sobre los temas documentados y el proceso de grabación.</w:t>
      </w:r>
    </w:p>
    <w:p w14:paraId="1C57D861" w14:textId="77777777" w:rsidR="00C74A48" w:rsidRPr="00C74A48" w:rsidRDefault="00C74A48" w:rsidP="00C74A48">
      <w:pPr>
        <w:numPr>
          <w:ilvl w:val="0"/>
          <w:numId w:val="4"/>
        </w:numPr>
      </w:pPr>
      <w:r w:rsidRPr="00C74A48">
        <w:rPr>
          <w:lang w:val="es-MX"/>
        </w:rPr>
        <w:t xml:space="preserve">Los videos se editaron (añadiendo títulos y subtítulos) y se compartieron con los participantes para su aprobación antes de publicarlos. </w:t>
      </w:r>
      <w:r w:rsidRPr="00C74A48">
        <w:t xml:space="preserve">Se </w:t>
      </w:r>
      <w:proofErr w:type="spellStart"/>
      <w:r w:rsidRPr="00C74A48">
        <w:t>produjeron</w:t>
      </w:r>
      <w:proofErr w:type="spellEnd"/>
      <w:r w:rsidRPr="00C74A48">
        <w:t xml:space="preserve"> </w:t>
      </w:r>
      <w:proofErr w:type="spellStart"/>
      <w:r w:rsidRPr="00C74A48">
        <w:t>ocho</w:t>
      </w:r>
      <w:proofErr w:type="spellEnd"/>
      <w:r w:rsidRPr="00C74A48">
        <w:t xml:space="preserve"> </w:t>
      </w:r>
      <w:proofErr w:type="spellStart"/>
      <w:r w:rsidRPr="00C74A48">
        <w:t>ensayos</w:t>
      </w:r>
      <w:proofErr w:type="spellEnd"/>
      <w:r w:rsidRPr="00C74A48">
        <w:t xml:space="preserve"> </w:t>
      </w:r>
      <w:proofErr w:type="spellStart"/>
      <w:r w:rsidRPr="00C74A48">
        <w:t>en</w:t>
      </w:r>
      <w:proofErr w:type="spellEnd"/>
      <w:r w:rsidRPr="00C74A48">
        <w:t xml:space="preserve"> video </w:t>
      </w:r>
      <w:proofErr w:type="spellStart"/>
      <w:r w:rsidRPr="00C74A48">
        <w:t>en</w:t>
      </w:r>
      <w:proofErr w:type="spellEnd"/>
      <w:r w:rsidRPr="00C74A48">
        <w:t xml:space="preserve"> total.</w:t>
      </w:r>
    </w:p>
    <w:p w14:paraId="7114C6C5" w14:textId="77777777" w:rsidR="00C74A48" w:rsidRPr="00C74A48" w:rsidRDefault="00C74A48" w:rsidP="00C74A48">
      <w:pPr>
        <w:rPr>
          <w:b/>
          <w:bCs/>
        </w:rPr>
      </w:pPr>
      <w:r w:rsidRPr="00C74A48">
        <w:rPr>
          <w:b/>
          <w:bCs/>
        </w:rPr>
        <w:t xml:space="preserve">2.4 </w:t>
      </w:r>
      <w:proofErr w:type="spellStart"/>
      <w:r w:rsidRPr="00C74A48">
        <w:rPr>
          <w:b/>
          <w:bCs/>
        </w:rPr>
        <w:t>Ética</w:t>
      </w:r>
      <w:proofErr w:type="spellEnd"/>
      <w:r w:rsidRPr="00C74A48">
        <w:rPr>
          <w:b/>
          <w:bCs/>
        </w:rPr>
        <w:t xml:space="preserve"> y </w:t>
      </w:r>
      <w:proofErr w:type="spellStart"/>
      <w:r w:rsidRPr="00C74A48">
        <w:rPr>
          <w:b/>
          <w:bCs/>
        </w:rPr>
        <w:t>consentimiento</w:t>
      </w:r>
      <w:proofErr w:type="spellEnd"/>
    </w:p>
    <w:p w14:paraId="451A62FC" w14:textId="77777777" w:rsidR="00C74A48" w:rsidRPr="00C74A48" w:rsidRDefault="00C74A48" w:rsidP="00C74A48">
      <w:pPr>
        <w:numPr>
          <w:ilvl w:val="0"/>
          <w:numId w:val="5"/>
        </w:numPr>
        <w:rPr>
          <w:lang w:val="es-MX"/>
        </w:rPr>
      </w:pPr>
      <w:r w:rsidRPr="00C74A48">
        <w:rPr>
          <w:lang w:val="es-MX"/>
        </w:rPr>
        <w:t>Se obtuvo la aprobación ética para la recolección de datos y entrevistas. Los participantes debían obtener el consentimiento informado de cualquier persona grabada.</w:t>
      </w:r>
    </w:p>
    <w:p w14:paraId="20543B49" w14:textId="77777777" w:rsidR="00C74A48" w:rsidRPr="00C74A48" w:rsidRDefault="00C74A48" w:rsidP="00C74A48">
      <w:pPr>
        <w:numPr>
          <w:ilvl w:val="0"/>
          <w:numId w:val="5"/>
        </w:numPr>
        <w:rPr>
          <w:lang w:val="es-MX"/>
        </w:rPr>
      </w:pPr>
      <w:r w:rsidRPr="00C74A48">
        <w:rPr>
          <w:lang w:val="es-MX"/>
        </w:rPr>
        <w:t>Las cartas de consentimiento e información se tradujeron al georgiano para asegurar comprensión.</w:t>
      </w:r>
    </w:p>
    <w:p w14:paraId="5A731BE9" w14:textId="77777777" w:rsidR="00C74A48" w:rsidRPr="00C74A48" w:rsidRDefault="00C74A48" w:rsidP="00C74A48">
      <w:r w:rsidRPr="00C74A48">
        <w:pict w14:anchorId="5D810D8C">
          <v:rect id="_x0000_i1063" style="width:0;height:1.5pt" o:hralign="center" o:hrstd="t" o:hr="t" fillcolor="#a0a0a0" stroked="f"/>
        </w:pict>
      </w:r>
    </w:p>
    <w:p w14:paraId="0D02A2EC" w14:textId="77777777" w:rsidR="00C74A48" w:rsidRPr="00C74A48" w:rsidRDefault="00C74A48" w:rsidP="00C74A48">
      <w:pPr>
        <w:rPr>
          <w:b/>
          <w:bCs/>
          <w:lang w:val="es-MX"/>
        </w:rPr>
      </w:pPr>
      <w:r w:rsidRPr="00C74A48">
        <w:rPr>
          <w:b/>
          <w:bCs/>
          <w:lang w:val="es-MX"/>
        </w:rPr>
        <w:t>3. Principales hallazgos</w:t>
      </w:r>
    </w:p>
    <w:p w14:paraId="3930F314" w14:textId="77777777" w:rsidR="00C74A48" w:rsidRPr="00C74A48" w:rsidRDefault="00C74A48" w:rsidP="00C74A48">
      <w:pPr>
        <w:rPr>
          <w:lang w:val="es-MX"/>
        </w:rPr>
      </w:pPr>
      <w:r w:rsidRPr="00C74A48">
        <w:rPr>
          <w:lang w:val="es-MX"/>
        </w:rPr>
        <w:t>Los videos documentaron diversos aspectos de la pobreza energética en áreas rurales y urbanas:</w:t>
      </w:r>
    </w:p>
    <w:p w14:paraId="25EA1AB6" w14:textId="77777777" w:rsidR="00C74A48" w:rsidRPr="00C74A48" w:rsidRDefault="00C74A48" w:rsidP="00C74A48">
      <w:pPr>
        <w:rPr>
          <w:b/>
          <w:bCs/>
          <w:lang w:val="es-MX"/>
        </w:rPr>
      </w:pPr>
      <w:r w:rsidRPr="00C74A48">
        <w:rPr>
          <w:b/>
          <w:bCs/>
          <w:lang w:val="es-MX"/>
        </w:rPr>
        <w:t>3.1 Áreas rurales (Ushguli y Patara Mitarbi)</w:t>
      </w:r>
    </w:p>
    <w:p w14:paraId="210F86CB" w14:textId="77777777" w:rsidR="00C74A48" w:rsidRPr="00C74A48" w:rsidRDefault="00C74A48" w:rsidP="00C74A48">
      <w:pPr>
        <w:numPr>
          <w:ilvl w:val="0"/>
          <w:numId w:val="6"/>
        </w:numPr>
      </w:pPr>
      <w:proofErr w:type="spellStart"/>
      <w:r w:rsidRPr="00C74A48">
        <w:rPr>
          <w:b/>
          <w:bCs/>
        </w:rPr>
        <w:t>Problemas</w:t>
      </w:r>
      <w:proofErr w:type="spellEnd"/>
      <w:r w:rsidRPr="00C74A48">
        <w:rPr>
          <w:b/>
          <w:bCs/>
        </w:rPr>
        <w:t xml:space="preserve"> </w:t>
      </w:r>
      <w:proofErr w:type="spellStart"/>
      <w:r w:rsidRPr="00C74A48">
        <w:rPr>
          <w:b/>
          <w:bCs/>
        </w:rPr>
        <w:t>recurrentes</w:t>
      </w:r>
      <w:proofErr w:type="spellEnd"/>
      <w:r w:rsidRPr="00C74A48">
        <w:rPr>
          <w:b/>
          <w:bCs/>
        </w:rPr>
        <w:t>:</w:t>
      </w:r>
      <w:r w:rsidRPr="00C74A48">
        <w:t xml:space="preserve"> </w:t>
      </w:r>
    </w:p>
    <w:p w14:paraId="6BB2E8F1" w14:textId="77777777" w:rsidR="00C74A48" w:rsidRPr="00C74A48" w:rsidRDefault="00C74A48" w:rsidP="00C74A48">
      <w:pPr>
        <w:numPr>
          <w:ilvl w:val="1"/>
          <w:numId w:val="6"/>
        </w:numPr>
        <w:rPr>
          <w:lang w:val="es-MX"/>
        </w:rPr>
      </w:pPr>
      <w:r w:rsidRPr="00C74A48">
        <w:rPr>
          <w:lang w:val="es-MX"/>
        </w:rPr>
        <w:t>Falta de acceso a gas natural.</w:t>
      </w:r>
    </w:p>
    <w:p w14:paraId="499F6587" w14:textId="77777777" w:rsidR="00C74A48" w:rsidRPr="00C74A48" w:rsidRDefault="00C74A48" w:rsidP="00C74A48">
      <w:pPr>
        <w:numPr>
          <w:ilvl w:val="1"/>
          <w:numId w:val="6"/>
        </w:numPr>
        <w:rPr>
          <w:lang w:val="es-MX"/>
        </w:rPr>
      </w:pPr>
      <w:r w:rsidRPr="00C74A48">
        <w:rPr>
          <w:lang w:val="es-MX"/>
        </w:rPr>
        <w:t>Dependencia de la leña para cocinar y calefacción.</w:t>
      </w:r>
    </w:p>
    <w:p w14:paraId="0306CF2D" w14:textId="77777777" w:rsidR="00C74A48" w:rsidRPr="00C74A48" w:rsidRDefault="00C74A48" w:rsidP="00C74A48">
      <w:pPr>
        <w:numPr>
          <w:ilvl w:val="1"/>
          <w:numId w:val="6"/>
        </w:numPr>
        <w:rPr>
          <w:lang w:val="es-MX"/>
        </w:rPr>
      </w:pPr>
      <w:r w:rsidRPr="00C74A48">
        <w:rPr>
          <w:lang w:val="es-MX"/>
        </w:rPr>
        <w:t>Infraestructura vial peligrosa y mal mantenida, especialmente en invierno.</w:t>
      </w:r>
    </w:p>
    <w:p w14:paraId="3746B0BD" w14:textId="77777777" w:rsidR="00C74A48" w:rsidRPr="00C74A48" w:rsidRDefault="00C74A48" w:rsidP="00C74A48">
      <w:pPr>
        <w:numPr>
          <w:ilvl w:val="1"/>
          <w:numId w:val="6"/>
        </w:numPr>
        <w:rPr>
          <w:lang w:val="es-MX"/>
        </w:rPr>
      </w:pPr>
      <w:r w:rsidRPr="00C74A48">
        <w:rPr>
          <w:lang w:val="es-MX"/>
        </w:rPr>
        <w:t>Electricidad poco confiable y de bajo voltaje, lo que dificulta el uso de electrodomésticos.</w:t>
      </w:r>
    </w:p>
    <w:p w14:paraId="2DF70FC4" w14:textId="77777777" w:rsidR="00C74A48" w:rsidRPr="00C74A48" w:rsidRDefault="00C74A48" w:rsidP="00C74A48">
      <w:pPr>
        <w:numPr>
          <w:ilvl w:val="1"/>
          <w:numId w:val="6"/>
        </w:numPr>
        <w:rPr>
          <w:lang w:val="es-MX"/>
        </w:rPr>
      </w:pPr>
      <w:r w:rsidRPr="00C74A48">
        <w:rPr>
          <w:lang w:val="es-MX"/>
        </w:rPr>
        <w:t>Carencia de acceso a internet y redes de telecomunicación, afectando especialmente la educación a distancia durante la pandemia.</w:t>
      </w:r>
    </w:p>
    <w:p w14:paraId="7A249928" w14:textId="77777777" w:rsidR="00C74A48" w:rsidRPr="00C74A48" w:rsidRDefault="00C74A48" w:rsidP="00C74A48">
      <w:pPr>
        <w:rPr>
          <w:b/>
          <w:bCs/>
          <w:lang w:val="es-MX"/>
        </w:rPr>
      </w:pPr>
      <w:r w:rsidRPr="00C74A48">
        <w:rPr>
          <w:b/>
          <w:bCs/>
          <w:lang w:val="es-MX"/>
        </w:rPr>
        <w:t>3.2 Áreas urbanas (Tbilisi y Rustavi)</w:t>
      </w:r>
    </w:p>
    <w:p w14:paraId="69149442" w14:textId="77777777" w:rsidR="00C74A48" w:rsidRPr="00C74A48" w:rsidRDefault="00C74A48" w:rsidP="00C74A48">
      <w:pPr>
        <w:numPr>
          <w:ilvl w:val="0"/>
          <w:numId w:val="7"/>
        </w:numPr>
      </w:pPr>
      <w:r w:rsidRPr="00C74A48">
        <w:rPr>
          <w:b/>
          <w:bCs/>
        </w:rPr>
        <w:t>Tbilisi:</w:t>
      </w:r>
      <w:r w:rsidRPr="00C74A48">
        <w:t xml:space="preserve"> </w:t>
      </w:r>
    </w:p>
    <w:p w14:paraId="55888436" w14:textId="77777777" w:rsidR="00C74A48" w:rsidRPr="00C74A48" w:rsidRDefault="00C74A48" w:rsidP="00C74A48">
      <w:pPr>
        <w:numPr>
          <w:ilvl w:val="1"/>
          <w:numId w:val="7"/>
        </w:numPr>
        <w:rPr>
          <w:lang w:val="es-MX"/>
        </w:rPr>
      </w:pPr>
      <w:r w:rsidRPr="00C74A48">
        <w:rPr>
          <w:lang w:val="es-MX"/>
        </w:rPr>
        <w:t>Redes eléctricas ilegales y sistemas de gas improvisados que no cumplen estándares de seguridad.</w:t>
      </w:r>
    </w:p>
    <w:p w14:paraId="7144FC75" w14:textId="77777777" w:rsidR="00C74A48" w:rsidRPr="00C74A48" w:rsidRDefault="00C74A48" w:rsidP="00C74A48">
      <w:pPr>
        <w:numPr>
          <w:ilvl w:val="1"/>
          <w:numId w:val="7"/>
        </w:numPr>
        <w:rPr>
          <w:lang w:val="es-MX"/>
        </w:rPr>
      </w:pPr>
      <w:r w:rsidRPr="00C74A48">
        <w:rPr>
          <w:lang w:val="es-MX"/>
        </w:rPr>
        <w:lastRenderedPageBreak/>
        <w:t>Condiciones laborales precarias de vendedores callejeros y pequeños comerciantes, que carecen de calefacción en invierno y de aire acondicionado en verano.</w:t>
      </w:r>
    </w:p>
    <w:p w14:paraId="7E960378" w14:textId="77777777" w:rsidR="00C74A48" w:rsidRPr="00C74A48" w:rsidRDefault="00C74A48" w:rsidP="00C74A48">
      <w:pPr>
        <w:numPr>
          <w:ilvl w:val="0"/>
          <w:numId w:val="7"/>
        </w:numPr>
      </w:pPr>
      <w:r w:rsidRPr="00C74A48">
        <w:rPr>
          <w:b/>
          <w:bCs/>
        </w:rPr>
        <w:t>Rustavi:</w:t>
      </w:r>
      <w:r w:rsidRPr="00C74A48">
        <w:t xml:space="preserve"> </w:t>
      </w:r>
    </w:p>
    <w:p w14:paraId="5C10133F" w14:textId="77777777" w:rsidR="00C74A48" w:rsidRPr="00C74A48" w:rsidRDefault="00C74A48" w:rsidP="00C74A48">
      <w:pPr>
        <w:numPr>
          <w:ilvl w:val="1"/>
          <w:numId w:val="7"/>
        </w:numPr>
        <w:rPr>
          <w:lang w:val="es-MX"/>
        </w:rPr>
      </w:pPr>
      <w:r w:rsidRPr="00C74A48">
        <w:rPr>
          <w:lang w:val="es-MX"/>
        </w:rPr>
        <w:t>Transporte público interurbano insuficiente, sin sistemas adecuados de ventilación en verano.</w:t>
      </w:r>
    </w:p>
    <w:p w14:paraId="6FBF2D14" w14:textId="77777777" w:rsidR="00C74A48" w:rsidRPr="00C74A48" w:rsidRDefault="00C74A48" w:rsidP="00C74A48">
      <w:r w:rsidRPr="00C74A48">
        <w:pict w14:anchorId="3AF1A168">
          <v:rect id="_x0000_i1064" style="width:0;height:1.5pt" o:hralign="center" o:hrstd="t" o:hr="t" fillcolor="#a0a0a0" stroked="f"/>
        </w:pict>
      </w:r>
    </w:p>
    <w:p w14:paraId="14314643" w14:textId="77777777" w:rsidR="00C74A48" w:rsidRPr="00C74A48" w:rsidRDefault="00C74A48" w:rsidP="00C74A48">
      <w:pPr>
        <w:rPr>
          <w:b/>
          <w:bCs/>
          <w:lang w:val="es-MX"/>
        </w:rPr>
      </w:pPr>
      <w:r w:rsidRPr="00C74A48">
        <w:rPr>
          <w:b/>
          <w:bCs/>
          <w:lang w:val="es-MX"/>
        </w:rPr>
        <w:t>4. Reflexiones metodológicas</w:t>
      </w:r>
    </w:p>
    <w:p w14:paraId="416144B1" w14:textId="77777777" w:rsidR="00C74A48" w:rsidRPr="00C74A48" w:rsidRDefault="00C74A48" w:rsidP="00C74A48">
      <w:pPr>
        <w:rPr>
          <w:lang w:val="es-MX"/>
        </w:rPr>
      </w:pPr>
      <w:r w:rsidRPr="00C74A48">
        <w:rPr>
          <w:lang w:val="es-MX"/>
        </w:rPr>
        <w:t>El capítulo ofrece varias consideraciones clave sobre el uso de la etnografía en video:</w:t>
      </w:r>
    </w:p>
    <w:p w14:paraId="4B9517A9" w14:textId="77777777" w:rsidR="00C74A48" w:rsidRPr="00C74A48" w:rsidRDefault="00C74A48" w:rsidP="00C74A48">
      <w:pPr>
        <w:rPr>
          <w:b/>
          <w:bCs/>
        </w:rPr>
      </w:pPr>
      <w:r w:rsidRPr="00C74A48">
        <w:rPr>
          <w:b/>
          <w:bCs/>
        </w:rPr>
        <w:t xml:space="preserve">4.1 </w:t>
      </w:r>
      <w:proofErr w:type="spellStart"/>
      <w:r w:rsidRPr="00C74A48">
        <w:rPr>
          <w:b/>
          <w:bCs/>
        </w:rPr>
        <w:t>Participación</w:t>
      </w:r>
      <w:proofErr w:type="spellEnd"/>
      <w:r w:rsidRPr="00C74A48">
        <w:rPr>
          <w:b/>
          <w:bCs/>
        </w:rPr>
        <w:t xml:space="preserve"> </w:t>
      </w:r>
      <w:proofErr w:type="spellStart"/>
      <w:r w:rsidRPr="00C74A48">
        <w:rPr>
          <w:b/>
          <w:bCs/>
        </w:rPr>
        <w:t>activa</w:t>
      </w:r>
      <w:proofErr w:type="spellEnd"/>
      <w:r w:rsidRPr="00C74A48">
        <w:rPr>
          <w:b/>
          <w:bCs/>
        </w:rPr>
        <w:t xml:space="preserve"> de </w:t>
      </w:r>
      <w:proofErr w:type="spellStart"/>
      <w:r w:rsidRPr="00C74A48">
        <w:rPr>
          <w:b/>
          <w:bCs/>
        </w:rPr>
        <w:t>los</w:t>
      </w:r>
      <w:proofErr w:type="spellEnd"/>
      <w:r w:rsidRPr="00C74A48">
        <w:rPr>
          <w:b/>
          <w:bCs/>
        </w:rPr>
        <w:t xml:space="preserve"> </w:t>
      </w:r>
      <w:proofErr w:type="spellStart"/>
      <w:r w:rsidRPr="00C74A48">
        <w:rPr>
          <w:b/>
          <w:bCs/>
        </w:rPr>
        <w:t>colaboradores</w:t>
      </w:r>
      <w:proofErr w:type="spellEnd"/>
    </w:p>
    <w:p w14:paraId="31B994AC" w14:textId="77777777" w:rsidR="00C74A48" w:rsidRPr="00C74A48" w:rsidRDefault="00C74A48" w:rsidP="00C74A48">
      <w:pPr>
        <w:numPr>
          <w:ilvl w:val="0"/>
          <w:numId w:val="8"/>
        </w:numPr>
        <w:rPr>
          <w:lang w:val="es-MX"/>
        </w:rPr>
      </w:pPr>
      <w:r w:rsidRPr="00C74A48">
        <w:rPr>
          <w:lang w:val="es-MX"/>
        </w:rPr>
        <w:t xml:space="preserve">Los participantes no son simples sujetos de estudio, sino </w:t>
      </w:r>
      <w:r w:rsidRPr="00C74A48">
        <w:rPr>
          <w:b/>
          <w:bCs/>
          <w:lang w:val="es-MX"/>
        </w:rPr>
        <w:t>colaboradores activos</w:t>
      </w:r>
      <w:r w:rsidRPr="00C74A48">
        <w:rPr>
          <w:lang w:val="es-MX"/>
        </w:rPr>
        <w:t xml:space="preserve"> que toman decisiones sobre la recolección de datos y moldean los hallazgos.</w:t>
      </w:r>
    </w:p>
    <w:p w14:paraId="37896200" w14:textId="77777777" w:rsidR="00C74A48" w:rsidRPr="00C74A48" w:rsidRDefault="00C74A48" w:rsidP="00C74A48">
      <w:pPr>
        <w:numPr>
          <w:ilvl w:val="0"/>
          <w:numId w:val="8"/>
        </w:numPr>
        <w:rPr>
          <w:lang w:val="es-MX"/>
        </w:rPr>
      </w:pPr>
      <w:r w:rsidRPr="00C74A48">
        <w:rPr>
          <w:lang w:val="es-MX"/>
        </w:rPr>
        <w:t>Este enfoque participativo crea conocimiento desde la perspectiva de quienes experimentan directamente la pobreza energética, fomentando un proceso más inclusivo y empático.</w:t>
      </w:r>
    </w:p>
    <w:p w14:paraId="2C8179D6" w14:textId="77777777" w:rsidR="00C74A48" w:rsidRPr="00C74A48" w:rsidRDefault="00C74A48" w:rsidP="00C74A48">
      <w:pPr>
        <w:rPr>
          <w:b/>
          <w:bCs/>
          <w:lang w:val="es-MX"/>
        </w:rPr>
      </w:pPr>
      <w:r w:rsidRPr="00C74A48">
        <w:rPr>
          <w:b/>
          <w:bCs/>
          <w:lang w:val="es-MX"/>
        </w:rPr>
        <w:t>4.2 Flexibilidad en la recolección de datos</w:t>
      </w:r>
    </w:p>
    <w:p w14:paraId="7E2BC66E" w14:textId="77777777" w:rsidR="00C74A48" w:rsidRPr="00C74A48" w:rsidRDefault="00C74A48" w:rsidP="00C74A48">
      <w:pPr>
        <w:numPr>
          <w:ilvl w:val="0"/>
          <w:numId w:val="9"/>
        </w:numPr>
        <w:rPr>
          <w:lang w:val="es-MX"/>
        </w:rPr>
      </w:pPr>
      <w:r w:rsidRPr="00C74A48">
        <w:rPr>
          <w:lang w:val="es-MX"/>
        </w:rPr>
        <w:t>Aunque se establecieron expectativas generales, se permitió creatividad y libertad en cómo los participantes grabaron y editaron los videos.</w:t>
      </w:r>
    </w:p>
    <w:p w14:paraId="706852EF" w14:textId="77777777" w:rsidR="00C74A48" w:rsidRPr="00C74A48" w:rsidRDefault="00C74A48" w:rsidP="00C74A48">
      <w:pPr>
        <w:numPr>
          <w:ilvl w:val="0"/>
          <w:numId w:val="9"/>
        </w:numPr>
        <w:rPr>
          <w:lang w:val="es-MX"/>
        </w:rPr>
      </w:pPr>
      <w:r w:rsidRPr="00C74A48">
        <w:rPr>
          <w:lang w:val="es-MX"/>
        </w:rPr>
        <w:t>Esto resultó en enfoques diversos: narraciones, música de fondo o imágenes sin editar.</w:t>
      </w:r>
    </w:p>
    <w:p w14:paraId="6D428718" w14:textId="77777777" w:rsidR="00C74A48" w:rsidRPr="00C74A48" w:rsidRDefault="00C74A48" w:rsidP="00C74A48">
      <w:pPr>
        <w:rPr>
          <w:b/>
          <w:bCs/>
        </w:rPr>
      </w:pPr>
      <w:r w:rsidRPr="00C74A48">
        <w:rPr>
          <w:b/>
          <w:bCs/>
        </w:rPr>
        <w:t xml:space="preserve">4.3 </w:t>
      </w:r>
      <w:proofErr w:type="spellStart"/>
      <w:r w:rsidRPr="00C74A48">
        <w:rPr>
          <w:b/>
          <w:bCs/>
        </w:rPr>
        <w:t>Consideraciones</w:t>
      </w:r>
      <w:proofErr w:type="spellEnd"/>
      <w:r w:rsidRPr="00C74A48">
        <w:rPr>
          <w:b/>
          <w:bCs/>
        </w:rPr>
        <w:t xml:space="preserve"> </w:t>
      </w:r>
      <w:proofErr w:type="spellStart"/>
      <w:r w:rsidRPr="00C74A48">
        <w:rPr>
          <w:b/>
          <w:bCs/>
        </w:rPr>
        <w:t>éticas</w:t>
      </w:r>
      <w:proofErr w:type="spellEnd"/>
    </w:p>
    <w:p w14:paraId="2C458FB1" w14:textId="77777777" w:rsidR="00C74A48" w:rsidRPr="00C74A48" w:rsidRDefault="00C74A48" w:rsidP="00C74A48">
      <w:pPr>
        <w:numPr>
          <w:ilvl w:val="0"/>
          <w:numId w:val="10"/>
        </w:numPr>
        <w:rPr>
          <w:lang w:val="es-MX"/>
        </w:rPr>
      </w:pPr>
      <w:r w:rsidRPr="00C74A48">
        <w:rPr>
          <w:lang w:val="es-MX"/>
        </w:rPr>
        <w:t>La investigación requiere estructuras sólidas para garantizar que se sigan los protocolos éticos, incluyendo el consentimiento informado y la privacidad de las personas grabadas.</w:t>
      </w:r>
    </w:p>
    <w:p w14:paraId="03A64967" w14:textId="77777777" w:rsidR="00C74A48" w:rsidRPr="00C74A48" w:rsidRDefault="00C74A48" w:rsidP="00C74A48">
      <w:r w:rsidRPr="00C74A48">
        <w:pict w14:anchorId="62C9DBAF">
          <v:rect id="_x0000_i1065" style="width:0;height:1.5pt" o:hralign="center" o:hrstd="t" o:hr="t" fillcolor="#a0a0a0" stroked="f"/>
        </w:pict>
      </w:r>
    </w:p>
    <w:p w14:paraId="1D5AAE91" w14:textId="77777777" w:rsidR="00C74A48" w:rsidRPr="00C74A48" w:rsidRDefault="00C74A48" w:rsidP="00C74A48">
      <w:pPr>
        <w:rPr>
          <w:b/>
          <w:bCs/>
        </w:rPr>
      </w:pPr>
      <w:r w:rsidRPr="00C74A48">
        <w:rPr>
          <w:b/>
          <w:bCs/>
        </w:rPr>
        <w:t xml:space="preserve">5. </w:t>
      </w:r>
      <w:proofErr w:type="spellStart"/>
      <w:r w:rsidRPr="00C74A48">
        <w:rPr>
          <w:b/>
          <w:bCs/>
        </w:rPr>
        <w:t>Conclusiones</w:t>
      </w:r>
      <w:proofErr w:type="spellEnd"/>
    </w:p>
    <w:p w14:paraId="3AE7A25B" w14:textId="77777777" w:rsidR="00C74A48" w:rsidRPr="00C74A48" w:rsidRDefault="00C74A48" w:rsidP="00C74A48">
      <w:pPr>
        <w:numPr>
          <w:ilvl w:val="0"/>
          <w:numId w:val="11"/>
        </w:numPr>
        <w:rPr>
          <w:lang w:val="es-MX"/>
        </w:rPr>
      </w:pPr>
      <w:r w:rsidRPr="00C74A48">
        <w:rPr>
          <w:lang w:val="es-MX"/>
        </w:rPr>
        <w:t>La etnografía en video es una herramienta poderosa para documentar y comprender la pobreza energética, especialmente en regiones poco estudiadas como Georgia.</w:t>
      </w:r>
    </w:p>
    <w:p w14:paraId="634C40F1" w14:textId="77777777" w:rsidR="00C74A48" w:rsidRPr="00C74A48" w:rsidRDefault="00C74A48" w:rsidP="00C74A48">
      <w:pPr>
        <w:numPr>
          <w:ilvl w:val="0"/>
          <w:numId w:val="11"/>
        </w:numPr>
        <w:rPr>
          <w:lang w:val="es-MX"/>
        </w:rPr>
      </w:pPr>
      <w:r w:rsidRPr="00C74A48">
        <w:rPr>
          <w:lang w:val="es-MX"/>
        </w:rPr>
        <w:t>Este enfoque visual y participativo permite capturar matices de la experiencia vivida que los métodos tradicionales no logran transmitir.</w:t>
      </w:r>
    </w:p>
    <w:p w14:paraId="7F644D1E" w14:textId="77777777" w:rsidR="00C74A48" w:rsidRPr="00C74A48" w:rsidRDefault="00C74A48" w:rsidP="00C74A48">
      <w:pPr>
        <w:numPr>
          <w:ilvl w:val="0"/>
          <w:numId w:val="11"/>
        </w:numPr>
        <w:rPr>
          <w:lang w:val="es-MX"/>
        </w:rPr>
      </w:pPr>
      <w:r w:rsidRPr="00C74A48">
        <w:rPr>
          <w:lang w:val="es-MX"/>
        </w:rPr>
        <w:t>El capítulo hace un llamado a los académicos para diversificar las metodologías utilizadas en el estudio de la pobreza energética, destacando la necesidad de combinar enfoques cualitativos y visuales para abordar la complejidad del fenómeno.</w:t>
      </w:r>
    </w:p>
    <w:p w14:paraId="45EF637F" w14:textId="77777777" w:rsidR="00C74A48" w:rsidRPr="00C74A48" w:rsidRDefault="00C74A48" w:rsidP="00C74A48">
      <w:r w:rsidRPr="00C74A48">
        <w:pict w14:anchorId="74FDBEA9">
          <v:rect id="_x0000_i1066" style="width:0;height:1.5pt" o:hralign="center" o:hrstd="t" o:hr="t" fillcolor="#a0a0a0" stroked="f"/>
        </w:pict>
      </w:r>
    </w:p>
    <w:p w14:paraId="0BC8D2AF" w14:textId="77777777" w:rsidR="00C74A48" w:rsidRPr="00C74A48" w:rsidRDefault="00C74A48" w:rsidP="00C74A48">
      <w:pPr>
        <w:rPr>
          <w:b/>
          <w:bCs/>
          <w:lang w:val="es-MX"/>
        </w:rPr>
      </w:pPr>
      <w:r w:rsidRPr="00C74A48">
        <w:rPr>
          <w:b/>
          <w:bCs/>
          <w:lang w:val="es-MX"/>
        </w:rPr>
        <w:lastRenderedPageBreak/>
        <w:t>Temas destacados en los videos (Tabla 7.1)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514"/>
        <w:gridCol w:w="5914"/>
      </w:tblGrid>
      <w:tr w:rsidR="00C74A48" w:rsidRPr="00C74A48" w14:paraId="6E135DCD" w14:textId="77777777" w:rsidTr="00C74A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74B5B" w14:textId="77777777" w:rsidR="00C74A48" w:rsidRPr="00C74A48" w:rsidRDefault="00C74A48" w:rsidP="00C74A48">
            <w:pPr>
              <w:jc w:val="center"/>
              <w:rPr>
                <w:b/>
                <w:bCs/>
              </w:rPr>
            </w:pPr>
            <w:proofErr w:type="spellStart"/>
            <w:r w:rsidRPr="00C74A48">
              <w:rPr>
                <w:b/>
                <w:bCs/>
              </w:rPr>
              <w:t>Ubicación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2BC58" w14:textId="77777777" w:rsidR="00C74A48" w:rsidRPr="00C74A48" w:rsidRDefault="00C74A48" w:rsidP="00C74A48">
            <w:pPr>
              <w:jc w:val="center"/>
              <w:rPr>
                <w:b/>
                <w:bCs/>
              </w:rPr>
            </w:pPr>
            <w:proofErr w:type="spellStart"/>
            <w:r w:rsidRPr="00C74A48">
              <w:rPr>
                <w:b/>
                <w:bCs/>
              </w:rPr>
              <w:t>Temporada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A07773" w14:textId="77777777" w:rsidR="00C74A48" w:rsidRPr="00C74A48" w:rsidRDefault="00C74A48" w:rsidP="00C74A48">
            <w:pPr>
              <w:jc w:val="center"/>
              <w:rPr>
                <w:b/>
                <w:bCs/>
              </w:rPr>
            </w:pPr>
            <w:r w:rsidRPr="00C74A48">
              <w:rPr>
                <w:b/>
                <w:bCs/>
              </w:rPr>
              <w:t>Temas</w:t>
            </w:r>
          </w:p>
        </w:tc>
      </w:tr>
      <w:tr w:rsidR="00C74A48" w:rsidRPr="00C74A48" w14:paraId="76725C98" w14:textId="77777777" w:rsidTr="00C74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27861" w14:textId="77777777" w:rsidR="00C74A48" w:rsidRPr="00C74A48" w:rsidRDefault="00C74A48" w:rsidP="00C74A48">
            <w:r w:rsidRPr="00C74A48">
              <w:rPr>
                <w:b/>
                <w:bCs/>
              </w:rPr>
              <w:t>Rural</w:t>
            </w:r>
          </w:p>
        </w:tc>
        <w:tc>
          <w:tcPr>
            <w:tcW w:w="0" w:type="auto"/>
            <w:vAlign w:val="center"/>
            <w:hideMark/>
          </w:tcPr>
          <w:p w14:paraId="11D12BA2" w14:textId="77777777" w:rsidR="00C74A48" w:rsidRPr="00C74A48" w:rsidRDefault="00C74A48" w:rsidP="00C74A48">
            <w:r w:rsidRPr="00C74A48">
              <w:t>Verano</w:t>
            </w:r>
          </w:p>
        </w:tc>
        <w:tc>
          <w:tcPr>
            <w:tcW w:w="0" w:type="auto"/>
            <w:vAlign w:val="center"/>
            <w:hideMark/>
          </w:tcPr>
          <w:p w14:paraId="2083AC36" w14:textId="77777777" w:rsidR="00C74A48" w:rsidRPr="00C74A48" w:rsidRDefault="00C74A48" w:rsidP="00C74A48">
            <w:pPr>
              <w:rPr>
                <w:lang w:val="es-MX"/>
              </w:rPr>
            </w:pPr>
            <w:r w:rsidRPr="00C74A48">
              <w:rPr>
                <w:lang w:val="es-MX"/>
              </w:rPr>
              <w:t>Uso de leña, falta de gas natural, carreteras peligrosas, carencia de internet y agua.</w:t>
            </w:r>
          </w:p>
        </w:tc>
      </w:tr>
      <w:tr w:rsidR="00C74A48" w:rsidRPr="00C74A48" w14:paraId="59D2DE15" w14:textId="77777777" w:rsidTr="00C74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3047" w14:textId="77777777" w:rsidR="00C74A48" w:rsidRPr="00C74A48" w:rsidRDefault="00C74A48" w:rsidP="00C74A48">
            <w:pPr>
              <w:rPr>
                <w:lang w:val="es-MX"/>
              </w:rPr>
            </w:pPr>
          </w:p>
        </w:tc>
        <w:tc>
          <w:tcPr>
            <w:tcW w:w="0" w:type="auto"/>
            <w:vAlign w:val="center"/>
            <w:hideMark/>
          </w:tcPr>
          <w:p w14:paraId="57E3CD69" w14:textId="77777777" w:rsidR="00C74A48" w:rsidRPr="00C74A48" w:rsidRDefault="00C74A48" w:rsidP="00C74A48">
            <w:proofErr w:type="spellStart"/>
            <w:r w:rsidRPr="00C74A48">
              <w:t>Invierno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C2922" w14:textId="77777777" w:rsidR="00C74A48" w:rsidRPr="00C74A48" w:rsidRDefault="00C74A48" w:rsidP="00C74A48">
            <w:pPr>
              <w:rPr>
                <w:lang w:val="es-MX"/>
              </w:rPr>
            </w:pPr>
            <w:r w:rsidRPr="00C74A48">
              <w:rPr>
                <w:lang w:val="es-MX"/>
              </w:rPr>
              <w:t>Bajo voltaje eléctrico, uso de leña, carreteras intransitables, falta de telecomunicaciones.</w:t>
            </w:r>
          </w:p>
        </w:tc>
      </w:tr>
      <w:tr w:rsidR="00C74A48" w:rsidRPr="00C74A48" w14:paraId="42781AA6" w14:textId="77777777" w:rsidTr="00C74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EB894" w14:textId="77777777" w:rsidR="00C74A48" w:rsidRPr="00C74A48" w:rsidRDefault="00C74A48" w:rsidP="00C74A48">
            <w:r w:rsidRPr="00C74A48">
              <w:rPr>
                <w:b/>
                <w:bCs/>
              </w:rPr>
              <w:t>Urbano (Tbilisi)</w:t>
            </w:r>
          </w:p>
        </w:tc>
        <w:tc>
          <w:tcPr>
            <w:tcW w:w="0" w:type="auto"/>
            <w:vAlign w:val="center"/>
            <w:hideMark/>
          </w:tcPr>
          <w:p w14:paraId="291BBD4A" w14:textId="77777777" w:rsidR="00C74A48" w:rsidRPr="00C74A48" w:rsidRDefault="00C74A48" w:rsidP="00C74A48">
            <w:r w:rsidRPr="00C74A48">
              <w:t xml:space="preserve">Verano e </w:t>
            </w:r>
            <w:proofErr w:type="spellStart"/>
            <w:r w:rsidRPr="00C74A48">
              <w:t>invierno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98A37" w14:textId="77777777" w:rsidR="00C74A48" w:rsidRPr="00C74A48" w:rsidRDefault="00C74A48" w:rsidP="00C74A48">
            <w:pPr>
              <w:rPr>
                <w:lang w:val="es-MX"/>
              </w:rPr>
            </w:pPr>
            <w:r w:rsidRPr="00C74A48">
              <w:rPr>
                <w:lang w:val="es-MX"/>
              </w:rPr>
              <w:t>Condiciones laborales precarias de vendedores callejeros; redes eléctricas ilegales.</w:t>
            </w:r>
          </w:p>
        </w:tc>
      </w:tr>
      <w:tr w:rsidR="00C74A48" w:rsidRPr="00C74A48" w14:paraId="51A107A4" w14:textId="77777777" w:rsidTr="00C74A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334C3" w14:textId="77777777" w:rsidR="00C74A48" w:rsidRPr="00C74A48" w:rsidRDefault="00C74A48" w:rsidP="00C74A48">
            <w:r w:rsidRPr="00C74A48">
              <w:rPr>
                <w:b/>
                <w:bCs/>
              </w:rPr>
              <w:t>Rustavi</w:t>
            </w:r>
          </w:p>
        </w:tc>
        <w:tc>
          <w:tcPr>
            <w:tcW w:w="0" w:type="auto"/>
            <w:vAlign w:val="center"/>
            <w:hideMark/>
          </w:tcPr>
          <w:p w14:paraId="542BEA3D" w14:textId="77777777" w:rsidR="00C74A48" w:rsidRPr="00C74A48" w:rsidRDefault="00C74A48" w:rsidP="00C74A48">
            <w:r w:rsidRPr="00C74A48">
              <w:t>Verano</w:t>
            </w:r>
          </w:p>
        </w:tc>
        <w:tc>
          <w:tcPr>
            <w:tcW w:w="0" w:type="auto"/>
            <w:vAlign w:val="center"/>
            <w:hideMark/>
          </w:tcPr>
          <w:p w14:paraId="33C6185A" w14:textId="77777777" w:rsidR="00C74A48" w:rsidRPr="00C74A48" w:rsidRDefault="00C74A48" w:rsidP="00C74A48">
            <w:pPr>
              <w:rPr>
                <w:lang w:val="es-MX"/>
              </w:rPr>
            </w:pPr>
            <w:r w:rsidRPr="00C74A48">
              <w:rPr>
                <w:lang w:val="es-MX"/>
              </w:rPr>
              <w:t>Transporte público interurbano sin ventilación adecuada.</w:t>
            </w:r>
          </w:p>
        </w:tc>
      </w:tr>
    </w:tbl>
    <w:p w14:paraId="29AEFB57" w14:textId="77777777" w:rsidR="00C74A48" w:rsidRPr="00C74A48" w:rsidRDefault="00C74A48" w:rsidP="00C74A48">
      <w:pPr>
        <w:rPr>
          <w:lang w:val="es-MX"/>
        </w:rPr>
      </w:pPr>
      <w:r w:rsidRPr="00C74A48">
        <w:rPr>
          <w:lang w:val="es-MX"/>
        </w:rPr>
        <w:t>El capítulo concluye exhortando a los investigadores a explorar métodos como la etnografía en video para enriquecer la comprensión de la pobreza energética y proponer soluciones más efectivas.</w:t>
      </w:r>
    </w:p>
    <w:p w14:paraId="02D8D3DF" w14:textId="77777777" w:rsidR="00C16D56" w:rsidRPr="00C74A48" w:rsidRDefault="00C16D56">
      <w:pPr>
        <w:rPr>
          <w:lang w:val="es-MX"/>
        </w:rPr>
      </w:pPr>
    </w:p>
    <w:sectPr w:rsidR="00C16D56" w:rsidRPr="00C74A48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842"/>
    <w:multiLevelType w:val="multilevel"/>
    <w:tmpl w:val="AE0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167AF"/>
    <w:multiLevelType w:val="multilevel"/>
    <w:tmpl w:val="02CE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57B81"/>
    <w:multiLevelType w:val="multilevel"/>
    <w:tmpl w:val="C95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4492"/>
    <w:multiLevelType w:val="multilevel"/>
    <w:tmpl w:val="8F7A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83529"/>
    <w:multiLevelType w:val="multilevel"/>
    <w:tmpl w:val="6BBA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30EE3"/>
    <w:multiLevelType w:val="multilevel"/>
    <w:tmpl w:val="A446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A1525"/>
    <w:multiLevelType w:val="multilevel"/>
    <w:tmpl w:val="9DB0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AB2070"/>
    <w:multiLevelType w:val="multilevel"/>
    <w:tmpl w:val="28A4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12"/>
    <w:multiLevelType w:val="multilevel"/>
    <w:tmpl w:val="28C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D5425"/>
    <w:multiLevelType w:val="multilevel"/>
    <w:tmpl w:val="AB3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43B7B"/>
    <w:multiLevelType w:val="multilevel"/>
    <w:tmpl w:val="4B8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634668">
    <w:abstractNumId w:val="3"/>
  </w:num>
  <w:num w:numId="2" w16cid:durableId="1539317185">
    <w:abstractNumId w:val="2"/>
  </w:num>
  <w:num w:numId="3" w16cid:durableId="502277794">
    <w:abstractNumId w:val="6"/>
  </w:num>
  <w:num w:numId="4" w16cid:durableId="1198204956">
    <w:abstractNumId w:val="8"/>
  </w:num>
  <w:num w:numId="5" w16cid:durableId="341930018">
    <w:abstractNumId w:val="1"/>
  </w:num>
  <w:num w:numId="6" w16cid:durableId="1467431027">
    <w:abstractNumId w:val="0"/>
  </w:num>
  <w:num w:numId="7" w16cid:durableId="1185482721">
    <w:abstractNumId w:val="9"/>
  </w:num>
  <w:num w:numId="8" w16cid:durableId="1666393537">
    <w:abstractNumId w:val="10"/>
  </w:num>
  <w:num w:numId="9" w16cid:durableId="375665146">
    <w:abstractNumId w:val="5"/>
  </w:num>
  <w:num w:numId="10" w16cid:durableId="103617835">
    <w:abstractNumId w:val="4"/>
  </w:num>
  <w:num w:numId="11" w16cid:durableId="21138161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48"/>
    <w:rsid w:val="009200E1"/>
    <w:rsid w:val="00B226CE"/>
    <w:rsid w:val="00C16D56"/>
    <w:rsid w:val="00C7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ABB9"/>
  <w15:chartTrackingRefBased/>
  <w15:docId w15:val="{14F7C04E-7E73-45F5-9063-191ACFB1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2025-01-26T20:15:00Z</dcterms:created>
  <dcterms:modified xsi:type="dcterms:W3CDTF">2025-01-26T20:17:00Z</dcterms:modified>
</cp:coreProperties>
</file>