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4536" w:leader="none"/>
        </w:tabs>
        <w:spacing w:before="0" w:after="0"/>
        <w:rPr>
          <w:rFonts w:cs="Calibri"/>
          <w:b/>
          <w:sz w:val="28"/>
        </w:rPr>
      </w:pPr>
      <w:r>
        <w:rPr>
          <w:szCs w:val="2"/>
        </w:rPr>
        <w:t>[dt.no;block=tbs:page;]</w:t>
      </w:r>
      <w:r>
        <w:rPr/>
        <w:tab/>
      </w:r>
      <w:r>
        <w:rPr>
          <w:rFonts w:cs="Calibri"/>
          <w:b/>
          <w:sz w:val="28"/>
        </w:rPr>
        <w:t>PEMERINTAH KOTA YOGYAKARTA</w:t>
        <w:drawing>
          <wp:anchor behindDoc="0" distT="0" distB="0" distL="114300" distR="114300" simplePos="0" locked="0" layoutInCell="1" allowOverlap="1" relativeHeight="0">
            <wp:simplePos x="0" y="0"/>
            <wp:positionH relativeFrom="column">
              <wp:posOffset>68580</wp:posOffset>
            </wp:positionH>
            <wp:positionV relativeFrom="paragraph">
              <wp:posOffset>-100330</wp:posOffset>
            </wp:positionV>
            <wp:extent cx="1113790" cy="12007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18642" b="0"/>
                    <a:stretch>
                      <a:fillRect/>
                    </a:stretch>
                  </pic:blipFill>
                  <pic:spPr bwMode="auto">
                    <a:xfrm>
                      <a:off x="0" y="0"/>
                      <a:ext cx="1113790" cy="1200785"/>
                    </a:xfrm>
                    <a:prstGeom prst="rect">
                      <a:avLst/>
                    </a:prstGeom>
                    <a:noFill/>
                    <a:ln w="9525">
                      <a:noFill/>
                      <a:miter lim="800000"/>
                      <a:headEnd/>
                      <a:tailEnd/>
                    </a:ln>
                  </pic:spPr>
                </pic:pic>
              </a:graphicData>
            </a:graphic>
          </wp:anchor>
        </w:drawing>
      </w:r>
    </w:p>
    <w:p>
      <w:pPr>
        <w:pStyle w:val="Normal"/>
        <w:spacing w:before="0" w:after="0"/>
        <w:ind w:left="1843" w:right="51" w:hanging="0"/>
        <w:jc w:val="center"/>
        <w:rPr>
          <w:rFonts w:cs="Arial" w:ascii="Arial" w:hAnsi="Arial"/>
          <w:b/>
          <w:sz w:val="28"/>
        </w:rPr>
      </w:pPr>
      <w:r>
        <w:rPr>
          <w:rFonts w:cs="Arial" w:ascii="Arial" w:hAnsi="Arial"/>
          <w:b/>
          <w:sz w:val="28"/>
        </w:rPr>
        <w:t>BADAN PENGELOLAAN KEUANGAN DAN ASET DAERAH</w:t>
      </w:r>
    </w:p>
    <w:p>
      <w:pPr>
        <w:pStyle w:val="Normal"/>
        <w:spacing w:before="0" w:after="0"/>
        <w:ind w:left="1843" w:right="0" w:hanging="0"/>
        <w:jc w:val="center"/>
        <w:rPr>
          <w:rFonts w:cs="Arial" w:ascii="Arial" w:hAnsi="Arial"/>
          <w:color w:val="000000"/>
          <w:sz w:val="20"/>
          <w:szCs w:val="20"/>
        </w:rPr>
      </w:pPr>
      <w:r>
        <w:rPr>
          <w:rFonts w:cs="Arial" w:ascii="Arial" w:hAnsi="Arial"/>
          <w:color w:val="000000"/>
          <w:sz w:val="20"/>
          <w:szCs w:val="20"/>
        </w:rPr>
        <w:t>JL. Kenari No. 56 Yogyakarta Kode pos : 55165 Telp. (0274) 515865, 515866,562682, 562835.</w:t>
      </w:r>
    </w:p>
    <w:p>
      <w:pPr>
        <w:pStyle w:val="Normal"/>
        <w:spacing w:before="0" w:after="0"/>
        <w:ind w:left="1843" w:right="0" w:hanging="0"/>
        <w:jc w:val="center"/>
        <w:rPr>
          <w:rFonts w:cs="Arial" w:ascii="Arial" w:hAnsi="Arial"/>
          <w:color w:val="000000"/>
          <w:sz w:val="20"/>
          <w:szCs w:val="20"/>
        </w:rPr>
      </w:pPr>
      <w:r>
        <w:rPr>
          <w:rFonts w:cs="Arial" w:ascii="Arial" w:hAnsi="Arial"/>
          <w:color w:val="000000"/>
          <w:sz w:val="20"/>
          <w:szCs w:val="20"/>
        </w:rPr>
        <w:t>Fax (0274) 548519</w:t>
      </w:r>
    </w:p>
    <w:p>
      <w:pPr>
        <w:pStyle w:val="Normal"/>
        <w:spacing w:before="0" w:after="0"/>
        <w:ind w:left="1843" w:right="0" w:hanging="0"/>
        <w:jc w:val="center"/>
        <w:rPr>
          <w:rStyle w:val="InternetLink"/>
          <w:rFonts w:cs="Arial" w:ascii="Arial" w:hAnsi="Arial"/>
          <w:sz w:val="20"/>
          <w:szCs w:val="20"/>
        </w:rPr>
      </w:pPr>
      <w:r>
        <w:rPr>
          <w:rFonts w:cs="Arial" w:ascii="Arial" w:hAnsi="Arial"/>
          <w:color w:val="000000"/>
          <w:sz w:val="20"/>
          <w:szCs w:val="20"/>
        </w:rPr>
        <w:t xml:space="preserve">Email : </w:t>
      </w:r>
      <w:hyperlink r:id="rId3">
        <w:r>
          <w:rPr>
            <w:rStyle w:val="InternetLink"/>
            <w:rFonts w:cs="Arial" w:ascii="Arial" w:hAnsi="Arial"/>
            <w:sz w:val="20"/>
            <w:szCs w:val="20"/>
          </w:rPr>
          <w:t>bpkad@jogjakota.go.id</w:t>
        </w:r>
      </w:hyperlink>
    </w:p>
    <w:p>
      <w:pPr>
        <w:pStyle w:val="Normal"/>
        <w:spacing w:before="0" w:after="0"/>
        <w:ind w:left="1843" w:right="0" w:hanging="0"/>
        <w:jc w:val="center"/>
        <w:rPr>
          <w:rStyle w:val="InternetLink"/>
          <w:rFonts w:cs="Arial" w:ascii="Arial" w:hAnsi="Arial"/>
          <w:sz w:val="20"/>
          <w:szCs w:val="20"/>
        </w:rPr>
      </w:pPr>
      <w:r>
        <w:rPr>
          <w:rFonts w:cs="Arial" w:ascii="Arial" w:hAnsi="Arial"/>
          <w:color w:val="000000"/>
          <w:sz w:val="20"/>
          <w:szCs w:val="20"/>
        </w:rPr>
        <w:t xml:space="preserve">HOT LINE SMS : 08122780001 HOTLINE EMAIL : </w:t>
      </w:r>
      <w:hyperlink r:id="rId4">
        <w:r>
          <w:rPr>
            <w:rStyle w:val="InternetLink"/>
            <w:rFonts w:cs="Arial" w:ascii="Arial" w:hAnsi="Arial"/>
            <w:sz w:val="20"/>
            <w:szCs w:val="20"/>
          </w:rPr>
          <w:t>upik@jogjakota.go.id</w:t>
        </w:r>
      </w:hyperlink>
    </w:p>
    <w:p>
      <w:pPr>
        <w:pStyle w:val="Normal"/>
        <w:spacing w:before="0" w:after="0"/>
        <w:ind w:left="1843" w:right="0" w:hanging="0"/>
        <w:jc w:val="center"/>
        <w:rPr>
          <w:rStyle w:val="InternetLink"/>
          <w:rFonts w:cs="Arial" w:ascii="Arial" w:hAnsi="Arial"/>
          <w:sz w:val="20"/>
          <w:szCs w:val="20"/>
        </w:rPr>
      </w:pPr>
      <w:r>
        <w:rPr>
          <w:rFonts w:cs="Arial" w:ascii="Arial" w:hAnsi="Arial"/>
          <w:color w:val="000000"/>
          <w:sz w:val="20"/>
          <w:szCs w:val="20"/>
        </w:rPr>
        <w:t xml:space="preserve">WEB SITE ; </w:t>
      </w:r>
      <w:hyperlink r:id="rId5">
        <w:r>
          <w:rPr>
            <w:rStyle w:val="InternetLink"/>
            <w:rFonts w:cs="Arial" w:ascii="Arial" w:hAnsi="Arial"/>
            <w:sz w:val="20"/>
            <w:szCs w:val="20"/>
          </w:rPr>
          <w:t>www.jogjakota.go.id</w:t>
        </w:r>
      </w:hyperlink>
    </w:p>
    <w:p>
      <w:pPr>
        <w:pStyle w:val="Normal"/>
        <w:spacing w:before="0" w:after="0"/>
        <w:jc w:val="center"/>
        <w:rPr/>
      </w:pPr>
      <w:r>
        <w:rPr/>
        <w:t>====================================================================================================</w:t>
      </w:r>
    </w:p>
    <w:tbl>
      <w:tblPr>
        <w:jc w:val="left"/>
        <w:tblInd w:w="250" w:type="dxa"/>
        <w:tblBorders>
          <w:top w:val="nil"/>
          <w:left w:val="nil"/>
          <w:bottom w:val="nil"/>
          <w:insideH w:val="nil"/>
          <w:right w:val="nil"/>
          <w:insideV w:val="nil"/>
        </w:tblBorders>
        <w:tblCellMar>
          <w:top w:w="0" w:type="dxa"/>
          <w:left w:w="108" w:type="dxa"/>
          <w:bottom w:w="0" w:type="dxa"/>
          <w:right w:w="108" w:type="dxa"/>
        </w:tblCellMar>
      </w:tblPr>
      <w:tblGrid>
        <w:gridCol w:w="816"/>
        <w:gridCol w:w="283"/>
        <w:gridCol w:w="2443"/>
        <w:gridCol w:w="2233"/>
        <w:gridCol w:w="1"/>
        <w:gridCol w:w="4997"/>
      </w:tblGrid>
      <w:tr>
        <w:trPr>
          <w:trHeight w:val="227" w:hRule="exact"/>
          <w:cantSplit w:val="true"/>
        </w:trPr>
        <w:tc>
          <w:tcPr>
            <w:tcW w:w="816"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Nomor</w:t>
            </w:r>
          </w:p>
        </w:tc>
        <w:tc>
          <w:tcPr>
            <w:tcW w:w="283"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w:t>
            </w:r>
          </w:p>
        </w:tc>
        <w:tc>
          <w:tcPr>
            <w:tcW w:w="4677" w:type="dxa"/>
            <w:gridSpan w:val="3"/>
            <w:tcBorders>
              <w:top w:val="nil"/>
              <w:left w:val="nil"/>
              <w:bottom w:val="nil"/>
              <w:insideH w:val="nil"/>
              <w:right w:val="nil"/>
              <w:insideV w:val="nil"/>
            </w:tcBorders>
            <w:shd w:fill="auto" w:val="clear"/>
          </w:tcPr>
          <w:p>
            <w:pPr>
              <w:pStyle w:val="Normal"/>
              <w:spacing w:before="0" w:after="0"/>
              <w:rPr>
                <w:rFonts w:cs="Arial" w:ascii="Arial" w:hAnsi="Arial"/>
                <w:color w:val="000000"/>
                <w:sz w:val="20"/>
                <w:szCs w:val="20"/>
              </w:rPr>
            </w:pPr>
            <w:r>
              <w:rPr>
                <w:rFonts w:cs="Arial" w:ascii="Arial" w:hAnsi="Arial"/>
                <w:color w:val="000000"/>
                <w:sz w:val="20"/>
                <w:szCs w:val="20"/>
              </w:rPr>
              <w:t>973/[</w:t>
            </w:r>
            <w:r>
              <w:rPr>
                <w:rFonts w:cs="Arial" w:ascii="Arial" w:hAnsi="Arial"/>
                <w:color w:val="000000"/>
                <w:sz w:val="20"/>
                <w:szCs w:val="20"/>
              </w:rPr>
              <w:t>onshow</w:t>
            </w:r>
            <w:r>
              <w:rPr>
                <w:rFonts w:cs="Arial" w:ascii="Arial" w:hAnsi="Arial"/>
                <w:color w:val="000000"/>
                <w:sz w:val="20"/>
                <w:szCs w:val="20"/>
              </w:rPr>
              <w:t>.nosurat]</w:t>
            </w:r>
          </w:p>
        </w:tc>
        <w:tc>
          <w:tcPr>
            <w:tcW w:w="4997" w:type="dxa"/>
            <w:tcBorders>
              <w:top w:val="nil"/>
              <w:left w:val="nil"/>
              <w:bottom w:val="nil"/>
              <w:insideH w:val="nil"/>
              <w:right w:val="nil"/>
              <w:insideV w:val="nil"/>
            </w:tcBorders>
            <w:shd w:fill="auto" w:val="clear"/>
          </w:tcPr>
          <w:p>
            <w:pPr>
              <w:pStyle w:val="Normal"/>
              <w:spacing w:before="0" w:after="0"/>
              <w:rPr>
                <w:rFonts w:cs="Arial" w:ascii="Arial" w:hAnsi="Arial"/>
                <w:color w:val="000000"/>
                <w:sz w:val="20"/>
              </w:rPr>
            </w:pPr>
            <w:r>
              <w:rPr>
                <w:rFonts w:cs="Arial" w:ascii="Arial" w:hAnsi="Arial"/>
                <w:sz w:val="20"/>
              </w:rPr>
              <w:t>Yogyakarta,</w:t>
            </w:r>
            <w:r>
              <w:rPr>
                <w:rFonts w:cs="Arial" w:ascii="Arial" w:hAnsi="Arial"/>
                <w:sz w:val="18"/>
              </w:rPr>
              <w:t xml:space="preserve"> </w:t>
            </w:r>
            <w:r>
              <w:rPr>
                <w:rFonts w:cs="Arial" w:ascii="Arial" w:hAnsi="Arial"/>
                <w:color w:val="000000"/>
                <w:sz w:val="20"/>
              </w:rPr>
              <w:t>[</w:t>
            </w:r>
            <w:r>
              <w:rPr>
                <w:rFonts w:cs="Arial" w:ascii="Arial" w:hAnsi="Arial"/>
                <w:color w:val="000000"/>
                <w:sz w:val="20"/>
              </w:rPr>
              <w:t>onshow</w:t>
            </w:r>
            <w:r>
              <w:rPr>
                <w:rFonts w:cs="Arial" w:ascii="Arial" w:hAnsi="Arial"/>
                <w:color w:val="000000"/>
                <w:sz w:val="20"/>
              </w:rPr>
              <w:t>.datenow]</w:t>
            </w:r>
          </w:p>
        </w:tc>
      </w:tr>
      <w:tr>
        <w:trPr>
          <w:trHeight w:val="227" w:hRule="exact"/>
          <w:cantSplit w:val="true"/>
        </w:trPr>
        <w:tc>
          <w:tcPr>
            <w:tcW w:w="816"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Lamp.</w:t>
            </w:r>
          </w:p>
        </w:tc>
        <w:tc>
          <w:tcPr>
            <w:tcW w:w="283"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w:t>
            </w:r>
          </w:p>
        </w:tc>
        <w:tc>
          <w:tcPr>
            <w:tcW w:w="4677" w:type="dxa"/>
            <w:gridSpan w:val="3"/>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997"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r>
      <w:tr>
        <w:trPr>
          <w:trHeight w:val="284" w:hRule="exact"/>
          <w:cantSplit w:val="true"/>
        </w:trPr>
        <w:tc>
          <w:tcPr>
            <w:tcW w:w="816"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Hal</w:t>
            </w:r>
          </w:p>
        </w:tc>
        <w:tc>
          <w:tcPr>
            <w:tcW w:w="283"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w:t>
            </w:r>
          </w:p>
        </w:tc>
        <w:tc>
          <w:tcPr>
            <w:tcW w:w="2443"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Surat Teguran SKPDKB</w:t>
            </w:r>
          </w:p>
        </w:tc>
        <w:tc>
          <w:tcPr>
            <w:tcW w:w="2233" w:type="dxa"/>
            <w:tcBorders>
              <w:top w:val="nil"/>
              <w:left w:val="nil"/>
              <w:bottom w:val="nil"/>
              <w:insideH w:val="nil"/>
              <w:right w:val="nil"/>
              <w:insideV w:val="nil"/>
            </w:tcBorders>
            <w:shd w:fill="auto" w:val="clear"/>
            <w:tcMar>
              <w:left w:w="28" w:type="dxa"/>
              <w:right w:w="28" w:type="dxa"/>
            </w:tcMar>
          </w:tcPr>
          <w:p>
            <w:pPr>
              <w:pStyle w:val="Normal"/>
              <w:spacing w:before="0" w:after="0"/>
              <w:rPr>
                <w:rFonts w:cs="Arial" w:ascii="Arial" w:hAnsi="Arial"/>
                <w:sz w:val="20"/>
              </w:rPr>
            </w:pPr>
            <w:r>
              <w:rPr>
                <w:rFonts w:cs="Arial" w:ascii="Arial" w:hAnsi="Arial"/>
                <w:sz w:val="20"/>
              </w:rPr>
              <w:t>[</w:t>
            </w:r>
            <w:r>
              <w:rPr>
                <w:rFonts w:cs="Arial" w:ascii="Arial" w:hAnsi="Arial"/>
                <w:sz w:val="20"/>
              </w:rPr>
              <w:t>onshow</w:t>
            </w:r>
            <w:r>
              <w:rPr>
                <w:rFonts w:cs="Arial" w:ascii="Arial" w:hAnsi="Arial"/>
                <w:sz w:val="20"/>
              </w:rPr>
              <w:t>.jenis]</w:t>
            </w:r>
          </w:p>
        </w:tc>
        <w:tc>
          <w:tcPr>
            <w:tcW w:w="4998" w:type="dxa"/>
            <w:gridSpan w:val="2"/>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Kepada:</w:t>
            </w:r>
          </w:p>
        </w:tc>
      </w:tr>
      <w:tr>
        <w:trPr>
          <w:trHeight w:val="284" w:hRule="exact"/>
          <w:cantSplit w:val="true"/>
        </w:trPr>
        <w:tc>
          <w:tcPr>
            <w:tcW w:w="816"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283"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677" w:type="dxa"/>
            <w:gridSpan w:val="3"/>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997"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t>Yth. Pemilik/Pimpinan</w:t>
            </w:r>
          </w:p>
        </w:tc>
      </w:tr>
      <w:tr>
        <w:trPr>
          <w:trHeight w:val="284" w:hRule="exact"/>
          <w:cantSplit w:val="true"/>
        </w:trPr>
        <w:tc>
          <w:tcPr>
            <w:tcW w:w="816"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283"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677" w:type="dxa"/>
            <w:gridSpan w:val="3"/>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997" w:type="dxa"/>
            <w:tcBorders>
              <w:top w:val="nil"/>
              <w:left w:val="nil"/>
              <w:bottom w:val="nil"/>
              <w:insideH w:val="nil"/>
              <w:right w:val="nil"/>
              <w:insideV w:val="nil"/>
            </w:tcBorders>
            <w:shd w:fill="auto" w:val="clear"/>
          </w:tcPr>
          <w:p>
            <w:pPr>
              <w:pStyle w:val="Normal"/>
              <w:spacing w:before="0" w:after="0"/>
              <w:rPr>
                <w:rFonts w:cs="Arial" w:ascii="Arial" w:hAnsi="Arial"/>
                <w:color w:val="000000"/>
                <w:sz w:val="20"/>
              </w:rPr>
            </w:pPr>
            <w:r>
              <w:rPr>
                <w:rFonts w:cs="Arial" w:ascii="Arial" w:hAnsi="Arial"/>
                <w:color w:val="000000"/>
                <w:sz w:val="20"/>
              </w:rPr>
              <w:t>[dt.namabadan]</w:t>
            </w:r>
          </w:p>
        </w:tc>
      </w:tr>
      <w:tr>
        <w:trPr>
          <w:trHeight w:val="284" w:hRule="exact"/>
          <w:cantSplit w:val="true"/>
        </w:trPr>
        <w:tc>
          <w:tcPr>
            <w:tcW w:w="816"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283"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677" w:type="dxa"/>
            <w:gridSpan w:val="3"/>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997" w:type="dxa"/>
            <w:tcBorders>
              <w:top w:val="nil"/>
              <w:left w:val="nil"/>
              <w:bottom w:val="nil"/>
              <w:insideH w:val="nil"/>
              <w:right w:val="nil"/>
              <w:insideV w:val="nil"/>
            </w:tcBorders>
            <w:shd w:fill="auto" w:val="clear"/>
          </w:tcPr>
          <w:p>
            <w:pPr>
              <w:pStyle w:val="Normal"/>
              <w:spacing w:before="0" w:after="0"/>
              <w:rPr>
                <w:rFonts w:cs="Arial" w:ascii="Arial" w:hAnsi="Arial"/>
                <w:color w:val="000000"/>
                <w:sz w:val="20"/>
              </w:rPr>
            </w:pPr>
            <w:r>
              <w:rPr>
                <w:rFonts w:cs="Arial" w:ascii="Arial" w:hAnsi="Arial"/>
                <w:color w:val="000000"/>
                <w:sz w:val="20"/>
              </w:rPr>
              <w:t>[dt.alamatbadan]</w:t>
            </w:r>
          </w:p>
        </w:tc>
      </w:tr>
      <w:tr>
        <w:trPr>
          <w:trHeight w:val="284" w:hRule="exact"/>
          <w:cantSplit w:val="true"/>
        </w:trPr>
        <w:tc>
          <w:tcPr>
            <w:tcW w:w="816"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283" w:type="dxa"/>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677" w:type="dxa"/>
            <w:gridSpan w:val="3"/>
            <w:tcBorders>
              <w:top w:val="nil"/>
              <w:left w:val="nil"/>
              <w:bottom w:val="nil"/>
              <w:insideH w:val="nil"/>
              <w:right w:val="nil"/>
              <w:insideV w:val="nil"/>
            </w:tcBorders>
            <w:shd w:fill="auto" w:val="clear"/>
          </w:tcPr>
          <w:p>
            <w:pPr>
              <w:pStyle w:val="Normal"/>
              <w:spacing w:before="0" w:after="0"/>
              <w:rPr>
                <w:rFonts w:cs="Arial" w:ascii="Arial" w:hAnsi="Arial"/>
                <w:sz w:val="20"/>
              </w:rPr>
            </w:pPr>
            <w:r>
              <w:rPr>
                <w:rFonts w:cs="Arial" w:ascii="Arial" w:hAnsi="Arial"/>
                <w:sz w:val="20"/>
              </w:rPr>
            </w:r>
          </w:p>
        </w:tc>
        <w:tc>
          <w:tcPr>
            <w:tcW w:w="4997" w:type="dxa"/>
            <w:tcBorders>
              <w:top w:val="nil"/>
              <w:left w:val="nil"/>
              <w:bottom w:val="nil"/>
              <w:insideH w:val="nil"/>
              <w:right w:val="nil"/>
              <w:insideV w:val="nil"/>
            </w:tcBorders>
            <w:shd w:fill="auto" w:val="clear"/>
          </w:tcPr>
          <w:p>
            <w:pPr>
              <w:pStyle w:val="Normal"/>
              <w:spacing w:before="0" w:after="0"/>
              <w:rPr>
                <w:rFonts w:cs="Arial" w:ascii="Arial" w:hAnsi="Arial"/>
                <w:color w:val="000000"/>
                <w:sz w:val="20"/>
              </w:rPr>
            </w:pPr>
            <w:r>
              <w:rPr>
                <w:rFonts w:cs="Arial" w:ascii="Arial" w:hAnsi="Arial"/>
                <w:color w:val="000000"/>
                <w:sz w:val="20"/>
              </w:rPr>
              <w:t>[dt.nopok]</w:t>
            </w:r>
          </w:p>
        </w:tc>
      </w:tr>
    </w:tbl>
    <w:p>
      <w:pPr>
        <w:pStyle w:val="Normal"/>
        <w:rPr/>
      </w:pPr>
      <w:r>
        <w:rPr/>
      </w:r>
    </w:p>
    <w:p>
      <w:pPr>
        <w:pStyle w:val="Normal"/>
        <w:spacing w:lineRule="auto" w:line="240"/>
        <w:ind w:left="993" w:right="494" w:hanging="0"/>
        <w:jc w:val="both"/>
        <w:rPr>
          <w:rFonts w:cs="Arial" w:ascii="Arial" w:hAnsi="Arial"/>
          <w:color w:val="000000"/>
          <w:sz w:val="20"/>
        </w:rPr>
      </w:pPr>
      <w:r>
        <w:rPr>
          <w:rFonts w:cs="Arial" w:ascii="Arial" w:hAnsi="Arial"/>
          <w:color w:val="000000"/>
          <w:sz w:val="20"/>
        </w:rPr>
        <w:t>Menurut pembukuan kami per tanggal Surat Teguran ini, Saudara masih mempunyai tunggakan [</w:t>
      </w:r>
      <w:r>
        <w:rPr>
          <w:rFonts w:cs="Arial" w:ascii="Arial" w:hAnsi="Arial"/>
          <w:color w:val="000000"/>
          <w:sz w:val="20"/>
        </w:rPr>
        <w:t>onshow</w:t>
      </w:r>
      <w:r>
        <w:rPr>
          <w:rFonts w:cs="Arial" w:ascii="Arial" w:hAnsi="Arial"/>
          <w:color w:val="000000"/>
          <w:sz w:val="20"/>
        </w:rPr>
        <w:t>.jenis] atas Surat Ketetapan Pajak Daerah Kurang Bayar (SKPDKB) sebagai berikut :</w:t>
      </w:r>
    </w:p>
    <w:tbl>
      <w:tblPr>
        <w:jc w:val="left"/>
        <w:tblInd w:w="99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717"/>
        <w:gridCol w:w="1720"/>
        <w:gridCol w:w="1761"/>
        <w:gridCol w:w="1718"/>
        <w:gridCol w:w="2"/>
        <w:gridCol w:w="1704"/>
        <w:gridCol w:w="2"/>
        <w:gridCol w:w="1706"/>
      </w:tblGrid>
      <w:tr>
        <w:trPr>
          <w:trHeight w:val="284" w:hRule="exact"/>
          <w:cantSplit w:val="false"/>
        </w:trPr>
        <w:tc>
          <w:tcPr>
            <w:tcW w:w="6918"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94" w:hanging="0"/>
              <w:jc w:val="center"/>
              <w:rPr>
                <w:rFonts w:cs="Arial" w:ascii="Arial" w:hAnsi="Arial"/>
                <w:color w:val="000000"/>
                <w:sz w:val="18"/>
              </w:rPr>
            </w:pPr>
            <w:r>
              <w:rPr>
                <w:rFonts w:cs="Arial" w:ascii="Arial" w:hAnsi="Arial"/>
                <w:color w:val="000000"/>
                <w:sz w:val="18"/>
              </w:rPr>
              <w:t>KETETAPAN</w:t>
            </w:r>
          </w:p>
        </w:tc>
        <w:tc>
          <w:tcPr>
            <w:tcW w:w="1706"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center"/>
              <w:rPr>
                <w:rFonts w:cs="Arial" w:ascii="Arial" w:hAnsi="Arial"/>
                <w:color w:val="000000"/>
                <w:sz w:val="18"/>
              </w:rPr>
            </w:pPr>
            <w:r>
              <w:rPr>
                <w:rFonts w:cs="Arial" w:ascii="Arial" w:hAnsi="Arial"/>
                <w:color w:val="000000"/>
                <w:sz w:val="18"/>
              </w:rPr>
              <w:t>TANGGAL</w:t>
            </w:r>
          </w:p>
          <w:p>
            <w:pPr>
              <w:pStyle w:val="Normal"/>
              <w:spacing w:before="0" w:after="0"/>
              <w:jc w:val="center"/>
              <w:rPr>
                <w:rFonts w:cs="Arial" w:ascii="Arial" w:hAnsi="Arial"/>
                <w:color w:val="000000"/>
                <w:sz w:val="18"/>
              </w:rPr>
            </w:pPr>
            <w:r>
              <w:rPr>
                <w:rFonts w:cs="Arial" w:ascii="Arial" w:hAnsi="Arial"/>
                <w:color w:val="000000"/>
                <w:sz w:val="18"/>
              </w:rPr>
              <w:t>JATUH TEMPO</w:t>
            </w:r>
          </w:p>
        </w:tc>
        <w:tc>
          <w:tcPr>
            <w:tcW w:w="1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94" w:hanging="0"/>
              <w:jc w:val="center"/>
              <w:rPr>
                <w:rFonts w:cs="Arial" w:ascii="Arial" w:hAnsi="Arial"/>
                <w:color w:val="000000"/>
                <w:sz w:val="18"/>
              </w:rPr>
            </w:pPr>
            <w:r>
              <w:rPr>
                <w:rFonts w:cs="Arial" w:ascii="Arial" w:hAnsi="Arial"/>
                <w:color w:val="000000"/>
                <w:sz w:val="18"/>
              </w:rPr>
              <w:t>JUMLAH</w:t>
            </w:r>
          </w:p>
          <w:p>
            <w:pPr>
              <w:pStyle w:val="Normal"/>
              <w:spacing w:before="0" w:after="0"/>
              <w:ind w:left="0" w:right="51" w:hanging="0"/>
              <w:jc w:val="center"/>
              <w:rPr>
                <w:rFonts w:cs="Arial" w:ascii="Arial" w:hAnsi="Arial"/>
                <w:color w:val="000000"/>
                <w:sz w:val="18"/>
              </w:rPr>
            </w:pPr>
            <w:r>
              <w:rPr>
                <w:rFonts w:cs="Arial" w:ascii="Arial" w:hAnsi="Arial"/>
                <w:color w:val="000000"/>
                <w:sz w:val="18"/>
              </w:rPr>
              <w:t>TUNGGAKAN</w:t>
            </w:r>
          </w:p>
        </w:tc>
      </w:tr>
      <w:tr>
        <w:trPr>
          <w:trHeight w:val="284" w:hRule="exact"/>
          <w:cantSplit w:val="false"/>
        </w:trPr>
        <w:tc>
          <w:tcPr>
            <w:tcW w:w="17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94" w:hanging="0"/>
              <w:jc w:val="center"/>
              <w:rPr>
                <w:rFonts w:cs="Arial" w:ascii="Arial" w:hAnsi="Arial"/>
                <w:color w:val="000000"/>
                <w:sz w:val="18"/>
              </w:rPr>
            </w:pPr>
            <w:r>
              <w:rPr>
                <w:rFonts w:cs="Arial" w:ascii="Arial" w:hAnsi="Arial"/>
                <w:color w:val="000000"/>
                <w:sz w:val="18"/>
              </w:rPr>
              <w:t>TAHUN</w:t>
            </w:r>
          </w:p>
        </w:tc>
        <w:tc>
          <w:tcPr>
            <w:tcW w:w="1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94" w:hanging="0"/>
              <w:jc w:val="center"/>
              <w:rPr>
                <w:rFonts w:cs="Arial" w:ascii="Arial" w:hAnsi="Arial"/>
                <w:color w:val="000000"/>
                <w:sz w:val="18"/>
              </w:rPr>
            </w:pPr>
            <w:r>
              <w:rPr>
                <w:rFonts w:cs="Arial" w:ascii="Arial" w:hAnsi="Arial"/>
                <w:color w:val="000000"/>
                <w:sz w:val="18"/>
              </w:rPr>
              <w:t>NOMER</w:t>
            </w:r>
          </w:p>
        </w:tc>
        <w:tc>
          <w:tcPr>
            <w:tcW w:w="17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94" w:hanging="0"/>
              <w:jc w:val="center"/>
              <w:rPr>
                <w:rFonts w:cs="Arial" w:ascii="Arial" w:hAnsi="Arial"/>
                <w:color w:val="000000"/>
                <w:sz w:val="18"/>
              </w:rPr>
            </w:pPr>
            <w:r>
              <w:rPr>
                <w:rFonts w:cs="Arial" w:ascii="Arial" w:hAnsi="Arial"/>
                <w:color w:val="000000"/>
                <w:sz w:val="18"/>
              </w:rPr>
              <w:t>TANGGAL</w:t>
            </w:r>
          </w:p>
        </w:tc>
        <w:tc>
          <w:tcPr>
            <w:tcW w:w="17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1" w:hanging="0"/>
              <w:jc w:val="center"/>
              <w:rPr>
                <w:rFonts w:cs="Arial" w:ascii="Arial" w:hAnsi="Arial"/>
                <w:color w:val="000000"/>
                <w:sz w:val="18"/>
              </w:rPr>
            </w:pPr>
            <w:r>
              <w:rPr>
                <w:rFonts w:cs="Arial" w:ascii="Arial" w:hAnsi="Arial"/>
                <w:color w:val="000000"/>
                <w:sz w:val="18"/>
              </w:rPr>
              <w:t>MASA PAJAK</w:t>
            </w:r>
          </w:p>
        </w:tc>
        <w:tc>
          <w:tcPr>
            <w:tcW w:w="1706"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94" w:hanging="0"/>
              <w:jc w:val="center"/>
              <w:rPr>
                <w:rFonts w:cs="Arial" w:ascii="Arial" w:hAnsi="Arial"/>
                <w:color w:val="000000"/>
                <w:sz w:val="18"/>
              </w:rPr>
            </w:pPr>
            <w:r>
              <w:rPr>
                <w:rFonts w:cs="Arial" w:ascii="Arial" w:hAnsi="Arial"/>
                <w:color w:val="000000"/>
                <w:sz w:val="18"/>
              </w:rPr>
            </w:r>
          </w:p>
        </w:tc>
        <w:tc>
          <w:tcPr>
            <w:tcW w:w="1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94" w:hanging="0"/>
              <w:jc w:val="center"/>
              <w:rPr>
                <w:rFonts w:cs="Arial" w:ascii="Arial" w:hAnsi="Arial"/>
                <w:color w:val="000000"/>
                <w:sz w:val="18"/>
              </w:rPr>
            </w:pPr>
            <w:r>
              <w:rPr>
                <w:rFonts w:cs="Arial" w:ascii="Arial" w:hAnsi="Arial"/>
                <w:color w:val="000000"/>
                <w:sz w:val="18"/>
              </w:rPr>
            </w:r>
          </w:p>
        </w:tc>
      </w:tr>
      <w:tr>
        <w:trPr>
          <w:trHeight w:val="284" w:hRule="exact"/>
          <w:cantSplit w:val="false"/>
        </w:trPr>
        <w:tc>
          <w:tcPr>
            <w:tcW w:w="17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ind w:left="0" w:right="494" w:hanging="0"/>
              <w:jc w:val="center"/>
              <w:rPr>
                <w:rFonts w:cs="Arial" w:ascii="Arial" w:hAnsi="Arial"/>
                <w:color w:val="000000"/>
                <w:sz w:val="20"/>
              </w:rPr>
            </w:pPr>
            <w:r>
              <w:rPr>
                <w:rFonts w:cs="Arial" w:ascii="Arial" w:hAnsi="Arial"/>
                <w:color w:val="000000"/>
                <w:sz w:val="20"/>
              </w:rPr>
              <w:t>[dt.thnpajak;block=tbs:row]</w:t>
            </w:r>
          </w:p>
        </w:tc>
        <w:tc>
          <w:tcPr>
            <w:tcW w:w="17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ind w:left="0" w:right="494" w:hanging="0"/>
              <w:jc w:val="center"/>
              <w:rPr>
                <w:rFonts w:cs="Arial" w:ascii="Arial" w:hAnsi="Arial"/>
                <w:color w:val="000000"/>
                <w:sz w:val="20"/>
              </w:rPr>
            </w:pPr>
            <w:r>
              <w:rPr>
                <w:rFonts w:cs="Arial" w:ascii="Arial" w:hAnsi="Arial"/>
                <w:color w:val="000000"/>
                <w:sz w:val="20"/>
              </w:rPr>
              <w:t>[dt.nokb]</w:t>
            </w:r>
          </w:p>
        </w:tc>
        <w:tc>
          <w:tcPr>
            <w:tcW w:w="17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ind w:left="0" w:right="494" w:hanging="0"/>
              <w:jc w:val="center"/>
              <w:rPr>
                <w:rFonts w:cs="Arial" w:ascii="Arial" w:hAnsi="Arial"/>
                <w:color w:val="000000"/>
                <w:sz w:val="20"/>
              </w:rPr>
            </w:pPr>
            <w:r>
              <w:rPr>
                <w:rFonts w:cs="Arial" w:ascii="Arial" w:hAnsi="Arial"/>
                <w:color w:val="000000"/>
                <w:sz w:val="20"/>
              </w:rPr>
              <w:t>[dt.tglkb]</w:t>
            </w:r>
          </w:p>
        </w:tc>
        <w:tc>
          <w:tcPr>
            <w:tcW w:w="17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ind w:left="0" w:right="494" w:hanging="0"/>
              <w:jc w:val="center"/>
              <w:rPr>
                <w:rFonts w:cs="Arial" w:ascii="Arial" w:hAnsi="Arial"/>
                <w:color w:val="000000"/>
                <w:sz w:val="20"/>
              </w:rPr>
            </w:pPr>
            <w:r>
              <w:rPr>
                <w:rFonts w:cs="Arial" w:ascii="Arial" w:hAnsi="Arial"/>
                <w:color w:val="000000"/>
                <w:sz w:val="20"/>
              </w:rPr>
              <w:t>[dt.blnkbawal] s/d [dt.blnkbakhir] [dt.thnpajak]</w:t>
            </w:r>
          </w:p>
        </w:tc>
        <w:tc>
          <w:tcPr>
            <w:tcW w:w="1706"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ind w:left="0" w:right="494" w:hanging="0"/>
              <w:jc w:val="center"/>
              <w:rPr>
                <w:rFonts w:cs="Arial" w:ascii="Arial" w:hAnsi="Arial"/>
                <w:color w:val="000000"/>
                <w:sz w:val="20"/>
              </w:rPr>
            </w:pPr>
            <w:r>
              <w:rPr>
                <w:rFonts w:cs="Arial" w:ascii="Arial" w:hAnsi="Arial"/>
                <w:color w:val="000000"/>
                <w:sz w:val="20"/>
              </w:rPr>
              <w:t>[dt.bataskb]</w:t>
            </w:r>
          </w:p>
        </w:tc>
        <w:tc>
          <w:tcPr>
            <w:tcW w:w="170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0"/>
              <w:ind w:left="0" w:right="51" w:hanging="0"/>
              <w:jc w:val="right"/>
              <w:rPr>
                <w:rFonts w:cs="Arial" w:ascii="Arial" w:hAnsi="Arial"/>
                <w:color w:val="000000"/>
                <w:sz w:val="20"/>
              </w:rPr>
            </w:pPr>
            <w:r>
              <w:rPr>
                <w:rFonts w:cs="Arial" w:ascii="Arial" w:hAnsi="Arial"/>
                <w:color w:val="000000"/>
                <w:sz w:val="20"/>
              </w:rPr>
              <w:t>[dt.tunggakan]</w:t>
            </w:r>
          </w:p>
        </w:tc>
      </w:tr>
      <w:tr>
        <w:trPr>
          <w:trHeight w:val="284" w:hRule="exact"/>
          <w:cantSplit w:val="false"/>
        </w:trPr>
        <w:tc>
          <w:tcPr>
            <w:tcW w:w="8624" w:type="dxa"/>
            <w:gridSpan w:val="7"/>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jc w:val="right"/>
              <w:rPr>
                <w:rFonts w:cs="Arial" w:ascii="Arial" w:hAnsi="Arial"/>
                <w:color w:val="000000"/>
                <w:sz w:val="20"/>
              </w:rPr>
            </w:pPr>
            <w:r>
              <w:rPr>
                <w:rFonts w:cs="Arial" w:ascii="Arial" w:hAnsi="Arial"/>
                <w:color w:val="000000"/>
                <w:sz w:val="20"/>
              </w:rPr>
              <w:t>JUMLAH</w:t>
            </w:r>
          </w:p>
        </w:tc>
        <w:tc>
          <w:tcPr>
            <w:tcW w:w="1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51" w:hanging="0"/>
              <w:jc w:val="right"/>
              <w:rPr>
                <w:rFonts w:cs="Arial" w:ascii="Arial" w:hAnsi="Arial"/>
                <w:color w:val="000000"/>
                <w:sz w:val="20"/>
              </w:rPr>
            </w:pPr>
            <w:r>
              <w:rPr>
                <w:rFonts w:cs="Arial" w:ascii="Arial" w:hAnsi="Arial"/>
                <w:color w:val="000000"/>
                <w:sz w:val="20"/>
              </w:rPr>
              <w:t>[header.total]</w:t>
            </w:r>
          </w:p>
        </w:tc>
      </w:tr>
      <w:tr>
        <w:trPr>
          <w:trHeight w:val="284" w:hRule="atLeast"/>
          <w:cantSplit w:val="false"/>
        </w:trPr>
        <w:tc>
          <w:tcPr>
            <w:tcW w:w="10330"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before="0" w:after="0"/>
              <w:ind w:left="0" w:right="494" w:hanging="0"/>
              <w:rPr>
                <w:rFonts w:cs="Arial" w:ascii="Arial" w:hAnsi="Arial"/>
                <w:color w:val="000000"/>
                <w:sz w:val="18"/>
              </w:rPr>
            </w:pPr>
            <w:r>
              <w:rPr>
                <w:rFonts w:cs="Arial" w:ascii="Arial" w:hAnsi="Arial"/>
                <w:color w:val="000000"/>
                <w:sz w:val="18"/>
              </w:rPr>
              <w:t>TERBILANG : ( [</w:t>
            </w:r>
            <w:r>
              <w:rPr>
                <w:rFonts w:cs="Arial" w:ascii="Arial" w:hAnsi="Arial"/>
                <w:color w:val="000000"/>
                <w:sz w:val="18"/>
              </w:rPr>
              <w:t>header</w:t>
            </w:r>
            <w:r>
              <w:rPr>
                <w:rFonts w:cs="Arial" w:ascii="Arial" w:hAnsi="Arial"/>
                <w:color w:val="000000"/>
                <w:sz w:val="18"/>
              </w:rPr>
              <w:t>.terbilang] Rupiah)</w:t>
            </w:r>
          </w:p>
        </w:tc>
      </w:tr>
    </w:tbl>
    <w:p>
      <w:pPr>
        <w:pStyle w:val="Normal"/>
        <w:spacing w:lineRule="auto" w:line="240"/>
        <w:ind w:left="993" w:right="494" w:hanging="0"/>
        <w:jc w:val="both"/>
        <w:rPr>
          <w:rFonts w:cs="Arial" w:ascii="Arial" w:hAnsi="Arial"/>
          <w:color w:val="000000"/>
          <w:sz w:val="20"/>
        </w:rPr>
      </w:pPr>
      <w:r>
        <w:rPr>
          <w:rFonts w:cs="Arial" w:ascii="Arial" w:hAnsi="Arial"/>
          <w:color w:val="000000"/>
          <w:sz w:val="20"/>
        </w:rPr>
        <w:t>*Jumlah Tunggakan belum termasuk denda keterlambatan sebesar 2% per bulan</w:t>
      </w:r>
    </w:p>
    <w:p>
      <w:pPr>
        <w:pStyle w:val="Normal"/>
        <w:spacing w:lineRule="auto" w:line="240"/>
        <w:ind w:left="993" w:right="494" w:hanging="0"/>
        <w:jc w:val="both"/>
        <w:rPr>
          <w:rFonts w:cs="Arial" w:ascii="Arial" w:hAnsi="Arial"/>
          <w:color w:val="000000"/>
          <w:sz w:val="20"/>
        </w:rPr>
      </w:pPr>
      <w:r>
        <w:rPr>
          <w:rFonts w:cs="Arial" w:ascii="Arial" w:hAnsi="Arial"/>
          <w:color w:val="000000"/>
          <w:sz w:val="20"/>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pPr>
        <w:pStyle w:val="Normal"/>
        <w:tabs>
          <w:tab w:val="left" w:pos="2127" w:leader="none"/>
        </w:tabs>
        <w:spacing w:lineRule="auto" w:line="240"/>
        <w:ind w:left="993" w:right="494" w:hanging="0"/>
        <w:jc w:val="both"/>
        <w:rPr>
          <w:rFonts w:cs="Arial" w:ascii="Arial" w:hAnsi="Arial"/>
          <w:color w:val="000000"/>
          <w:sz w:val="20"/>
        </w:rPr>
      </w:pPr>
      <w:r>
        <w:rPr>
          <w:rFonts w:cs="Arial" w:ascii="Arial" w:hAnsi="Arial"/>
          <w:color w:val="000000"/>
          <w:sz w:val="20"/>
        </w:rPr>
        <w:t>Tanggal</w:t>
        <w:tab/>
        <w:t>: [</w:t>
      </w:r>
      <w:r>
        <w:rPr>
          <w:rFonts w:cs="Arial" w:ascii="Arial" w:hAnsi="Arial"/>
          <w:color w:val="000000"/>
          <w:sz w:val="20"/>
        </w:rPr>
        <w:t>onshow</w:t>
      </w:r>
      <w:r>
        <w:rPr>
          <w:rFonts w:cs="Arial" w:ascii="Arial" w:hAnsi="Arial"/>
          <w:color w:val="000000"/>
          <w:sz w:val="20"/>
        </w:rPr>
        <w:t>.tglundangan1] sampai dengan [</w:t>
      </w:r>
      <w:r>
        <w:rPr>
          <w:rFonts w:cs="Arial" w:ascii="Arial" w:hAnsi="Arial"/>
          <w:color w:val="000000"/>
          <w:sz w:val="20"/>
        </w:rPr>
        <w:t>onshow</w:t>
      </w:r>
      <w:r>
        <w:rPr>
          <w:rFonts w:cs="Arial" w:ascii="Arial" w:hAnsi="Arial"/>
          <w:color w:val="000000"/>
          <w:sz w:val="20"/>
        </w:rPr>
        <w:t>.tglundangan2]</w:t>
      </w:r>
    </w:p>
    <w:p>
      <w:pPr>
        <w:pStyle w:val="Normal"/>
        <w:tabs>
          <w:tab w:val="left" w:pos="2127" w:leader="none"/>
        </w:tabs>
        <w:spacing w:lineRule="auto" w:line="240"/>
        <w:ind w:left="2268" w:right="51" w:hanging="1275"/>
        <w:jc w:val="both"/>
        <w:rPr>
          <w:rFonts w:cs="Arial" w:ascii="Arial" w:hAnsi="Arial"/>
          <w:color w:val="000000"/>
          <w:sz w:val="20"/>
        </w:rPr>
      </w:pPr>
      <w:r>
        <w:rPr>
          <w:rFonts w:cs="Arial" w:ascii="Arial" w:hAnsi="Arial"/>
          <w:color w:val="000000"/>
          <w:sz w:val="20"/>
        </w:rPr>
        <w:t>Tempat</w:t>
        <w:tab/>
        <w:t>: Ruang Sub Bidang Penagihan dan Keberatan Pendapatan Daerah. Gedung Dinas Penanaman Modal dan Perizinan Lt.2 Kota Yogyakarta.</w:t>
      </w:r>
    </w:p>
    <w:p>
      <w:pPr>
        <w:pStyle w:val="Normal"/>
        <w:tabs>
          <w:tab w:val="left" w:pos="2127" w:leader="none"/>
        </w:tabs>
        <w:spacing w:lineRule="auto" w:line="240"/>
        <w:ind w:left="993" w:right="494" w:hanging="0"/>
        <w:jc w:val="both"/>
        <w:rPr>
          <w:rFonts w:cs="Arial" w:ascii="Arial" w:hAnsi="Arial"/>
          <w:color w:val="000000"/>
          <w:sz w:val="20"/>
        </w:rPr>
      </w:pPr>
      <w:r>
        <w:rPr>
          <w:rFonts w:cs="Arial" w:ascii="Arial" w:hAnsi="Arial"/>
          <w:color w:val="000000"/>
          <w:sz w:val="20"/>
        </w:rPr>
        <w:t>Waktu</w:t>
        <w:tab/>
        <w:t>: [</w:t>
      </w:r>
      <w:r>
        <w:rPr>
          <w:rFonts w:cs="Arial" w:ascii="Arial" w:hAnsi="Arial"/>
          <w:color w:val="000000"/>
          <w:sz w:val="20"/>
        </w:rPr>
        <w:t>onshow</w:t>
      </w:r>
      <w:r>
        <w:rPr>
          <w:rFonts w:cs="Arial" w:ascii="Arial" w:hAnsi="Arial"/>
          <w:color w:val="000000"/>
          <w:sz w:val="20"/>
        </w:rPr>
        <w:t>.waktu]</w:t>
      </w:r>
    </w:p>
    <w:p>
      <w:pPr>
        <w:pStyle w:val="Normal"/>
        <w:tabs>
          <w:tab w:val="left" w:pos="2127" w:leader="none"/>
        </w:tabs>
        <w:spacing w:lineRule="auto" w:line="240"/>
        <w:ind w:left="993" w:right="494" w:hanging="0"/>
        <w:jc w:val="both"/>
        <w:rPr>
          <w:rFonts w:cs="Arial" w:ascii="Arial" w:hAnsi="Arial"/>
          <w:color w:val="000000"/>
          <w:sz w:val="20"/>
        </w:rPr>
      </w:pPr>
      <w:r>
        <w:rPr>
          <w:rFonts w:cs="Arial" w:ascii="Arial" w:hAnsi="Arial"/>
          <w:color w:val="000000"/>
          <w:sz w:val="20"/>
        </w:rPr>
        <w:t>Dalam hal Saudara telah melunasi Tunggakan tersebut di atas, diminta agar Saudara segera melaporkan kepada kami (Sub Bidang Penagihan dan Keberatan Pendapatan Daerah) dengan membawa bukti asli Surat Setoran Pajak Daerah (SSPD).</w:t>
      </w:r>
    </w:p>
    <w:p>
      <w:pPr>
        <w:pStyle w:val="Normal"/>
        <w:spacing w:lineRule="auto" w:line="240" w:before="0" w:after="0"/>
        <w:ind w:left="6804" w:right="0" w:hanging="0"/>
        <w:jc w:val="center"/>
        <w:rPr/>
      </w:pPr>
      <w:r>
        <w:rPr/>
        <w:t>KEPALA BADAN PENGELOLAAN KEUANGAN DAN ASET DAERAH</w:t>
      </w:r>
    </w:p>
    <w:p>
      <w:pPr>
        <w:pStyle w:val="Normal"/>
        <w:spacing w:lineRule="auto" w:line="240" w:before="0" w:after="0"/>
        <w:ind w:left="6804" w:right="0" w:hanging="0"/>
        <w:jc w:val="center"/>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ind w:left="6804" w:right="0" w:hanging="0"/>
        <w:jc w:val="center"/>
        <w:rPr/>
      </w:pPr>
      <w:r>
        <w:rPr/>
      </w:r>
    </w:p>
    <w:p>
      <w:pPr>
        <w:pStyle w:val="Normal"/>
        <w:spacing w:lineRule="auto" w:line="240" w:before="0" w:after="0"/>
        <w:ind w:left="6804" w:right="0" w:hanging="0"/>
        <w:jc w:val="center"/>
        <w:rPr/>
      </w:pPr>
      <w:r>
        <w:rPr/>
        <w:t>DRS. KADRI RENGGONO, M.Si.</w:t>
      </w:r>
    </w:p>
    <w:p>
      <w:pPr>
        <w:pStyle w:val="Normal"/>
        <w:spacing w:lineRule="auto" w:line="240" w:before="0" w:after="0"/>
        <w:ind w:left="6804" w:right="0" w:hanging="0"/>
        <w:jc w:val="center"/>
        <w:rPr/>
      </w:pPr>
      <w:r>
        <w:rPr/>
        <w:t>NIP. 196611271993031006</w:t>
      </w:r>
    </w:p>
    <w:p>
      <w:pPr>
        <w:pStyle w:val="Normal"/>
        <w:spacing w:lineRule="auto" w:line="240" w:before="0" w:after="0"/>
        <w:ind w:left="851" w:right="0" w:hanging="0"/>
        <w:rPr/>
      </w:pPr>
      <w:r>
        <w:rPr/>
        <w:t>Tembusan</w:t>
      </w:r>
    </w:p>
    <w:p>
      <w:pPr>
        <w:pStyle w:val="Normal"/>
        <w:spacing w:lineRule="auto" w:line="240" w:before="0" w:after="0"/>
        <w:ind w:left="851" w:right="0" w:hanging="0"/>
        <w:rPr/>
      </w:pPr>
      <w:r>
        <w:rPr/>
        <w:t>1.Satuan Polisi Pamong Praja Kota Yogyakarta</w:t>
      </w:r>
    </w:p>
    <w:p>
      <w:pPr>
        <w:pStyle w:val="Normal"/>
        <w:spacing w:lineRule="auto" w:line="240" w:before="0" w:after="0"/>
        <w:ind w:left="851" w:right="0" w:hanging="0"/>
        <w:rPr/>
      </w:pPr>
      <w:r>
        <w:rPr/>
        <w:t>2.Arsip</w:t>
      </w:r>
    </w:p>
    <w:p>
      <w:pPr>
        <w:pStyle w:val="Normal"/>
        <w:spacing w:lineRule="auto" w:line="240" w:before="0" w:after="0"/>
        <w:ind w:left="0" w:right="51" w:hanging="0"/>
        <w:rPr/>
      </w:pPr>
      <w:r>
        <w:rPr/>
      </w:r>
    </w:p>
    <w:p>
      <w:pPr>
        <w:pStyle w:val="Normal"/>
        <w:spacing w:lineRule="auto" w:line="240" w:before="0" w:after="0"/>
        <w:rPr/>
      </w:pPr>
      <w:r>
        <w:rPr/>
        <w:drawing>
          <wp:anchor behindDoc="0" distT="0" distB="0" distL="114300" distR="114300" simplePos="0" locked="0" layoutInCell="1" allowOverlap="1" relativeHeight="1">
            <wp:simplePos x="0" y="0"/>
            <wp:positionH relativeFrom="column">
              <wp:posOffset>518795</wp:posOffset>
            </wp:positionH>
            <wp:positionV relativeFrom="paragraph">
              <wp:posOffset>73660</wp:posOffset>
            </wp:positionV>
            <wp:extent cx="526415" cy="86550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rcRect l="0" t="0" r="40314" b="0"/>
                    <a:stretch>
                      <a:fillRect/>
                    </a:stretch>
                  </pic:blipFill>
                  <pic:spPr bwMode="auto">
                    <a:xfrm>
                      <a:off x="0" y="0"/>
                      <a:ext cx="526415" cy="865505"/>
                    </a:xfrm>
                    <a:prstGeom prst="rect">
                      <a:avLst/>
                    </a:prstGeom>
                    <a:noFill/>
                    <a:ln w="9525">
                      <a:noFill/>
                      <a:miter lim="800000"/>
                      <a:headEnd/>
                      <a:tailEnd/>
                    </a:ln>
                  </pic:spPr>
                </pic:pic>
              </a:graphicData>
            </a:graphic>
          </wp:anchor>
        </w:drawing>
      </w:r>
    </w:p>
    <w:p>
      <w:pPr>
        <w:pStyle w:val="Normal"/>
        <w:spacing w:lineRule="auto" w:line="240" w:before="0" w:after="0"/>
        <w:ind w:left="2268" w:right="1469" w:hanging="0"/>
        <w:jc w:val="center"/>
        <w:rPr>
          <w:rFonts w:cs="Times New Roman" w:ascii="Times New Roman" w:hAnsi="Times New Roman"/>
          <w:color w:val="000000"/>
          <w:szCs w:val="18"/>
        </w:rPr>
      </w:pPr>
      <w:r>
        <w:rPr>
          <w:rFonts w:cs="Times New Roman" w:ascii="Times New Roman" w:hAnsi="Times New Roman"/>
          <w:color w:val="000000"/>
          <w:szCs w:val="18"/>
        </w:rPr>
        <w:t>SEGORO AMARTO</w:t>
        <w:br/>
        <w:t>SEMANGAT GOTONG ROYONG AGAWE MAJUNE NGAYOGYOKARTO</w:t>
        <w:br/>
        <w:t>KEMANDIRIAN - KESIDIPLINAN - KEPEDULIAN - KEBERSAMAAN</w:t>
      </w:r>
    </w:p>
    <w:sectPr>
      <w:type w:val="nextPage"/>
      <w:pgSz w:w="11906" w:h="16838"/>
      <w:pgMar w:left="1134" w:right="1134" w:header="0" w:top="1134"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id-ID" w:eastAsia="id-ID"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24bfa"/>
    <w:pPr>
      <w:widowControl/>
      <w:suppressAutoHyphens w:val="true"/>
      <w:bidi w:val="0"/>
      <w:spacing w:lineRule="auto" w:line="276" w:before="0" w:after="200"/>
      <w:jc w:val="left"/>
    </w:pPr>
    <w:rPr>
      <w:rFonts w:ascii="Calibri" w:hAnsi="Calibri" w:eastAsia="Droid Sans Fallback" w:cs=""/>
      <w:color w:val="auto"/>
      <w:sz w:val="22"/>
      <w:szCs w:val="22"/>
      <w:lang w:val="id-ID" w:eastAsia="id-ID"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41e68"/>
    <w:basedOn w:val="DefaultParagraphFont"/>
    <w:rPr>
      <w:rFonts w:ascii="Tahoma" w:hAnsi="Tahoma" w:cs="Tahoma"/>
      <w:sz w:val="16"/>
      <w:szCs w:val="16"/>
    </w:rPr>
  </w:style>
  <w:style w:type="character" w:styleId="InternetLink">
    <w:name w:val="Internet Link"/>
    <w:uiPriority w:val="99"/>
    <w:unhideWhenUsed/>
    <w:rsid w:val="008e1a26"/>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41e68"/>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60526"/>
    <w:pPr>
      <w:spacing w:lineRule="auto" w:line="240"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hyperlink" Target="mailto:bpkad@jogjakota.go.id" TargetMode="External"/><Relationship Id="rId4" Type="http://schemas.openxmlformats.org/officeDocument/2006/relationships/hyperlink" Target="mailto:upik@jogjakota.go.id" TargetMode="External"/><Relationship Id="rId5" Type="http://schemas.openxmlformats.org/officeDocument/2006/relationships/hyperlink" Target="http://www.jogjakota.go.id/" TargetMode="External"/><Relationship Id="rId6" Type="http://schemas.openxmlformats.org/officeDocument/2006/relationships/image" Target="media/image1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D74E6-57E0-40D4-A584-3A7EACDC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2017-12-28T02:54:00Z</dcterms:created>
  <dc:creator>FastReport</dc:creator>
  <dc:language>en-US</dc:language>
  <cp:lastModifiedBy>Diginet02</cp:lastModifiedBy>
  <dcterms:modified xsi:type="dcterms:W3CDTF">2017-12-28T06:19:00Z</dcterms:modified>
  <cp:revision>3</cp:revision>
</cp:coreProperties>
</file>