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Описание функциональных характеристик</w:t>
      </w:r>
    </w:p>
    <w:p/>
    <w:p/>
    <w:p/>
    <w:p/>
    <w:p/>
    <w:p/>
    <w:p/>
    <w:p/>
    <w:p/>
    <w:p/>
    <w:p/>
    <w:p/>
    <w:p>
      <w:pPr>
        <w:jc w:val="center"/>
      </w:pPr>
      <w:r>
        <w:t>Версия 0.0.1-70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1. Общие сведения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Наименование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«RedMail»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Версия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0.0.1-70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Правообладатель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Пономарев Роман Сергеевич (физическое лицо, гражданин РФ)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Автор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Пономарев Роман Сергеевич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Назначение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Почтовый клиент с календарём и адресной книгой для рабочих мест на РЕД ОС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Класс ПО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06.04 «Почтовые приложения» (раздел 06 «Офисные приложения» классификатора, приказ Минцифры России № 486 от 22.09.2020 в ред. приказа № 1041 от 04.12.2023); дополнительно 06.05 «Органайзеры» (календарь, адресная книга)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Целевая ОС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РЕД ОС 8 (RED OS), x86_64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Язык программирования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Python 3 (интерфейс — Qt 6 через PySide6)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Тип распространения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Установочный пакет RPM; проприетарная лицензия</w:t>
            </w:r>
          </w:p>
        </w:tc>
      </w:tr>
    </w:tbl>
    <w:p/>
    <w:p>
      <w:pPr>
        <w:pStyle w:val="Heading1"/>
      </w:pPr>
      <w:r>
        <w:t>2. Назначение и область применения</w:t>
      </w:r>
    </w:p>
    <w:p>
      <w:pPr>
        <w:jc w:val="both"/>
      </w:pPr>
      <w:r>
        <w:rPr>
          <w:b w:val="0"/>
          <w:i w:val="0"/>
        </w:rPr>
        <w:t>«RedMail» — почтовый клиент для рабочих мест под управлением отечественной операционной системы РЕД ОС 8 (RED OS), x86_64, функциональный аналог Microsoft Outlook: электронная почта по протоколам IMAP/SMTP и Microsoft Exchange (EWS), локальные архивы писем, календарь с приглашениями на встречи по электронной почте (iTIP) и синхронизацией с CalDAV-серверами, адресная книга. Программа предназначена для корпоративных сетей, в том числе закрытых (без доступа в интернет), и поддерживает единый вход по Kerberos (SSO) в доменной инфраструктуре.</w:t>
      </w:r>
    </w:p>
    <w:p>
      <w:pPr>
        <w:jc w:val="both"/>
      </w:pPr>
      <w:r>
        <w:rPr>
          <w:b w:val="0"/>
          <w:i w:val="0"/>
        </w:rPr>
        <w:t>Область применения: организации, переводящие рабочие места на отечественные операционные системы и нуждающиеся в замене Microsoft Outlook с сохранением привычных сценариев: почта, локальные архивы (аналог PST), календарь с приглашениями на встречи, адресная книга. Программа работает поверх существующих почтовых серверов (Microsoft Exchange, VK WorkMail/VK Mail, Communigate, Dovecot/Postfix и любые IMAP/SMTP-серверы), не требуя их замены.</w:t>
      </w:r>
    </w:p>
    <w:p>
      <w:pPr>
        <w:pStyle w:val="Heading1"/>
      </w:pPr>
      <w:r>
        <w:t>3. Функциональные характеристики</w:t>
      </w:r>
    </w:p>
    <w:p>
      <w:pPr>
        <w:pStyle w:val="Heading2"/>
      </w:pPr>
      <w:r>
        <w:t>3.1. Электронная почта</w:t>
      </w:r>
    </w:p>
    <w:p>
      <w:pPr>
        <w:pStyle w:val="ListBullet"/>
      </w:pPr>
      <w:r>
        <w:t>Подключение почтовых ящиков по IMAP4rev1 (RFC 3501) с TLS и SMTP (RFC 5321) с STARTTLS/SSL; поддержка нескольких учётных записей.</w:t>
      </w:r>
    </w:p>
    <w:p>
      <w:pPr>
        <w:pStyle w:val="ListBullet"/>
      </w:pPr>
      <w:r>
        <w:t>Подключение к Microsoft Exchange по протоколу EWS.</w:t>
      </w:r>
    </w:p>
    <w:p>
      <w:pPr>
        <w:pStyle w:val="ListBullet"/>
      </w:pPr>
      <w:r>
        <w:t>Способы входа: логин и пароль (в том числе пароль приложения), единый вход Kerberos (GSSAPI/SPNEGO) по билету домена, полученному при входе в ОС.</w:t>
      </w:r>
    </w:p>
    <w:p>
      <w:pPr>
        <w:pStyle w:val="ListBullet"/>
      </w:pPr>
      <w:r>
        <w:t>Дерево папок ящика: создание, переименование, перетаскивание, корзина с восстановлением и очисткой, отключение ящика.</w:t>
      </w:r>
    </w:p>
    <w:p>
      <w:pPr>
        <w:pStyle w:val="ListBullet"/>
      </w:pPr>
      <w:r>
        <w:t>Список писем в двух режимах: таблица с настраиваемыми колонками и сортировкой и плитки (аватар, отправитель, тема, признаки); режим запоминается.</w:t>
      </w:r>
    </w:p>
    <w:p>
      <w:pPr>
        <w:pStyle w:val="ListBullet"/>
      </w:pPr>
      <w:r>
        <w:t>Поиск по теме/отправителю, фильтры «только важные», «только с вложениями», по цветному маркеру; несколько маркеров на одном письме.</w:t>
      </w:r>
    </w:p>
    <w:p>
      <w:pPr>
        <w:pStyle w:val="ListBullet"/>
      </w:pPr>
      <w:r>
        <w:t>Признаки письма: непрочитано, отвечено, важность, вложения; отметка прочитанным/непрочитанным; массовые операции по отмеченным письмам.</w:t>
      </w:r>
    </w:p>
    <w:p>
      <w:pPr>
        <w:pStyle w:val="ListBullet"/>
      </w:pPr>
      <w:r>
        <w:t>Чтение HTML-писем в изолированном компоненте отображения без выполнения сценариев; цепочка переписки (тред); список вложений с сохранением на диск.</w:t>
      </w:r>
    </w:p>
    <w:p>
      <w:pPr>
        <w:pStyle w:val="ListBullet"/>
      </w:pPr>
      <w:r>
        <w:t>Создание писем в HTML-редакторе: форматирование, вставка изображений, вложения, подписи (несколько, с подписью по умолчанию), автодополнение адресов из адресной книги, выбор нескольких получателей из адресной книги.</w:t>
      </w:r>
    </w:p>
    <w:p>
      <w:pPr>
        <w:pStyle w:val="ListBullet"/>
      </w:pPr>
      <w:r>
        <w:t>Ответить, ответить всем, переслать (с сохранением вложений и встроенных изображений); отметка «отвечено» на исходном письме.</w:t>
      </w:r>
    </w:p>
    <w:p>
      <w:pPr>
        <w:pStyle w:val="ListBullet"/>
      </w:pPr>
      <w:r>
        <w:t>Правила сортировки входящей почты по отправителю/теме с перемещением в папку; ручное применение правил к папке.</w:t>
      </w:r>
    </w:p>
    <w:p>
      <w:pPr>
        <w:pStyle w:val="ListBullet"/>
      </w:pPr>
      <w:r>
        <w:t>Периодическая проверка почты с настраиваемым интервалом; автоматическое переподключение после разрыва соединения или простоя сервера.</w:t>
      </w:r>
    </w:p>
    <w:p>
      <w:pPr>
        <w:pStyle w:val="ListBullet"/>
      </w:pPr>
      <w:r>
        <w:t>Полная локальная копия ящика (аналог OST): заголовки всех папок синхронизируются при подключении, тела писем докачиваются в фоне от новых к старым, письма больше настраиваемого порога (по умолчанию 25 МБ) загружаются при открытии; удаления и флаги зеркалируются с сервером в обе стороны; работа с уже скачанной почтой возможна без сети.</w:t>
      </w:r>
    </w:p>
    <w:p>
      <w:pPr>
        <w:pStyle w:val="ListBullet"/>
      </w:pPr>
      <w:r>
        <w:t>Автоархив по размеру локальной базы: при превышении настраиваемого порога (по умолчанию 500 МБ) самые старые письма переносятся в файлы архива с проверкой записи и ротацией файлов по размеру; архивные письма остаются в общем списке и читаются из архива (единый индекс); удаление перенесённых писем с сервера — отдельная настройка, по умолчанию выключена.</w:t>
      </w:r>
    </w:p>
    <w:p>
      <w:pPr>
        <w:pStyle w:val="ListBullet"/>
      </w:pPr>
      <w:r>
        <w:t>Профиль пользователя: настраиваемый каталог с базами почты, календаря и контактов и архивами; при обновлении программы данные переносятся автоматически.</w:t>
      </w:r>
    </w:p>
    <w:p>
      <w:pPr>
        <w:pStyle w:val="ListBullet"/>
      </w:pPr>
      <w:r>
        <w:t>Локальный канал управления для голосового помощника (unix-сокет, доступ только своему пользователю ОС): открыть окно, новое письмо или встречу с заполненными полями, перенос и отмена встречи, применение правил сортировки; любая отправка требует подтверждения человеком на экране.</w:t>
      </w:r>
    </w:p>
    <w:p>
      <w:pPr>
        <w:pStyle w:val="ListBullet"/>
      </w:pPr>
      <w:r>
        <w:t>Журнал подключений и синхронизаций: входы и переподключения к серверам, отправки писем, синхронизации CalDAV и ошибки записываются в файл с ротацией (без паролей и содержимого писем); просмотр из меню «Справка» → «Журнал подключений…».</w:t>
      </w:r>
    </w:p>
    <w:p>
      <w:pPr>
        <w:pStyle w:val="Heading2"/>
      </w:pPr>
      <w:r>
        <w:t>3.2. Локальные архивы</w:t>
      </w:r>
    </w:p>
    <w:p>
      <w:pPr>
        <w:pStyle w:val="ListBullet"/>
      </w:pPr>
      <w:r>
        <w:t>Локальные архивы писем в собственном формате .rmarchive (SQLite): архивирование папки целиком или писем до заданной даты, несколько архивов одновременно.</w:t>
      </w:r>
    </w:p>
    <w:p>
      <w:pPr>
        <w:pStyle w:val="ListBullet"/>
      </w:pPr>
      <w:r>
        <w:t>Просмотр архивов в общем дереве папок наравне с живыми ящиками, поиск и чтение писем из архива, перенос папок внутри архива.</w:t>
      </w:r>
    </w:p>
    <w:p>
      <w:pPr>
        <w:pStyle w:val="ListBullet"/>
      </w:pPr>
      <w:r>
        <w:t>Импорт из Microsoft Outlook (.pst), mbox (Thunderbird/Evolution) и Maildir (Evolution).</w:t>
      </w:r>
    </w:p>
    <w:p>
      <w:pPr>
        <w:pStyle w:val="ListBullet"/>
      </w:pPr>
      <w:r>
        <w:t>Настраиваемый каталог хранения архивов.</w:t>
      </w:r>
    </w:p>
    <w:p>
      <w:pPr>
        <w:pStyle w:val="Heading2"/>
      </w:pPr>
      <w:r>
        <w:t>3.3. Календарь</w:t>
      </w:r>
    </w:p>
    <w:p>
      <w:pPr>
        <w:pStyle w:val="ListBullet"/>
      </w:pPr>
      <w:r>
        <w:t>Недельная сетка календаря (как в Outlook/Google Calendar): создание встречи щелчком по сетке, перенос и изменение длительности мышью, переход по неделям, выделение текущего дня.</w:t>
      </w:r>
    </w:p>
    <w:p>
      <w:pPr>
        <w:pStyle w:val="ListBullet"/>
      </w:pPr>
      <w:r>
        <w:t>Несколько календарей с собственными цветами и включением/выключением показа; ручной цвет события.</w:t>
      </w:r>
    </w:p>
    <w:p>
      <w:pPr>
        <w:pStyle w:val="ListBullet"/>
      </w:pPr>
      <w:r>
        <w:t>События: тема, время, место, описание, участники, повторение (RRULE), вложения; статусы (подтверждено, предварительно, отменено).</w:t>
      </w:r>
    </w:p>
    <w:p>
      <w:pPr>
        <w:pStyle w:val="ListBullet"/>
      </w:pPr>
      <w:r>
        <w:t>Приглашения по электронной почте по стандарту iTIP (RFC 5546): отправка приглашений участникам, приём приглашений из писем, ответы «принять/отклонить/предварительно», обновления и отмены встреч — совместимо с Microsoft Exchange/Outlook, VK Mail, Google Calendar.</w:t>
      </w:r>
    </w:p>
    <w:p>
      <w:pPr>
        <w:pStyle w:val="ListBullet"/>
      </w:pPr>
      <w:r>
        <w:t>Импорт и экспорт файлов .ics (RFC 5545).</w:t>
      </w:r>
    </w:p>
    <w:p>
      <w:pPr>
        <w:pStyle w:val="ListBullet"/>
      </w:pPr>
      <w:r>
        <w:t>Двусторонняя синхронизация с CalDAV-серверами (RFC 4791): обнаружение календарей учётной записи, в том числе расшаренных другими пользователями; вход по паролю или Kerberos; проверка подключения с реальной проверкой записи.</w:t>
      </w:r>
    </w:p>
    <w:p>
      <w:pPr>
        <w:pStyle w:val="Heading2"/>
      </w:pPr>
      <w:r>
        <w:t>3.4. Адресная книга</w:t>
      </w:r>
    </w:p>
    <w:p>
      <w:pPr>
        <w:pStyle w:val="ListBullet"/>
      </w:pPr>
      <w:r>
        <w:t>Адресная книга: создание и редактирование контактов, несколько адресов у контакта, добавление отправителя письма в контакты.</w:t>
      </w:r>
    </w:p>
    <w:p>
      <w:pPr>
        <w:pStyle w:val="ListBullet"/>
      </w:pPr>
      <w:r>
        <w:t>Импорт vCard (.vcf) и CSV (экспорт Outlook).</w:t>
      </w:r>
    </w:p>
    <w:p>
      <w:pPr>
        <w:pStyle w:val="ListBullet"/>
      </w:pPr>
      <w:r>
        <w:t>Автодополнение адресов при написании письма и выбор участников встречи.</w:t>
      </w:r>
    </w:p>
    <w:p>
      <w:pPr>
        <w:pStyle w:val="Heading2"/>
      </w:pPr>
      <w:r>
        <w:t>3.5. Интерфейс</w:t>
      </w:r>
    </w:p>
    <w:p>
      <w:pPr>
        <w:pStyle w:val="ListBullet"/>
      </w:pPr>
      <w:r>
        <w:t>Светлая и тёмная темы оформления, независимые от темы рабочего стола; масштаб шрифта всего интерфейса.</w:t>
      </w:r>
    </w:p>
    <w:p>
      <w:pPr>
        <w:pStyle w:val="ListBullet"/>
      </w:pPr>
      <w:r>
        <w:t>Панель чтения снизу или справа; сохранение размеров окна, разделителей и колонок между запусками.</w:t>
      </w:r>
    </w:p>
    <w:p>
      <w:pPr>
        <w:pStyle w:val="ListBullet"/>
      </w:pPr>
      <w:r>
        <w:t>Значки панели инструментов в едином стиле (Material Symbols, лицензия Apache 2.0).</w:t>
      </w:r>
    </w:p>
    <w:p>
      <w:pPr>
        <w:pStyle w:val="ListBullet"/>
      </w:pPr>
      <w:r>
        <w:t>Русскоязычный интерфейс.</w:t>
      </w:r>
    </w:p>
    <w:p>
      <w:pPr>
        <w:pStyle w:val="Heading2"/>
      </w:pPr>
      <w:r>
        <w:t>3.6. Информационная безопасность</w:t>
      </w:r>
    </w:p>
    <w:p>
      <w:pPr>
        <w:pStyle w:val="ListBullet"/>
      </w:pPr>
      <w:r>
        <w:t>Пароли хранятся только в системном защищённом хранилище (Secret Service/keyring), не в файлах настроек.</w:t>
      </w:r>
    </w:p>
    <w:p>
      <w:pPr>
        <w:pStyle w:val="ListBullet"/>
      </w:pPr>
      <w:r>
        <w:t>Все сетевые соединения — TLS (IMAPS, SMTP STARTTLS/SSL, HTTPS для EWS/CalDAV).</w:t>
      </w:r>
    </w:p>
    <w:p>
      <w:pPr>
        <w:pStyle w:val="ListBullet"/>
      </w:pPr>
      <w:r>
        <w:t>Единый вход Kerberos без хранения пароля в приложении.</w:t>
      </w:r>
    </w:p>
    <w:p>
      <w:pPr>
        <w:pStyle w:val="ListBullet"/>
      </w:pPr>
      <w:r>
        <w:t>HTML-письма отображаются без выполнения JavaScript; локальные файлы недоступны из содержимого письма.</w:t>
      </w:r>
    </w:p>
    <w:p>
      <w:pPr>
        <w:pStyle w:val="ListBullet"/>
      </w:pPr>
      <w:r>
        <w:t>Программа не содержит телеметрии, не обращается к серверам разработчика и не требует доступа в интернет: все сетевые соединения — только с почтовыми/календарными серверами, указанными пользователем.</w:t>
      </w:r>
    </w:p>
    <w:p>
      <w:pPr>
        <w:pStyle w:val="ListBullet"/>
      </w:pPr>
      <w:r>
        <w:t>Установка и работа полностью офлайн: все зависимости упакованы в RPM.</w:t>
      </w:r>
    </w:p>
    <w:p>
      <w:pPr>
        <w:pStyle w:val="Heading1"/>
      </w:pPr>
      <w:r>
        <w:t>4. Архитектура и технические характеристики</w:t>
      </w:r>
    </w:p>
    <w:p>
      <w:pPr>
        <w:jc w:val="both"/>
      </w:pPr>
      <w:r>
        <w:rPr>
          <w:b w:val="0"/>
          <w:i w:val="0"/>
        </w:rPr>
        <w:t>Программа выполнена как настольное приложение с графическим интерфейсом на Qt 6. Сетевые операции выполняются в фоновых потоках, интерфейс остаётся отзывчивым. Локальные данные хранятся в SQLite. Состав основных модулей: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__main__.py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Точка входа: заставка, разбор версии, запуск главного окна.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ui/main_window.py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Главное окно: вкладки «Почта», «Календарь», «Контакты», параметры, диалоги, фоновые операции.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ui/week_calendar.py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Недельная сетка календаря (отрисовка, создание/перенос событий мышью).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ui/theme.py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Светлая/тёмная тема оформления, масштаб шрифта.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imap_client.py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Сеанс IMAP4rev1: папки, сводки писем, тела и вложения, флаги (прочитано, отвечено, маркеры), перемещение и удаление, автоматическое переподключение.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smtp_client.py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Формирование и отправка писем по SMTP (STARTTLS/SSL), кодирование тела и вложений, вложенные изображения.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ews_client.py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Подключение к Microsoft Exchange по протоколу EWS (в т. ч. Kerberos/NTLM).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gssapi_sasl.py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Единый вход Kerberos (GSSAPI/SASL) для IMAP и SMTP по билету домена.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ipc_server.py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Локальный канал управления (unix-сокет, JSON) для голосового помощника и других локальных программ.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applog.py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Журнал подключений и синхронизаций (файл с ротацией): входы, переподключения, отправки, CalDAV, ошибки.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mailbox.py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Кэширующий слой над IMAP: локальная копия сводок и тел писем, источник данных для интерфейса.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profile.py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Профиль пользователя: каталог с базами (почта, календарь, контакты, архивы), перенос старых баз.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autoarchive.py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Автоархив по размеру базы: перенос старых писем в файлы архива с проверкой, единый индекс.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sync_engine.py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Полная синхронизация ящика: заголовки всех папок, зеркало удалений и флагов, фоновая загрузка тел, порог размера.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cache_store.py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Локальная копия почты в SQLite (заголовки, тела, вложения, флаги, маркеры, состояние синхронизации).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archive_store.py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Локальные архивы писем (.rmarchive, SQLite): архивирование папок, импорт .pst/mbox/Maildir.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calendar_store.py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Локальное хранилище календарей и событий (.rmcal, SQLite): несколько календарей, повторяющиеся события, вложения.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itip.py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iCalendar/iTIP (RFC 5545/5546): разбор и формирование приглашений, ответов и отмен; экспорт в .ics.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caldav_sync.py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Двусторонняя синхронизация с CalDAV-сервером, обнаружение календарей (включая расшаренные), Kerberos/SPNEGO.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contact_store.py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Адресная книга (.rmcontacts, SQLite): контакты, импорт vCard/CSV, автодополнение.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config_store.py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Настройки приложения (JSON), учётные записи, пароли в системном хранилище (keyring).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paths.py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Расположение каталога данных пользователя.</w:t>
            </w:r>
          </w:p>
        </w:tc>
      </w:tr>
    </w:tbl>
    <w:p/>
    <w:p>
      <w:pPr>
        <w:pStyle w:val="Heading2"/>
      </w:pPr>
      <w:r>
        <w:t>4.1. Поддерживаемые протоколы и стандарты</w:t>
      </w:r>
    </w:p>
    <w:p>
      <w:pPr>
        <w:pStyle w:val="ListBullet"/>
      </w:pPr>
      <w:r>
        <w:t>IMAP4rev1 (RFC 3501), IMAP UIDPLUS/MOVE, SMTP (RFC 5321), MIME (RFC 2045–2049), кодирование заголовков (RFC 2047), STARTTLS.</w:t>
      </w:r>
    </w:p>
    <w:p>
      <w:pPr>
        <w:pStyle w:val="ListBullet"/>
      </w:pPr>
      <w:r>
        <w:t>Microsoft Exchange Web Services (EWS, SOAP/HTTPS).</w:t>
      </w:r>
    </w:p>
    <w:p>
      <w:pPr>
        <w:pStyle w:val="ListBullet"/>
      </w:pPr>
      <w:r>
        <w:t>iCalendar (RFC 5545), iTIP (RFC 5546), CalDAV (RFC 4791), WebDAV (RFC 4918), vCard 3.0/4.0 (RFC 6350).</w:t>
      </w:r>
    </w:p>
    <w:p>
      <w:pPr>
        <w:pStyle w:val="ListBullet"/>
      </w:pPr>
      <w:r>
        <w:t>Kerberos v5: GSSAPI (RFC 2743), SASL GSSAPI (RFC 4752), HTTP Negotiate/SPNEGO (RFC 4559).</w:t>
      </w:r>
    </w:p>
    <w:p>
      <w:pPr>
        <w:pStyle w:val="ListBullet"/>
      </w:pPr>
      <w:r>
        <w:t>Форматы импорта: Outlook PST, mbox, Maildir, CSV, vCard, ICS.</w:t>
      </w:r>
    </w:p>
    <w:p>
      <w:pPr>
        <w:pStyle w:val="Heading2"/>
      </w:pPr>
      <w:r>
        <w:t>4.2. Форматы данных пользователя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Данные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Формат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Расположение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Настройки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JSON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~/.config/redmail/settings.json, account.json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Пароли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Системное хранилище (Secret Service)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keyring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Локальная копия почты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SQLite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&lt;профиль&gt;/mail.sqlite3 (профиль по умолчанию ~/.config/redmail/profile, настраивается)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Календарь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SQLite (.rmcal)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&lt;профиль&gt;/calendar.rmcal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Контакты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SQLite (.rmcontacts)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&lt;профиль&gt;/contacts.rmcontacts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Архивы писем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SQLite (.rmarchive)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настраиваемый каталог, по умолчанию ~/Архивы RedMail</w:t>
            </w:r>
          </w:p>
        </w:tc>
      </w:tr>
    </w:tbl>
    <w:p/>
    <w:p>
      <w:pPr>
        <w:pStyle w:val="Heading1"/>
      </w:pPr>
      <w:r>
        <w:t>5. Системные требования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Требование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Операционная система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РЕД ОС 8 (RED OS), x86_64; совместимо с другими дистрибутивами на базе RPM с Python 3.9+ (не сертифицировано)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Процессор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x86_64, 2 ядра и выше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Оперативная память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 ГБ и выше (рекомендуется 4 ГБ)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Дисковое пространство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700 МБ для установки; дополнительно — под кэш и архивы писем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Программные зависимости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python3 ≥ 3.9 (входит в РЕД ОС); все остальные зависимости внутри пакета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Сеть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Доступ к почтовому серверу организации (IMAP/SMTP/EWS) и при необходимости к CalDAV-серверу; доступ в интернет не требуется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Графическая среда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X11 или Wayland (MATE, KDE, GNOME)</w:t>
            </w:r>
          </w:p>
        </w:tc>
      </w:tr>
    </w:tbl>
    <w:p/>
    <w:p>
      <w:pPr>
        <w:pStyle w:val="Heading1"/>
      </w:pPr>
      <w:r>
        <w:t>6. Ограничения текущей версии</w:t>
      </w:r>
    </w:p>
    <w:p>
      <w:pPr>
        <w:pStyle w:val="ListBullet"/>
      </w:pPr>
      <w:r>
        <w:t>Единый вход Kerberos для IMAP/SMTP работает только с серверами, объявляющими механизм AUTH=GSSAPI; для CalDAV/EWS — HTTP Negotiate.</w:t>
      </w:r>
    </w:p>
    <w:p>
      <w:pPr>
        <w:pStyle w:val="ListBullet"/>
      </w:pPr>
      <w:r>
        <w:t>Синхронизация с CalDAV запускается вручную по кнопке (фонового опроса по расписанию нет).</w:t>
      </w:r>
    </w:p>
    <w:p>
      <w:pPr>
        <w:pStyle w:val="ListBullet"/>
      </w:pPr>
      <w:r>
        <w:t>Единый полнотекстовый поиск по всей локальной базе и архивам запланирован в следующих версиях.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