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unit 7</w:t>
      </w:r>
    </w:p>
    <w:p>
      <w:pPr>
        <w:pStyle w:val="Body"/>
        <w:rPr>
          <w:sz w:val="48"/>
          <w:szCs w:val="48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at home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lesson 1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listening and speaking</w:t>
      </w:r>
    </w:p>
    <w:p>
      <w:pPr>
        <w:pStyle w:val="Body"/>
        <w:rPr>
          <w:sz w:val="42"/>
          <w:szCs w:val="42"/>
        </w:rPr>
      </w:pPr>
    </w:p>
    <w:p>
      <w:pPr>
        <w:pStyle w:val="Body"/>
        <w:numPr>
          <w:ilvl w:val="0"/>
          <w:numId w:val="2"/>
        </w:numPr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>vocabulary</w:t>
      </w: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         </w:t>
      </w: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listen, point and say: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Places at home: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1-living room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2-garden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3-bathroom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4-kitchen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5- bed room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8"/>
          <w:szCs w:val="38"/>
        </w:rPr>
      </w:pPr>
      <w:r>
        <w:rPr>
          <w:sz w:val="38"/>
          <w:szCs w:val="38"/>
          <w:rtl w:val="0"/>
          <w:lang w:val="en-US"/>
        </w:rPr>
        <w:t>2-look and circle:</w:t>
      </w:r>
    </w:p>
    <w:p>
      <w:pPr>
        <w:pStyle w:val="Body"/>
        <w:rPr>
          <w:sz w:val="38"/>
          <w:szCs w:val="38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1-garden   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</w:t>
      </w:r>
      <w:r>
        <w:rPr>
          <w:sz w:val="34"/>
          <w:szCs w:val="34"/>
          <w:rtl w:val="0"/>
          <w:lang w:val="en-US"/>
        </w:rPr>
        <w:t>kitchen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2-living room 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bed room</w:t>
      </w: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3-garden 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bathroom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4-bathroom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bed room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8"/>
          <w:szCs w:val="38"/>
        </w:rPr>
      </w:pPr>
    </w:p>
    <w:p>
      <w:pPr>
        <w:pStyle w:val="Body"/>
        <w:rPr>
          <w:sz w:val="38"/>
          <w:szCs w:val="38"/>
        </w:rPr>
      </w:pPr>
      <w:r>
        <w:rPr>
          <w:sz w:val="38"/>
          <w:szCs w:val="38"/>
          <w:rtl w:val="0"/>
          <w:lang w:val="en-US"/>
        </w:rPr>
        <w:t>3-look and match:</w:t>
      </w:r>
    </w:p>
    <w:p>
      <w:pPr>
        <w:pStyle w:val="Body"/>
        <w:rPr>
          <w:sz w:val="38"/>
          <w:szCs w:val="38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1 living room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2 kitchen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3 bathroom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4 garden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(B)Language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asking where people are: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(1) listen ,point and say: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-Where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s the boy?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-He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s in the living room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Where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s the girl?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she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s in the bathroom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46"/>
          <w:szCs w:val="46"/>
        </w:rPr>
      </w:pPr>
      <w:r>
        <w:rPr>
          <w:sz w:val="46"/>
          <w:szCs w:val="46"/>
          <w:rtl w:val="0"/>
          <w:lang w:val="en-US"/>
        </w:rPr>
        <w:t>(3) read and match:</w:t>
      </w:r>
    </w:p>
    <w:p>
      <w:pPr>
        <w:pStyle w:val="Body"/>
        <w:rPr>
          <w:sz w:val="46"/>
          <w:szCs w:val="46"/>
        </w:rPr>
      </w:pPr>
    </w:p>
    <w:p>
      <w:pPr>
        <w:pStyle w:val="Body"/>
        <w:rPr>
          <w:sz w:val="38"/>
          <w:szCs w:val="38"/>
        </w:rPr>
      </w:pPr>
      <w:r>
        <w:rPr>
          <w:sz w:val="38"/>
          <w:szCs w:val="38"/>
          <w:rtl w:val="0"/>
          <w:lang w:val="en-US"/>
        </w:rPr>
        <w:t>-Where</w:t>
      </w:r>
      <w:r>
        <w:rPr>
          <w:sz w:val="38"/>
          <w:szCs w:val="38"/>
          <w:rtl w:val="0"/>
          <w:lang w:val="en-US"/>
        </w:rPr>
        <w:t>’</w:t>
      </w:r>
      <w:r>
        <w:rPr>
          <w:sz w:val="38"/>
          <w:szCs w:val="38"/>
          <w:rtl w:val="0"/>
          <w:lang w:val="en-US"/>
        </w:rPr>
        <w:t>s the boy\girl?</w:t>
      </w:r>
    </w:p>
    <w:p>
      <w:pPr>
        <w:pStyle w:val="Body"/>
        <w:rPr>
          <w:sz w:val="38"/>
          <w:szCs w:val="38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1-he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  <w:lang w:val="en-US"/>
        </w:rPr>
        <w:t>s in the garden.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2-she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  <w:lang w:val="en-US"/>
        </w:rPr>
        <w:t>s in the living room.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3-He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  <w:lang w:val="en-US"/>
        </w:rPr>
        <w:t>s in the kitchen.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4-she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  <w:lang w:val="en-US"/>
        </w:rPr>
        <w:t>s in the bedroom.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(4) unscramble and write: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1- in  -the - she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s -  kitchen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2- the  - in  - bathroom  - he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s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3- garden-  she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s-  in - the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4- bedroom - the- in- he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s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58"/>
          <w:szCs w:val="58"/>
        </w:rPr>
      </w:pPr>
      <w:r>
        <w:rPr>
          <w:sz w:val="58"/>
          <w:szCs w:val="58"/>
          <w:rtl w:val="0"/>
          <w:lang w:val="en-US"/>
        </w:rPr>
        <w:t>Sing: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where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s Hisham?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where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s Hisham?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He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s in the bathroom.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Can you see?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where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 xml:space="preserve">s lina? 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where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s lina?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she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s in the living room.</w:t>
      </w:r>
    </w:p>
    <w:p>
      <w:pPr>
        <w:pStyle w:val="Body"/>
        <w:rPr>
          <w:sz w:val="34"/>
          <w:szCs w:val="34"/>
        </w:rPr>
      </w:pPr>
    </w:p>
    <w:p>
      <w:pPr>
        <w:pStyle w:val="Body"/>
      </w:pPr>
      <w:r>
        <w:rPr>
          <w:sz w:val="34"/>
          <w:szCs w:val="34"/>
          <w:rtl w:val="0"/>
          <w:lang w:val="en-US"/>
        </w:rPr>
        <w:t>can you see?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(%1)"/>
      <w:lvlJc w:val="left"/>
      <w:pPr>
        <w:ind w:left="687" w:hanging="6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(%2)"/>
      <w:lvlJc w:val="left"/>
      <w:pPr>
        <w:ind w:left="1047" w:hanging="6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(%3)"/>
      <w:lvlJc w:val="left"/>
      <w:pPr>
        <w:ind w:left="1407" w:hanging="6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(%4)"/>
      <w:lvlJc w:val="left"/>
      <w:pPr>
        <w:ind w:left="1767" w:hanging="6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(%5)"/>
      <w:lvlJc w:val="left"/>
      <w:pPr>
        <w:ind w:left="2127" w:hanging="6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(%6)"/>
      <w:lvlJc w:val="left"/>
      <w:pPr>
        <w:ind w:left="2487" w:hanging="6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(%7)"/>
      <w:lvlJc w:val="left"/>
      <w:pPr>
        <w:ind w:left="2847" w:hanging="6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(%8)"/>
      <w:lvlJc w:val="left"/>
      <w:pPr>
        <w:ind w:left="3207" w:hanging="6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(%9)"/>
      <w:lvlJc w:val="left"/>
      <w:pPr>
        <w:ind w:left="3567" w:hanging="6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