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rtl w:val="0"/>
        </w:rPr>
      </w:pPr>
      <w:r>
        <w:rPr>
          <w:rtl w:val="0"/>
          <w:lang w:val="en-US"/>
        </w:rPr>
        <w:t>Please Madame KATHRYN pronounce this sentence :</w:t>
      </w:r>
    </w:p>
    <w:p>
      <w:pPr>
        <w:pStyle w:val="Body"/>
        <w:bidi w:val="0"/>
        <w:ind w:left="0" w:right="0" w:firstLine="0"/>
        <w:jc w:val="center"/>
        <w:rPr>
          <w:rtl w:val="0"/>
        </w:rPr>
      </w:pPr>
      <w:r>
        <w:rPr>
          <w:rtl w:val="0"/>
          <w:lang w:val="en-US"/>
        </w:rPr>
        <w:t>Talking about other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jobs ( It is other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not other ) </w:t>
      </w:r>
    </w:p>
    <w:p>
      <w:pPr>
        <w:pStyle w:val="Body"/>
        <w:bidi w:val="0"/>
        <w:ind w:left="0" w:right="0" w:firstLine="0"/>
        <w:jc w:val="center"/>
        <w:rPr>
          <w:rtl w:val="0"/>
        </w:rPr>
      </w:pP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11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It's rainy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4 (Connect with science)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point and say: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de-DE"/>
        </w:rPr>
        <w:t xml:space="preserve">Winter </w:t>
      </w:r>
      <w:r>
        <w:rPr>
          <w:rFonts w:ascii="Wingdings" w:hAnsi="Wingdings" w:hint="default"/>
          <w:sz w:val="32"/>
          <w:szCs w:val="32"/>
          <w:rtl w:val="0"/>
        </w:rPr>
        <w:sym w:font="Wingdings" w:char="F0E0"/>
      </w:r>
      <w:r>
        <w:rPr>
          <w:b w:val="1"/>
          <w:bCs w:val="1"/>
          <w:sz w:val="32"/>
          <w:szCs w:val="32"/>
          <w:rtl w:val="0"/>
          <w:lang w:val="nl-NL"/>
        </w:rPr>
        <w:t xml:space="preserve"> spring </w:t>
      </w:r>
      <w:r>
        <w:rPr>
          <w:rFonts w:ascii="Wingdings" w:hAnsi="Wingdings" w:hint="default"/>
          <w:sz w:val="32"/>
          <w:szCs w:val="32"/>
          <w:rtl w:val="0"/>
        </w:rPr>
        <w:sym w:font="Wingdings" w:char="F0E0"/>
      </w:r>
      <w:r>
        <w:rPr>
          <w:b w:val="1"/>
          <w:bCs w:val="1"/>
          <w:sz w:val="32"/>
          <w:szCs w:val="32"/>
          <w:rtl w:val="0"/>
          <w:lang w:val="en-US"/>
        </w:rPr>
        <w:t xml:space="preserve"> summer </w:t>
      </w:r>
      <w:r>
        <w:rPr>
          <w:rFonts w:ascii="Wingdings" w:hAnsi="Wingdings" w:hint="default"/>
          <w:sz w:val="32"/>
          <w:szCs w:val="32"/>
          <w:rtl w:val="0"/>
        </w:rPr>
        <w:sym w:font="Wingdings" w:char="F0E0"/>
      </w:r>
      <w:r>
        <w:rPr>
          <w:b w:val="1"/>
          <w:bCs w:val="1"/>
          <w:sz w:val="32"/>
          <w:szCs w:val="32"/>
          <w:rtl w:val="0"/>
        </w:rPr>
        <w:t xml:space="preserve"> fall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(4A) Activities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Look, read and write:</w:t>
      </w:r>
    </w:p>
    <w:p>
      <w:pPr>
        <w:pStyle w:val="Body"/>
        <w:bidi w:val="0"/>
        <w:ind w:left="0" w:right="0" w:firstLine="0"/>
        <w:jc w:val="center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 (fall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spring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summer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>winter)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3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4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(B) Connect with Geography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It's winter in Egypt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point and say: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Egypt's governorates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Alexandria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fr-FR"/>
        </w:rPr>
        <w:t>Cairo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pt-PT"/>
        </w:rPr>
        <w:t>Port Said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pt-PT"/>
        </w:rPr>
        <w:t>Luxor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Aswan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The weather in Egypt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read: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rainy in Alexandria.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cloudy in Cairo.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windy in Port Said.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hot in Luxor.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sunny in Aswan.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(4B) Activities</w:t>
      </w: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choose: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1. It's sunny in (Alexandria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Aswan).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2. It's windy in (Luxor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pt-PT"/>
        </w:rPr>
        <w:t>Port Said).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3. It's rainy in (Aswan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pt-PT"/>
        </w:rPr>
        <w:t>Cairo).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It's hot in (Cairo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it-IT"/>
        </w:rPr>
        <w:t>Alexandria).</w:t>
      </w: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complete: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1. It's </w:t>
      </w: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it-IT"/>
        </w:rPr>
        <w:t>. In Port Said.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2. It's </w:t>
      </w: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it-IT"/>
        </w:rPr>
        <w:t>. In Alexandria.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 xml:space="preserve">3. It's </w:t>
      </w: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it-IT"/>
        </w:rPr>
        <w:t>. In Cairo.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  <w:lang w:val="en-US"/>
        </w:rPr>
        <w:t xml:space="preserve">4. It's </w:t>
      </w:r>
      <w:r>
        <w:rPr>
          <w:sz w:val="32"/>
          <w:szCs w:val="32"/>
          <w:rtl w:val="0"/>
        </w:rPr>
        <w:t>…</w:t>
      </w:r>
      <w:r>
        <w:rPr>
          <w:sz w:val="32"/>
          <w:szCs w:val="32"/>
          <w:rtl w:val="0"/>
          <w:lang w:val="pt-PT"/>
        </w:rPr>
        <w:t>. In Luxor.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