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nnecting-with-open-ondemand"/>
    <w:p>
      <w:pPr>
        <w:pStyle w:val="Heading1"/>
      </w:pPr>
      <w:r>
        <w:t xml:space="preserve">Connecting with Open OnDemand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Each site’s resources are made available via</w:t>
      </w:r>
      <w:r>
        <w:t xml:space="preserve"> </w:t>
      </w:r>
      <w:hyperlink r:id="rId20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OnDemand</w:t>
        </w:r>
      </w:hyperlink>
      <w:r>
        <w:t xml:space="preserve">. The</w:t>
      </w:r>
      <w:r>
        <w:t xml:space="preserve"> </w:t>
      </w:r>
      <w:hyperlink r:id="rId20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OnDemand</w:t>
        </w:r>
      </w:hyperlink>
      <w:r>
        <w:t xml:space="preserve"> </w:t>
      </w:r>
      <w:r>
        <w:t xml:space="preserve">interface provides a graphical, web-based</w:t>
      </w:r>
      <w:r>
        <w:t xml:space="preserve"> </w:t>
      </w:r>
      <w:r>
        <w:t xml:space="preserve">entry point to access the cluster resources.</w:t>
      </w:r>
    </w:p>
    <w:p>
      <w:pPr>
        <w:pStyle w:val="BodyText"/>
      </w:pPr>
      <w:r>
        <w:t xml:space="preserve">In addition to providing a web based terminal and shell environment, similar to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connect, it also provides graphical tools for managing</w:t>
      </w:r>
      <w:r>
        <w:t xml:space="preserve"> </w:t>
      </w:r>
      <w:r>
        <w:t xml:space="preserve">files/data and submitting jobs. However, the most powerful features of</w:t>
      </w:r>
      <w:r>
        <w:t xml:space="preserve"> </w:t>
      </w:r>
      <w:hyperlink r:id="rId20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OnDemand</w:t>
        </w:r>
      </w:hyperlink>
      <w:r>
        <w:t xml:space="preserve"> </w:t>
      </w:r>
      <w:r>
        <w:t xml:space="preserve">are the site applications added to it. The</w:t>
      </w:r>
      <w:r>
        <w:t xml:space="preserve"> </w:t>
      </w:r>
      <w:r>
        <w:t xml:space="preserve">list of available applications will grow over time, if there’s something you’d</w:t>
      </w:r>
      <w:r>
        <w:t xml:space="preserve"> </w:t>
      </w:r>
      <w:r>
        <w:t xml:space="preserve">like to see there please request it.</w:t>
      </w:r>
    </w:p>
    <w:bookmarkEnd w:id="21"/>
    <w:bookmarkStart w:id="23" w:name="ondemand-sites"/>
    <w:p>
      <w:pPr>
        <w:pStyle w:val="Heading2"/>
      </w:pPr>
      <w:r>
        <w:t xml:space="preserve">OnDemand Sites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Bruno</w:t>
        </w:r>
      </w:hyperlink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ondemand.bruno.czbiohub.org" TargetMode="External" /><Relationship Type="http://schemas.openxmlformats.org/officeDocument/2006/relationships/hyperlink" Id="rId20" Target="https://openondemand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ndemand.bruno.czbiohub.org" TargetMode="External" /><Relationship Type="http://schemas.openxmlformats.org/officeDocument/2006/relationships/hyperlink" Id="rId20" Target="https://openondemand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