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AC" w:rsidRDefault="00AA0EAC" w:rsidP="00C51620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  <w:u w:val="single"/>
          <w:lang w:val="es-AR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lang w:eastAsia="es-ES" w:bidi="es-ES"/>
        </w:rPr>
      </w:pPr>
      <w:r>
        <w:rPr>
          <w:noProof/>
          <w:lang w:val="es-AR" w:eastAsia="es-AR"/>
        </w:rPr>
        <w:drawing>
          <wp:inline distT="0" distB="0" distL="0" distR="0">
            <wp:extent cx="771525" cy="723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4"/>
          <w:szCs w:val="40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44"/>
          <w:szCs w:val="40"/>
        </w:rPr>
        <w:t>Universidad Nacional de la Matanza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127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Departamento de ingeniería e investigaciones tecnológicas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sistemas operativos avanzados</w:t>
      </w: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sz w:val="24"/>
          <w:szCs w:val="24"/>
          <w:lang w:bidi="es-ES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bidi="es-ES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bidi="es-ES"/>
        </w:rPr>
      </w:pPr>
      <w:r>
        <w:rPr>
          <w:rFonts w:ascii="Arial" w:hAnsi="Arial" w:cs="Arial"/>
          <w:b/>
          <w:bCs/>
          <w:caps/>
          <w:spacing w:val="30"/>
          <w:kern w:val="20"/>
          <w:lang w:bidi="es-ES"/>
        </w:rPr>
        <w:t xml:space="preserve">TRABAJO PRÁTICO </w:t>
      </w: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bidi="es-ES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val="es-ES_tradnl" w:bidi="es-ES"/>
        </w:rPr>
      </w:pPr>
      <w:r>
        <w:rPr>
          <w:rFonts w:ascii="Arial" w:hAnsi="Arial" w:cs="Arial"/>
          <w:b/>
          <w:bCs/>
          <w:caps/>
          <w:spacing w:val="30"/>
          <w:kern w:val="20"/>
          <w:lang w:bidi="es-ES"/>
        </w:rPr>
        <w:t>iot - android</w:t>
      </w: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val="es-ES" w:bidi="es-ES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bidi="es-ES"/>
        </w:rPr>
      </w:pPr>
    </w:p>
    <w:p w:rsidR="00AA0EAC" w:rsidRDefault="00AA0EAC" w:rsidP="00AA0EAC">
      <w:pPr>
        <w:numPr>
          <w:ilvl w:val="0"/>
          <w:numId w:val="7"/>
        </w:numPr>
        <w:suppressAutoHyphens/>
        <w:jc w:val="center"/>
        <w:rPr>
          <w:rFonts w:ascii="Arial" w:hAnsi="Arial" w:cs="Arial"/>
          <w:b/>
          <w:bCs/>
          <w:caps/>
          <w:spacing w:val="30"/>
          <w:kern w:val="20"/>
          <w:lang w:bidi="es-ES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jc w:val="left"/>
        <w:rPr>
          <w:rFonts w:ascii="Arial" w:hAnsi="Arial" w:cs="Arial"/>
          <w:spacing w:val="0"/>
          <w:sz w:val="20"/>
          <w:szCs w:val="20"/>
        </w:rPr>
      </w:pPr>
      <w:r>
        <w:rPr>
          <w:rFonts w:ascii="Arial" w:hAnsi="Arial" w:cs="Arial"/>
          <w:spacing w:val="0"/>
          <w:sz w:val="20"/>
          <w:szCs w:val="20"/>
        </w:rPr>
        <w:t>Comisión: 3900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jc w:val="left"/>
        <w:rPr>
          <w:rFonts w:ascii="Arial" w:hAnsi="Arial" w:cs="Arial"/>
          <w:spacing w:val="0"/>
          <w:sz w:val="20"/>
          <w:szCs w:val="20"/>
        </w:rPr>
      </w:pPr>
      <w:r>
        <w:rPr>
          <w:rFonts w:ascii="Arial" w:hAnsi="Arial" w:cs="Arial"/>
          <w:spacing w:val="0"/>
          <w:sz w:val="20"/>
          <w:szCs w:val="20"/>
        </w:rPr>
        <w:t>LABORATORIO: 266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jc w:val="left"/>
        <w:rPr>
          <w:rFonts w:ascii="Arial" w:hAnsi="Arial" w:cs="Arial"/>
          <w:spacing w:val="0"/>
          <w:sz w:val="20"/>
          <w:szCs w:val="20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jc w:val="left"/>
        <w:rPr>
          <w:rFonts w:ascii="Arial" w:hAnsi="Arial" w:cs="Arial"/>
          <w:spacing w:val="0"/>
          <w:sz w:val="18"/>
          <w:szCs w:val="18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8"/>
          <w:numId w:val="7"/>
        </w:numPr>
        <w:tabs>
          <w:tab w:val="left" w:pos="2977"/>
        </w:tabs>
        <w:ind w:left="2410" w:hanging="2410"/>
        <w:jc w:val="left"/>
        <w:rPr>
          <w:rFonts w:ascii="Arial" w:hAnsi="Arial" w:cs="Arial"/>
          <w:spacing w:val="0"/>
          <w:sz w:val="24"/>
          <w:szCs w:val="24"/>
        </w:rPr>
      </w:pPr>
      <w:r>
        <w:rPr>
          <w:rFonts w:ascii="Arial" w:hAnsi="Arial" w:cs="Arial"/>
          <w:spacing w:val="0"/>
          <w:sz w:val="24"/>
          <w:szCs w:val="24"/>
        </w:rPr>
        <w:t>Docentes:</w:t>
      </w:r>
      <w:r>
        <w:rPr>
          <w:rFonts w:ascii="Arial" w:hAnsi="Arial" w:cs="Arial"/>
          <w:spacing w:val="0"/>
          <w:sz w:val="24"/>
          <w:szCs w:val="24"/>
        </w:rPr>
        <w:tab/>
      </w:r>
      <w:r>
        <w:rPr>
          <w:rFonts w:ascii="Arial" w:hAnsi="Arial" w:cs="Arial"/>
          <w:spacing w:val="0"/>
          <w:sz w:val="24"/>
          <w:szCs w:val="24"/>
        </w:rPr>
        <w:br/>
      </w:r>
      <w:r>
        <w:rPr>
          <w:b/>
          <w:sz w:val="24"/>
          <w:lang w:val="es-AR"/>
        </w:rPr>
        <w:t xml:space="preserve">Graciela de Luca 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8"/>
          <w:numId w:val="7"/>
        </w:numPr>
        <w:tabs>
          <w:tab w:val="left" w:pos="2977"/>
        </w:tabs>
        <w:ind w:firstLine="826"/>
        <w:jc w:val="left"/>
        <w:rPr>
          <w:rFonts w:ascii="Arial" w:hAnsi="Arial" w:cs="Arial"/>
          <w:spacing w:val="0"/>
          <w:sz w:val="24"/>
          <w:szCs w:val="24"/>
        </w:rPr>
      </w:pPr>
      <w:r>
        <w:rPr>
          <w:b/>
          <w:sz w:val="24"/>
          <w:lang w:val="es-AR"/>
        </w:rPr>
        <w:t>Waldo Valiente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4"/>
          <w:numId w:val="7"/>
        </w:numPr>
        <w:tabs>
          <w:tab w:val="clear" w:pos="0"/>
          <w:tab w:val="left" w:pos="2977"/>
        </w:tabs>
        <w:ind w:firstLine="1402"/>
        <w:jc w:val="left"/>
        <w:rPr>
          <w:rFonts w:ascii="Arial" w:hAnsi="Arial" w:cs="Arial"/>
          <w:spacing w:val="54"/>
          <w:sz w:val="18"/>
          <w:szCs w:val="18"/>
        </w:rPr>
      </w:pPr>
      <w:r>
        <w:rPr>
          <w:b/>
          <w:sz w:val="24"/>
        </w:rPr>
        <w:t>Esteban Carnuccio</w:t>
      </w:r>
      <w:r>
        <w:t xml:space="preserve"> 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4"/>
          <w:numId w:val="7"/>
        </w:numPr>
        <w:tabs>
          <w:tab w:val="clear" w:pos="0"/>
          <w:tab w:val="left" w:pos="2977"/>
        </w:tabs>
        <w:ind w:firstLine="1402"/>
        <w:jc w:val="left"/>
        <w:rPr>
          <w:rFonts w:ascii="Arial" w:hAnsi="Arial" w:cs="Arial"/>
          <w:spacing w:val="54"/>
          <w:sz w:val="18"/>
          <w:szCs w:val="18"/>
        </w:rPr>
      </w:pPr>
      <w:r>
        <w:rPr>
          <w:b/>
          <w:sz w:val="24"/>
        </w:rPr>
        <w:t>Gerardo Garcia</w:t>
      </w:r>
      <w:r>
        <w:t xml:space="preserve"> 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4"/>
          <w:numId w:val="7"/>
        </w:numPr>
        <w:tabs>
          <w:tab w:val="clear" w:pos="0"/>
          <w:tab w:val="left" w:pos="2977"/>
        </w:tabs>
        <w:ind w:firstLine="1402"/>
        <w:jc w:val="left"/>
        <w:rPr>
          <w:rFonts w:ascii="Arial" w:hAnsi="Arial" w:cs="Arial"/>
          <w:spacing w:val="54"/>
          <w:sz w:val="18"/>
          <w:szCs w:val="18"/>
        </w:rPr>
      </w:pPr>
      <w:r>
        <w:rPr>
          <w:b/>
          <w:sz w:val="24"/>
        </w:rPr>
        <w:t>Mariano Volker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tabs>
          <w:tab w:val="left" w:pos="2977"/>
        </w:tabs>
        <w:jc w:val="left"/>
        <w:rPr>
          <w:rFonts w:ascii="Arial" w:hAnsi="Arial" w:cs="Arial"/>
          <w:spacing w:val="54"/>
          <w:sz w:val="18"/>
          <w:szCs w:val="18"/>
        </w:rPr>
      </w:pPr>
      <w:r>
        <w:rPr>
          <w:b/>
          <w:sz w:val="24"/>
        </w:rPr>
        <w:t xml:space="preserve">                  Sebastián Barillaro</w:t>
      </w:r>
      <w:r>
        <w:t xml:space="preserve"> </w:t>
      </w: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rPr>
          <w:rFonts w:ascii="Arial" w:hAnsi="Arial" w:cs="Arial"/>
          <w:spacing w:val="54"/>
          <w:sz w:val="18"/>
          <w:szCs w:val="18"/>
        </w:rPr>
      </w:pPr>
    </w:p>
    <w:p w:rsidR="00AA0EAC" w:rsidRDefault="00AA0EAC" w:rsidP="00AA0EAC">
      <w:pPr>
        <w:pStyle w:val="CompanyName"/>
        <w:framePr w:w="0" w:h="0" w:wrap="auto" w:vAnchor="margin" w:hAnchor="text" w:xAlign="left" w:yAlign="inline"/>
        <w:numPr>
          <w:ilvl w:val="0"/>
          <w:numId w:val="7"/>
        </w:numPr>
        <w:tabs>
          <w:tab w:val="left" w:pos="2977"/>
        </w:tabs>
        <w:rPr>
          <w:rFonts w:ascii="Arial" w:hAnsi="Arial" w:cs="Arial"/>
          <w:spacing w:val="54"/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64"/>
        <w:gridCol w:w="1318"/>
      </w:tblGrid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b/>
                <w:spacing w:val="0"/>
              </w:rPr>
            </w:pPr>
            <w:r>
              <w:rPr>
                <w:rFonts w:ascii="Arial" w:hAnsi="Arial" w:cs="Arial"/>
                <w:b/>
                <w:spacing w:val="0"/>
              </w:rPr>
              <w:t>Integrantes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b/>
                <w:spacing w:val="0"/>
              </w:rPr>
            </w:pPr>
            <w:r>
              <w:rPr>
                <w:rFonts w:ascii="Arial" w:hAnsi="Arial" w:cs="Arial"/>
                <w:b/>
                <w:spacing w:val="0"/>
              </w:rPr>
              <w:t>DNI</w:t>
            </w:r>
          </w:p>
        </w:tc>
      </w:tr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ARIAS, RODRIGO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34.712.865</w:t>
            </w:r>
          </w:p>
        </w:tc>
      </w:tr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diaz, claudia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34.493.952</w:t>
            </w:r>
          </w:p>
        </w:tc>
      </w:tr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Lazarte, Adrián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33.904.822</w:t>
            </w:r>
          </w:p>
        </w:tc>
      </w:tr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pedalino, agustina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32.573.763</w:t>
            </w:r>
          </w:p>
        </w:tc>
      </w:tr>
      <w:tr w:rsidR="00AA0EAC" w:rsidTr="00AA0EAC">
        <w:trPr>
          <w:jc w:val="center"/>
        </w:trPr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repole, romina</w:t>
            </w:r>
          </w:p>
        </w:tc>
        <w:tc>
          <w:tcPr>
            <w:tcW w:w="0" w:type="auto"/>
            <w:vAlign w:val="center"/>
            <w:hideMark/>
          </w:tcPr>
          <w:p w:rsidR="00AA0EAC" w:rsidRDefault="00AA0EAC">
            <w:pPr>
              <w:pStyle w:val="CompanyName"/>
              <w:framePr w:w="0" w:h="0" w:wrap="auto" w:vAnchor="margin" w:hAnchor="text" w:xAlign="left" w:yAlign="inline"/>
              <w:tabs>
                <w:tab w:val="left" w:pos="2977"/>
              </w:tabs>
              <w:spacing w:line="360" w:lineRule="auto"/>
              <w:rPr>
                <w:rFonts w:ascii="Arial" w:hAnsi="Arial" w:cs="Arial"/>
                <w:spacing w:val="0"/>
              </w:rPr>
            </w:pPr>
            <w:r>
              <w:rPr>
                <w:rFonts w:ascii="Arial" w:hAnsi="Arial" w:cs="Arial"/>
                <w:spacing w:val="0"/>
              </w:rPr>
              <w:t>32.198.940</w:t>
            </w:r>
          </w:p>
        </w:tc>
      </w:tr>
    </w:tbl>
    <w:p w:rsidR="00AA0EAC" w:rsidRDefault="00AA0EAC" w:rsidP="00C51620">
      <w:pPr>
        <w:shd w:val="clear" w:color="auto" w:fill="FFFFFF"/>
        <w:rPr>
          <w:rFonts w:eastAsia="Times New Roman" w:cstheme="minorHAnsi"/>
          <w:b/>
          <w:color w:val="222222"/>
          <w:sz w:val="28"/>
          <w:szCs w:val="28"/>
          <w:u w:val="single"/>
          <w:lang w:val="es-AR"/>
        </w:rPr>
      </w:pPr>
    </w:p>
    <w:p w:rsidR="00AA0EAC" w:rsidRDefault="00AA0EAC" w:rsidP="00AA0EAC">
      <w:pPr>
        <w:suppressAutoHyphens/>
        <w:spacing w:line="276" w:lineRule="auto"/>
        <w:ind w:left="720"/>
        <w:rPr>
          <w:lang w:val="es-AR"/>
        </w:rPr>
      </w:pPr>
    </w:p>
    <w:p w:rsidR="00AA0EAC" w:rsidRPr="00AA0EAC" w:rsidRDefault="00AA0EAC" w:rsidP="00AA0EAC">
      <w:pPr>
        <w:suppressAutoHyphens/>
        <w:spacing w:line="276" w:lineRule="auto"/>
        <w:ind w:left="720"/>
        <w:rPr>
          <w:u w:val="single"/>
          <w:lang w:val="es-AR"/>
        </w:rPr>
      </w:pPr>
      <w:r w:rsidRPr="00AA0EAC">
        <w:rPr>
          <w:u w:val="single"/>
          <w:lang w:val="es-AR"/>
        </w:rPr>
        <w:lastRenderedPageBreak/>
        <w:t>Objetivo:</w:t>
      </w:r>
    </w:p>
    <w:p w:rsidR="00AA0EAC" w:rsidRDefault="00AA0EAC" w:rsidP="00AA0EAC">
      <w:pPr>
        <w:suppressAutoHyphens/>
        <w:spacing w:line="276" w:lineRule="auto"/>
        <w:ind w:left="720"/>
        <w:rPr>
          <w:lang w:val="es-AR"/>
        </w:rPr>
      </w:pPr>
    </w:p>
    <w:p w:rsidR="00AA0EAC" w:rsidRPr="00AA0EAC" w:rsidRDefault="00AA0EAC" w:rsidP="00AA0EAC">
      <w:pPr>
        <w:numPr>
          <w:ilvl w:val="0"/>
          <w:numId w:val="8"/>
        </w:numPr>
        <w:suppressAutoHyphens/>
        <w:spacing w:line="276" w:lineRule="auto"/>
        <w:rPr>
          <w:lang w:val="es-AR"/>
        </w:rPr>
      </w:pPr>
      <w:r w:rsidRPr="00AA0EAC">
        <w:rPr>
          <w:lang w:val="es-AR"/>
        </w:rPr>
        <w:t>Desarrollar un Sistema Embebido (SE) para administrar el riego dentro de un invernadero pequeño y el control ambiental del mismo.</w:t>
      </w:r>
    </w:p>
    <w:p w:rsidR="00AA0EAC" w:rsidRPr="00AA0EAC" w:rsidRDefault="00AA0EAC" w:rsidP="00AA0EAC">
      <w:pPr>
        <w:numPr>
          <w:ilvl w:val="0"/>
          <w:numId w:val="8"/>
        </w:numPr>
        <w:suppressAutoHyphens/>
        <w:spacing w:line="276" w:lineRule="auto"/>
        <w:rPr>
          <w:lang w:val="es-AR"/>
        </w:rPr>
      </w:pPr>
      <w:r w:rsidRPr="00AA0EAC">
        <w:rPr>
          <w:lang w:val="es-AR"/>
        </w:rPr>
        <w:t xml:space="preserve">El sistema estará controlado por un </w:t>
      </w:r>
      <w:proofErr w:type="spellStart"/>
      <w:r w:rsidRPr="00AA0EAC">
        <w:rPr>
          <w:lang w:val="es-AR"/>
        </w:rPr>
        <w:t>Arduino</w:t>
      </w:r>
      <w:proofErr w:type="spellEnd"/>
      <w:r w:rsidRPr="00AA0EAC">
        <w:rPr>
          <w:lang w:val="es-AR"/>
        </w:rPr>
        <w:t xml:space="preserve"> Uno, que se encarga de obtener datos del ambiente (temperatura, iluminación, humedad del ambiente y del suelo, además de control de suministro de agua) para luego procesarlos y una vez que se cumplen una serie de condiciones activa un abanico de mecanismos actuadores para automatizar el mantenimiento del invernadero.</w:t>
      </w:r>
    </w:p>
    <w:p w:rsidR="00C51620" w:rsidRDefault="00C51620" w:rsidP="00C5162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s-AR"/>
        </w:rPr>
      </w:pPr>
    </w:p>
    <w:p w:rsidR="00C51620" w:rsidRDefault="006B5A8E" w:rsidP="006B5A8E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5DC455E" wp14:editId="1E5E23E8">
            <wp:extent cx="3302556" cy="3505200"/>
            <wp:effectExtent l="0" t="0" r="0" b="0"/>
            <wp:docPr id="1" name="Picture 1" descr="Resultado de imagen de sistema riego invernadero ch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istema riego invernadero ch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23" cy="35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8E" w:rsidRPr="00C51620" w:rsidRDefault="006B5A8E" w:rsidP="00C5162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s-AR"/>
        </w:rPr>
      </w:pPr>
    </w:p>
    <w:p w:rsidR="006B5A8E" w:rsidRDefault="006B5A8E" w:rsidP="00C5162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val="es-AR"/>
        </w:rPr>
      </w:pPr>
    </w:p>
    <w:p w:rsidR="00C51620" w:rsidRPr="0034039D" w:rsidRDefault="00C51620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Alcance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: </w:t>
      </w:r>
    </w:p>
    <w:p w:rsidR="00C51620" w:rsidRPr="0034039D" w:rsidRDefault="00C51620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C51620" w:rsidRPr="0034039D" w:rsidRDefault="00C51620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El SE deberá </w:t>
      </w:r>
      <w:r w:rsidR="00A40F28" w:rsidRPr="0034039D">
        <w:rPr>
          <w:rFonts w:eastAsia="Times New Roman" w:cstheme="minorHAnsi"/>
          <w:color w:val="222222"/>
          <w:sz w:val="24"/>
          <w:szCs w:val="24"/>
          <w:lang w:val="es-AR"/>
        </w:rPr>
        <w:t>proveer la casuística de un invernadero. Dispone de dos MODOS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:</w:t>
      </w:r>
    </w:p>
    <w:p w:rsidR="00D56ECA" w:rsidRPr="0034039D" w:rsidRDefault="0093042C" w:rsidP="00A40F28">
      <w:pPr>
        <w:pStyle w:val="Prrafodelista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Modo Manual </w:t>
      </w:r>
    </w:p>
    <w:p w:rsidR="0093042C" w:rsidRPr="0034039D" w:rsidRDefault="0093042C" w:rsidP="00A40F28">
      <w:pPr>
        <w:pStyle w:val="Prrafodelista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Modo </w:t>
      </w:r>
      <w:r w:rsidR="00A40F28" w:rsidRPr="0034039D">
        <w:rPr>
          <w:rFonts w:eastAsia="Times New Roman" w:cstheme="minorHAnsi"/>
          <w:color w:val="222222"/>
          <w:sz w:val="24"/>
          <w:szCs w:val="24"/>
          <w:lang w:val="es-AR"/>
        </w:rPr>
        <w:t>Automático</w:t>
      </w:r>
    </w:p>
    <w:p w:rsidR="0093042C" w:rsidRPr="0034039D" w:rsidRDefault="0093042C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Modo Automático:</w:t>
      </w:r>
    </w:p>
    <w:p w:rsidR="00A40F28" w:rsidRPr="0034039D" w:rsidRDefault="00A40F28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D56ECA" w:rsidRPr="0034039D" w:rsidRDefault="00D56ECA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El SE no brindara de riego bajo las siguientes condiciones:</w:t>
      </w:r>
    </w:p>
    <w:p w:rsidR="00D56ECA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Si el nivel de Agua no supera el Valor X, esto se debe a que la bomba debe ir sumergida.</w:t>
      </w:r>
    </w:p>
    <w:p w:rsidR="00A40F28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Si la Humedad de la tierra No supera el valor X. (Tierra </w:t>
      </w:r>
      <w:proofErr w:type="spellStart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Humeda</w:t>
      </w:r>
      <w:proofErr w:type="spellEnd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)</w:t>
      </w:r>
    </w:p>
    <w:p w:rsidR="00C51620" w:rsidRPr="0034039D" w:rsidRDefault="00C51620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El SE brindara de riego bajo las siguientes condiciones:</w:t>
      </w:r>
    </w:p>
    <w:p w:rsidR="00A40F28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Si el nivel de Agua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supera el Valor X, esto se debe a que la bomba debe ir sumergida.</w:t>
      </w:r>
    </w:p>
    <w:p w:rsidR="00A40F28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Si la Humedad de la tierra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supera el valor X.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 (Tierra SECA)</w:t>
      </w:r>
    </w:p>
    <w:p w:rsidR="00A40F28" w:rsidRPr="0034039D" w:rsidRDefault="00A40F28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El SE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encenderá las luces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bajo las siguientes condiciones:</w:t>
      </w:r>
    </w:p>
    <w:p w:rsidR="00A40F28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Si el valor de temperatura del ambiente es menor a X. (Ambiente Frio)</w:t>
      </w:r>
    </w:p>
    <w:p w:rsidR="00C51620" w:rsidRPr="0034039D" w:rsidRDefault="00C51620" w:rsidP="00C51620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El SE encenderá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la ventilación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bajo las siguientes condiciones:</w:t>
      </w:r>
    </w:p>
    <w:p w:rsidR="00A40F28" w:rsidRPr="0034039D" w:rsidRDefault="00A40F28" w:rsidP="00A40F28">
      <w:pPr>
        <w:pStyle w:val="Prrafodelista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Si el valor de t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emperatura del ambiente es mayor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 a X. (Ambiente 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demasiado Cálido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)</w:t>
      </w:r>
    </w:p>
    <w:p w:rsidR="00A40F28" w:rsidRPr="0034039D" w:rsidRDefault="00A40F28" w:rsidP="00A40F28">
      <w:pPr>
        <w:pStyle w:val="Prrafodelista"/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pStyle w:val="Prrafodelista"/>
        <w:shd w:val="clear" w:color="auto" w:fill="FFFFFF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Modo Automático:</w:t>
      </w:r>
    </w:p>
    <w:p w:rsidR="00A40F28" w:rsidRPr="0034039D" w:rsidRDefault="00A40F28" w:rsidP="00A40F28">
      <w:pPr>
        <w:pStyle w:val="Prrafodelista"/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pStyle w:val="Prrafodelista"/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En este modo, si bien los sensores seguirán recopilando información, los actuadores únicamente se activaran desde la aplicación </w:t>
      </w:r>
      <w:proofErr w:type="spellStart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android</w:t>
      </w:r>
      <w:proofErr w:type="spellEnd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. Esto quiere decir que deja de tener prioridad la decisión del SE, y pasa a tenerla el usuario.</w:t>
      </w:r>
    </w:p>
    <w:p w:rsidR="00A40F28" w:rsidRPr="0034039D" w:rsidRDefault="00A40F28" w:rsidP="00A40F28">
      <w:pPr>
        <w:pStyle w:val="Prrafodelista"/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A40F28" w:rsidRPr="0034039D" w:rsidRDefault="00A40F28" w:rsidP="00A40F28">
      <w:pPr>
        <w:shd w:val="clear" w:color="auto" w:fill="FFFFFF"/>
        <w:ind w:left="720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Dicho usuario podrá desde la aplicación encender Luces, Ventilación y Riego. En este último si valida el sensor de agua, debido a que la bomba debe estar sumergida, caso contrario además de no funcionar se quemaría. </w:t>
      </w:r>
    </w:p>
    <w:p w:rsidR="00BE3FFD" w:rsidRDefault="00BE3FFD" w:rsidP="00A40F28">
      <w:pPr>
        <w:shd w:val="clear" w:color="auto" w:fill="FFFFFF"/>
        <w:tabs>
          <w:tab w:val="left" w:pos="4890"/>
        </w:tabs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 xml:space="preserve">Componentes </w:t>
      </w:r>
      <w:proofErr w:type="spellStart"/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eléctronicos</w:t>
      </w:r>
      <w:proofErr w:type="spellEnd"/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- Placa </w:t>
      </w:r>
      <w:proofErr w:type="spellStart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Arduino</w:t>
      </w:r>
      <w:proofErr w:type="spellEnd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 UNO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- </w:t>
      </w:r>
      <w:proofErr w:type="spellStart"/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Protoboard</w:t>
      </w:r>
      <w:proofErr w:type="spellEnd"/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Fuente de energía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Sensor de humedad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 y Temperatura Ambiental</w:t>
      </w:r>
      <w:r w:rsidR="00620AC4">
        <w:rPr>
          <w:rFonts w:eastAsia="Times New Roman" w:cstheme="minorHAnsi"/>
          <w:color w:val="222222"/>
          <w:sz w:val="24"/>
          <w:szCs w:val="24"/>
          <w:lang w:val="es-AR"/>
        </w:rPr>
        <w:t xml:space="preserve"> (ANALOGICO)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S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>ensor de Humedad de la tierra</w:t>
      </w:r>
      <w:r w:rsidR="00620AC4">
        <w:rPr>
          <w:rFonts w:eastAsia="Times New Roman" w:cstheme="minorHAnsi"/>
          <w:color w:val="222222"/>
          <w:sz w:val="24"/>
          <w:szCs w:val="24"/>
          <w:lang w:val="es-AR"/>
        </w:rPr>
        <w:t xml:space="preserve"> (ANALOGICO)</w:t>
      </w:r>
    </w:p>
    <w:p w:rsidR="00BE3FF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-</w:t>
      </w: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- 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>Bomba de AGUA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- 3 Relee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 xml:space="preserve">- Modulo de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val="es-AR"/>
        </w:rPr>
        <w:t>BlueTooth</w:t>
      </w:r>
      <w:proofErr w:type="spellEnd"/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Cables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Luces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 LED</w:t>
      </w:r>
    </w:p>
    <w:p w:rsidR="00BE3FF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Resistencias</w:t>
      </w:r>
    </w:p>
    <w:p w:rsidR="00BE3FF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- Nivel de AGUA</w:t>
      </w:r>
      <w:r w:rsidR="00620AC4">
        <w:rPr>
          <w:rFonts w:eastAsia="Times New Roman" w:cstheme="minorHAnsi"/>
          <w:color w:val="222222"/>
          <w:sz w:val="24"/>
          <w:szCs w:val="24"/>
          <w:lang w:val="es-AR"/>
        </w:rPr>
        <w:t xml:space="preserve"> (ANALOGICO)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- 2 </w:t>
      </w:r>
      <w:proofErr w:type="spellStart"/>
      <w:r>
        <w:rPr>
          <w:rFonts w:eastAsia="Times New Roman" w:cstheme="minorHAnsi"/>
          <w:color w:val="222222"/>
          <w:sz w:val="24"/>
          <w:szCs w:val="24"/>
          <w:lang w:val="es-AR"/>
        </w:rPr>
        <w:t>Coolers</w:t>
      </w:r>
      <w:proofErr w:type="spellEnd"/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Elementos varios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Estructura invernadero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Planta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Manguera para riego</w:t>
      </w:r>
    </w:p>
    <w:p w:rsidR="00BE3FFD" w:rsidRPr="0034039D" w:rsidRDefault="00BE3FFD" w:rsidP="00BE3FFD">
      <w:pPr>
        <w:shd w:val="clear" w:color="auto" w:fill="FFFFFF"/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>- Recipiente contenedor de agua</w:t>
      </w:r>
    </w:p>
    <w:p w:rsidR="00BE3FFD" w:rsidRDefault="00BE3FFD" w:rsidP="00A40F28">
      <w:pPr>
        <w:shd w:val="clear" w:color="auto" w:fill="FFFFFF"/>
        <w:tabs>
          <w:tab w:val="left" w:pos="4890"/>
        </w:tabs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C51620" w:rsidRPr="0034039D" w:rsidRDefault="00A40F28" w:rsidP="00A40F28">
      <w:pPr>
        <w:shd w:val="clear" w:color="auto" w:fill="FFFFFF"/>
        <w:tabs>
          <w:tab w:val="left" w:pos="4890"/>
        </w:tabs>
        <w:rPr>
          <w:rFonts w:eastAsia="Times New Roman" w:cstheme="minorHAnsi"/>
          <w:color w:val="222222"/>
          <w:sz w:val="24"/>
          <w:szCs w:val="24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lang w:val="es-AR"/>
        </w:rPr>
        <w:tab/>
      </w:r>
    </w:p>
    <w:p w:rsidR="00A40F28" w:rsidRPr="0034039D" w:rsidRDefault="00A40F28" w:rsidP="00A40F28">
      <w:pPr>
        <w:shd w:val="clear" w:color="auto" w:fill="FFFFFF"/>
        <w:tabs>
          <w:tab w:val="left" w:pos="4890"/>
        </w:tabs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 w:rsidRPr="0034039D">
        <w:rPr>
          <w:rFonts w:eastAsia="Times New Roman" w:cstheme="minorHAnsi"/>
          <w:color w:val="222222"/>
          <w:sz w:val="24"/>
          <w:szCs w:val="24"/>
          <w:u w:val="single"/>
          <w:lang w:val="es-AR"/>
        </w:rPr>
        <w:t>Aplicación Mobile INVERNADERO:</w:t>
      </w:r>
    </w:p>
    <w:p w:rsidR="00C51620" w:rsidRPr="0034039D" w:rsidRDefault="00C51620" w:rsidP="006B5A8E">
      <w:pPr>
        <w:shd w:val="clear" w:color="auto" w:fill="FFFFFF"/>
        <w:jc w:val="center"/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6B5A8E" w:rsidRDefault="0034039D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La Aplicación permite tanto el seguimiento del invernadero para su control</w:t>
      </w:r>
      <w:r w:rsidR="00BE3FFD">
        <w:rPr>
          <w:rFonts w:eastAsia="Times New Roman" w:cstheme="minorHAnsi"/>
          <w:color w:val="222222"/>
          <w:sz w:val="24"/>
          <w:szCs w:val="24"/>
          <w:lang w:val="es-AR"/>
        </w:rPr>
        <w:t xml:space="preserve"> (MODO AUTOMATICO)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, de manera automática solo visualizando los valores de los sensores, como la posibilidad de activar los actuadores cuando </w:t>
      </w:r>
      <w:r w:rsidR="00BE3FFD">
        <w:rPr>
          <w:rFonts w:eastAsia="Times New Roman" w:cstheme="minorHAnsi"/>
          <w:color w:val="222222"/>
          <w:sz w:val="24"/>
          <w:szCs w:val="24"/>
          <w:lang w:val="es-AR"/>
        </w:rPr>
        <w:t>el usuario lo desee (MODO MANUAL).</w:t>
      </w:r>
    </w:p>
    <w:p w:rsidR="00BE3FFD" w:rsidRDefault="00BE3FFD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Default="00BE3FFD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A continuación se adjuntan las diferentes pantallas que componen a la aplicación y un breve resumen de estas:</w:t>
      </w:r>
    </w:p>
    <w:p w:rsidR="00BE3FFD" w:rsidRDefault="00BE3FFD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Default="00BE3FFD" w:rsidP="000E4761">
      <w:pPr>
        <w:jc w:val="center"/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es-AR" w:eastAsia="es-AR"/>
        </w:rPr>
        <w:lastRenderedPageBreak/>
        <w:drawing>
          <wp:inline distT="0" distB="0" distL="0" distR="0">
            <wp:extent cx="2041326" cy="3629023"/>
            <wp:effectExtent l="0" t="0" r="0" b="0"/>
            <wp:docPr id="3" name="Imagen 3" descr="C:\Users\romina\Pictures\Fotos Icloud\WhatsApp Image 2017-07-05 at 16.37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ina\Pictures\Fotos Icloud\WhatsApp Image 2017-07-05 at 16.37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38" cy="36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FD" w:rsidRDefault="00BE3FFD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BE3FFD" w:rsidRDefault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En esta </w:t>
      </w:r>
      <w:proofErr w:type="gramStart"/>
      <w:r>
        <w:rPr>
          <w:rFonts w:eastAsia="Times New Roman" w:cstheme="minorHAnsi"/>
          <w:color w:val="222222"/>
          <w:sz w:val="24"/>
          <w:szCs w:val="24"/>
          <w:lang w:val="es-AR"/>
        </w:rPr>
        <w:t>primer</w:t>
      </w:r>
      <w:proofErr w:type="gramEnd"/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 pantalla,  se muestran los dispositivos previamente vinculados al equipo. Se debe seleccionar HC-05, que corresponde con nuestra placa </w:t>
      </w:r>
      <w:proofErr w:type="spellStart"/>
      <w:r>
        <w:rPr>
          <w:rFonts w:eastAsia="Times New Roman" w:cstheme="minorHAnsi"/>
          <w:color w:val="222222"/>
          <w:sz w:val="24"/>
          <w:szCs w:val="24"/>
          <w:lang w:val="es-AR"/>
        </w:rPr>
        <w:t>Arduino</w:t>
      </w:r>
      <w:proofErr w:type="spellEnd"/>
      <w:r>
        <w:rPr>
          <w:rFonts w:eastAsia="Times New Roman" w:cstheme="minorHAnsi"/>
          <w:color w:val="222222"/>
          <w:sz w:val="24"/>
          <w:szCs w:val="24"/>
          <w:lang w:val="es-AR"/>
        </w:rPr>
        <w:t>.</w:t>
      </w:r>
    </w:p>
    <w:p w:rsidR="000E4761" w:rsidRPr="0034039D" w:rsidRDefault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34039D" w:rsidRDefault="00BE3FFD" w:rsidP="00BE3FFD">
      <w:pPr>
        <w:jc w:val="center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  <w:r>
        <w:rPr>
          <w:rFonts w:eastAsia="Times New Roman" w:cstheme="minorHAnsi"/>
          <w:noProof/>
          <w:color w:val="222222"/>
          <w:sz w:val="24"/>
          <w:szCs w:val="24"/>
          <w:u w:val="single"/>
          <w:lang w:val="es-AR" w:eastAsia="es-AR"/>
        </w:rPr>
        <w:drawing>
          <wp:inline distT="0" distB="0" distL="0" distR="0">
            <wp:extent cx="2057400" cy="3657600"/>
            <wp:effectExtent l="0" t="0" r="0" b="0"/>
            <wp:docPr id="2" name="Imagen 2" descr="C:\Users\romina\Pictures\Fotos Icloud\WhatsApp Image 2017-07-05 at 16.3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ina\Pictures\Fotos Icloud\WhatsApp Image 2017-07-05 at 16.38.1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78" cy="36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61" w:rsidRDefault="000E4761" w:rsidP="00BE3FFD">
      <w:pPr>
        <w:jc w:val="center"/>
        <w:rPr>
          <w:rFonts w:eastAsia="Times New Roman" w:cstheme="minorHAnsi"/>
          <w:color w:val="222222"/>
          <w:sz w:val="24"/>
          <w:szCs w:val="24"/>
          <w:u w:val="single"/>
          <w:lang w:val="es-AR"/>
        </w:rPr>
      </w:pPr>
    </w:p>
    <w:p w:rsidR="000E4761" w:rsidRDefault="00C43116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En esta segunda pantalla como primera opción la configuración del modo, tanto sea manual como automático.</w:t>
      </w:r>
    </w:p>
    <w:p w:rsidR="00C43116" w:rsidRDefault="00C43116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En caso de seleccionar automático se </w:t>
      </w:r>
      <w:proofErr w:type="spellStart"/>
      <w:r>
        <w:rPr>
          <w:rFonts w:eastAsia="Times New Roman" w:cstheme="minorHAnsi"/>
          <w:color w:val="222222"/>
          <w:sz w:val="24"/>
          <w:szCs w:val="24"/>
          <w:lang w:val="es-AR"/>
        </w:rPr>
        <w:t>grisarán</w:t>
      </w:r>
      <w:proofErr w:type="spellEnd"/>
      <w:r>
        <w:rPr>
          <w:rFonts w:eastAsia="Times New Roman" w:cstheme="minorHAnsi"/>
          <w:color w:val="222222"/>
          <w:sz w:val="24"/>
          <w:szCs w:val="24"/>
          <w:lang w:val="es-AR"/>
        </w:rPr>
        <w:t xml:space="preserve"> los botones de activación de los actuadores, dejando el funcionamiento del lado del Sistema embebido. En caso de seleccionar Manual, El usuario podrá encender el riego, las luces o la ventilación según su criterio.</w:t>
      </w:r>
    </w:p>
    <w:p w:rsidR="00C43116" w:rsidRDefault="00620AC4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lastRenderedPageBreak/>
        <w:t>Además</w:t>
      </w:r>
      <w:r w:rsidR="00C43116">
        <w:rPr>
          <w:rFonts w:eastAsia="Times New Roman" w:cstheme="minorHAnsi"/>
          <w:color w:val="222222"/>
          <w:sz w:val="24"/>
          <w:szCs w:val="24"/>
          <w:lang w:val="es-AR"/>
        </w:rPr>
        <w:t xml:space="preserve">, permite la configuración </w:t>
      </w:r>
      <w:r>
        <w:rPr>
          <w:rFonts w:eastAsia="Times New Roman" w:cstheme="minorHAnsi"/>
          <w:color w:val="222222"/>
          <w:sz w:val="24"/>
          <w:szCs w:val="24"/>
          <w:lang w:val="es-AR"/>
        </w:rPr>
        <w:t>de los sensores para el modo automático, esto quiere decir que permitirá al usuario decidir cuándo o no REGAR, o cuando encender las luces, y así sucesivamente.</w:t>
      </w:r>
    </w:p>
    <w:p w:rsidR="00620AC4" w:rsidRDefault="00620AC4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C44C15" w:rsidRDefault="00C44C15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(Poner pantalla)</w:t>
      </w:r>
    </w:p>
    <w:p w:rsidR="00620AC4" w:rsidRDefault="00620AC4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620AC4" w:rsidRDefault="00620AC4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  <w:r>
        <w:rPr>
          <w:rFonts w:eastAsia="Times New Roman" w:cstheme="minorHAnsi"/>
          <w:color w:val="222222"/>
          <w:sz w:val="24"/>
          <w:szCs w:val="24"/>
          <w:lang w:val="es-AR"/>
        </w:rPr>
        <w:t>En  esta última pantalla, solo es a modo informativo, para conocer los valores reales que los sensores arrojan en ese momento.</w:t>
      </w:r>
    </w:p>
    <w:p w:rsidR="00C43116" w:rsidRPr="000E4761" w:rsidRDefault="00C43116" w:rsidP="000E4761">
      <w:pPr>
        <w:rPr>
          <w:rFonts w:eastAsia="Times New Roman" w:cstheme="minorHAnsi"/>
          <w:color w:val="222222"/>
          <w:sz w:val="24"/>
          <w:szCs w:val="24"/>
          <w:lang w:val="es-AR"/>
        </w:rPr>
      </w:pPr>
    </w:p>
    <w:p w:rsidR="004615D2" w:rsidRDefault="00AA0EAC">
      <w:pPr>
        <w:rPr>
          <w:rFonts w:cstheme="minorHAnsi"/>
          <w:lang w:val="es-AR"/>
        </w:rPr>
      </w:pPr>
    </w:p>
    <w:p w:rsidR="00C44C15" w:rsidRPr="00C44C15" w:rsidRDefault="00C44C15">
      <w:pPr>
        <w:rPr>
          <w:rFonts w:cstheme="minorHAnsi"/>
          <w:u w:val="single"/>
          <w:lang w:val="es-AR"/>
        </w:rPr>
      </w:pPr>
      <w:r w:rsidRPr="00C44C15">
        <w:rPr>
          <w:rFonts w:cstheme="minorHAnsi"/>
          <w:u w:val="single"/>
          <w:lang w:val="es-AR"/>
        </w:rPr>
        <w:t>Detalle Técnico:</w:t>
      </w:r>
    </w:p>
    <w:p w:rsidR="00C44C15" w:rsidRDefault="00C44C15">
      <w:pPr>
        <w:rPr>
          <w:rFonts w:cstheme="minorHAnsi"/>
          <w:lang w:val="es-AR"/>
        </w:rPr>
      </w:pPr>
    </w:p>
    <w:p w:rsidR="00620AC4" w:rsidRDefault="00620AC4" w:rsidP="00620AC4">
      <w:pPr>
        <w:spacing w:line="360" w:lineRule="auto"/>
        <w:rPr>
          <w:lang w:val="es-AR"/>
        </w:rPr>
      </w:pPr>
      <w:r>
        <w:rPr>
          <w:lang w:val="es-AR"/>
        </w:rPr>
        <w:t xml:space="preserve">La aplicación </w:t>
      </w:r>
      <w:proofErr w:type="spellStart"/>
      <w:r>
        <w:rPr>
          <w:lang w:val="es-AR"/>
        </w:rPr>
        <w:t>Android</w:t>
      </w:r>
      <w:proofErr w:type="spellEnd"/>
      <w:r>
        <w:rPr>
          <w:lang w:val="es-AR"/>
        </w:rPr>
        <w:t xml:space="preserve"> usa como conexión con la placa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 el módulo </w:t>
      </w:r>
      <w:proofErr w:type="spellStart"/>
      <w:r>
        <w:rPr>
          <w:lang w:val="es-AR"/>
        </w:rPr>
        <w:t>bluetooth</w:t>
      </w:r>
      <w:proofErr w:type="spellEnd"/>
      <w:r>
        <w:rPr>
          <w:lang w:val="es-AR"/>
        </w:rPr>
        <w:t xml:space="preserve"> con lo cual usamos la API que nos proporciona </w:t>
      </w:r>
      <w:proofErr w:type="spellStart"/>
      <w:r>
        <w:rPr>
          <w:lang w:val="es-AR"/>
        </w:rPr>
        <w:t>Android</w:t>
      </w:r>
      <w:proofErr w:type="spellEnd"/>
      <w:r>
        <w:rPr>
          <w:lang w:val="es-AR"/>
        </w:rPr>
        <w:t xml:space="preserve"> donde se encuentra el paquete </w:t>
      </w:r>
      <w:proofErr w:type="spellStart"/>
      <w:r>
        <w:rPr>
          <w:lang w:val="es-AR"/>
        </w:rPr>
        <w:t>Android.bluetooth</w:t>
      </w:r>
      <w:proofErr w:type="spellEnd"/>
      <w:r>
        <w:rPr>
          <w:lang w:val="es-AR"/>
        </w:rPr>
        <w:t>.</w:t>
      </w:r>
    </w:p>
    <w:p w:rsidR="00620AC4" w:rsidRDefault="00620AC4" w:rsidP="00620AC4">
      <w:pPr>
        <w:spacing w:line="360" w:lineRule="auto"/>
        <w:rPr>
          <w:lang w:val="es-AR"/>
        </w:rPr>
      </w:pPr>
      <w:r>
        <w:rPr>
          <w:lang w:val="es-AR"/>
        </w:rPr>
        <w:t xml:space="preserve">Esto permite la comunicación entre ambas a través de un </w:t>
      </w:r>
      <w:proofErr w:type="spellStart"/>
      <w:r>
        <w:rPr>
          <w:lang w:val="es-ES_tradnl"/>
        </w:rPr>
        <w:t>Json</w:t>
      </w:r>
      <w:proofErr w:type="spellEnd"/>
      <w:r>
        <w:rPr>
          <w:lang w:val="es-ES_tradnl"/>
        </w:rPr>
        <w:t xml:space="preserve"> haciendo uso de tres cadenas:</w:t>
      </w:r>
    </w:p>
    <w:p w:rsidR="00620AC4" w:rsidRDefault="00620AC4" w:rsidP="00620AC4">
      <w:pPr>
        <w:pStyle w:val="Prrafodelista"/>
        <w:numPr>
          <w:ilvl w:val="0"/>
          <w:numId w:val="3"/>
        </w:numPr>
        <w:spacing w:line="360" w:lineRule="auto"/>
        <w:rPr>
          <w:lang w:val="es-AR"/>
        </w:rPr>
      </w:pPr>
      <w:r w:rsidRPr="00620AC4">
        <w:rPr>
          <w:lang w:val="es-AR"/>
        </w:rPr>
        <w:t xml:space="preserve">Envía: </w:t>
      </w:r>
      <w:proofErr w:type="spellStart"/>
      <w:r w:rsidRPr="00620AC4">
        <w:rPr>
          <w:lang w:val="es-AR"/>
        </w:rPr>
        <w:t>Seteo</w:t>
      </w:r>
      <w:proofErr w:type="spellEnd"/>
      <w:r w:rsidRPr="00620AC4">
        <w:rPr>
          <w:lang w:val="es-AR"/>
        </w:rPr>
        <w:t xml:space="preserve"> de actuadores y comportamiento de la placa (Manual/Automático)</w:t>
      </w:r>
    </w:p>
    <w:p w:rsidR="00620AC4" w:rsidRPr="00620AC4" w:rsidRDefault="00620AC4" w:rsidP="00620AC4">
      <w:pPr>
        <w:pStyle w:val="Prrafodelista"/>
        <w:numPr>
          <w:ilvl w:val="0"/>
          <w:numId w:val="3"/>
        </w:numPr>
        <w:spacing w:line="360" w:lineRule="auto"/>
        <w:rPr>
          <w:lang w:val="es-AR"/>
        </w:rPr>
      </w:pPr>
      <w:r w:rsidRPr="00620AC4">
        <w:rPr>
          <w:lang w:val="es-AR"/>
        </w:rPr>
        <w:t xml:space="preserve">Envía: </w:t>
      </w:r>
      <w:proofErr w:type="spellStart"/>
      <w:r w:rsidRPr="00620AC4">
        <w:rPr>
          <w:lang w:val="es-AR"/>
        </w:rPr>
        <w:t>Seteo</w:t>
      </w:r>
      <w:proofErr w:type="spellEnd"/>
      <w:r w:rsidRPr="00620AC4">
        <w:rPr>
          <w:lang w:val="es-AR"/>
        </w:rPr>
        <w:t xml:space="preserve"> del rango de valores de los sensores.</w:t>
      </w:r>
    </w:p>
    <w:p w:rsidR="00620AC4" w:rsidRPr="00620AC4" w:rsidRDefault="00620AC4" w:rsidP="00620AC4">
      <w:pPr>
        <w:pStyle w:val="Prrafodelista"/>
        <w:numPr>
          <w:ilvl w:val="0"/>
          <w:numId w:val="3"/>
        </w:numPr>
        <w:spacing w:line="360" w:lineRule="auto"/>
        <w:rPr>
          <w:lang w:val="es-AR"/>
        </w:rPr>
      </w:pPr>
      <w:r w:rsidRPr="00620AC4">
        <w:rPr>
          <w:lang w:val="es-AR"/>
        </w:rPr>
        <w:t>Recibe: El estado de los sensores desde la placa.</w:t>
      </w:r>
    </w:p>
    <w:p w:rsidR="00620AC4" w:rsidRDefault="00620AC4" w:rsidP="00620AC4">
      <w:pPr>
        <w:spacing w:line="360" w:lineRule="auto"/>
        <w:rPr>
          <w:u w:val="single"/>
          <w:lang w:val="es-ES_tradnl"/>
        </w:rPr>
      </w:pPr>
      <w:r>
        <w:rPr>
          <w:u w:val="single"/>
          <w:lang w:val="es-ES_tradnl"/>
        </w:rPr>
        <w:t xml:space="preserve">Las </w:t>
      </w:r>
      <w:proofErr w:type="spellStart"/>
      <w:r>
        <w:rPr>
          <w:u w:val="single"/>
          <w:lang w:val="es-ES_tradnl"/>
        </w:rPr>
        <w:t>activities</w:t>
      </w:r>
      <w:proofErr w:type="spellEnd"/>
      <w:r>
        <w:rPr>
          <w:u w:val="single"/>
          <w:lang w:val="es-ES_tradnl"/>
        </w:rPr>
        <w:t xml:space="preserve">/ pantallas con las que contamos en esta aplicación son las siguientes: </w:t>
      </w:r>
    </w:p>
    <w:p w:rsidR="00620AC4" w:rsidRDefault="00620AC4" w:rsidP="00620AC4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620AC4">
        <w:rPr>
          <w:i/>
          <w:lang w:val="es-AR"/>
        </w:rPr>
        <w:t>DeviceListActivity</w:t>
      </w:r>
      <w:proofErr w:type="spellEnd"/>
      <w:r w:rsidRPr="00620AC4">
        <w:rPr>
          <w:i/>
          <w:lang w:val="es-AR"/>
        </w:rPr>
        <w:t xml:space="preserve">: </w:t>
      </w:r>
      <w:r w:rsidRPr="00620AC4">
        <w:rPr>
          <w:lang w:val="es-AR"/>
        </w:rPr>
        <w:t xml:space="preserve">Lista los dispositivos </w:t>
      </w:r>
      <w:proofErr w:type="spellStart"/>
      <w:r w:rsidRPr="00620AC4">
        <w:rPr>
          <w:lang w:val="es-AR"/>
        </w:rPr>
        <w:t>bluetooth</w:t>
      </w:r>
      <w:proofErr w:type="spellEnd"/>
      <w:r w:rsidRPr="00620AC4">
        <w:rPr>
          <w:lang w:val="es-AR"/>
        </w:rPr>
        <w:t xml:space="preserve"> que son reconocidos por el teléfono y toma la dirección MAC.</w:t>
      </w:r>
    </w:p>
    <w:p w:rsidR="00620AC4" w:rsidRDefault="00620AC4" w:rsidP="00620AC4">
      <w:pPr>
        <w:pStyle w:val="Prrafodelista"/>
      </w:pPr>
      <w:r w:rsidRPr="00620AC4">
        <w:rPr>
          <w:lang w:val="es-AR"/>
        </w:rPr>
        <w:t xml:space="preserve">Con la función </w:t>
      </w:r>
      <w:proofErr w:type="spellStart"/>
      <w:proofErr w:type="gramStart"/>
      <w:r w:rsidRPr="00620AC4">
        <w:rPr>
          <w:lang w:val="es-AR"/>
        </w:rPr>
        <w:t>CheckBTState</w:t>
      </w:r>
      <w:proofErr w:type="spellEnd"/>
      <w:r w:rsidRPr="00620AC4">
        <w:rPr>
          <w:lang w:val="es-AR"/>
        </w:rPr>
        <w:t>(</w:t>
      </w:r>
      <w:proofErr w:type="gramEnd"/>
      <w:r w:rsidRPr="00620AC4">
        <w:rPr>
          <w:lang w:val="es-AR"/>
        </w:rPr>
        <w:t xml:space="preserve">) verifica si el dispositivo tiene activado el BT. Si no lo está, manda un mensaje que pregunta si se quiere conectar el dispositivo. </w:t>
      </w:r>
      <w:r>
        <w:t xml:space="preserve">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Si con </w:t>
      </w:r>
      <w:proofErr w:type="gramStart"/>
      <w:r>
        <w:t>un</w:t>
      </w:r>
      <w:proofErr w:type="gramEnd"/>
      <w:r>
        <w:t xml:space="preserve"> intent </w:t>
      </w:r>
      <w:proofErr w:type="spellStart"/>
      <w:r>
        <w:t>activa</w:t>
      </w:r>
      <w:proofErr w:type="spellEnd"/>
      <w:r>
        <w:t xml:space="preserve"> la </w:t>
      </w:r>
      <w:proofErr w:type="spellStart"/>
      <w:r>
        <w:t>MainActivity</w:t>
      </w:r>
      <w:proofErr w:type="spellEnd"/>
      <w:r>
        <w:t xml:space="preserve"> </w:t>
      </w:r>
    </w:p>
    <w:p w:rsidR="00620AC4" w:rsidRPr="00620AC4" w:rsidRDefault="00620AC4" w:rsidP="00620AC4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620AC4">
        <w:rPr>
          <w:i/>
          <w:lang w:val="es-AR"/>
        </w:rPr>
        <w:t>MainActivity</w:t>
      </w:r>
      <w:proofErr w:type="spellEnd"/>
      <w:r w:rsidRPr="00620AC4">
        <w:rPr>
          <w:lang w:val="es-AR"/>
        </w:rPr>
        <w:t xml:space="preserve">: Es la </w:t>
      </w:r>
      <w:proofErr w:type="spellStart"/>
      <w:r w:rsidRPr="00620AC4">
        <w:rPr>
          <w:lang w:val="es-AR"/>
        </w:rPr>
        <w:t>Activity</w:t>
      </w:r>
      <w:proofErr w:type="spellEnd"/>
      <w:r w:rsidRPr="00620AC4">
        <w:rPr>
          <w:lang w:val="es-AR"/>
        </w:rPr>
        <w:t xml:space="preserve"> Principal, en ella se visualizan y </w:t>
      </w:r>
      <w:proofErr w:type="spellStart"/>
      <w:r w:rsidRPr="00620AC4">
        <w:rPr>
          <w:lang w:val="es-AR"/>
        </w:rPr>
        <w:t>setean</w:t>
      </w:r>
      <w:proofErr w:type="spellEnd"/>
      <w:r w:rsidRPr="00620AC4">
        <w:rPr>
          <w:lang w:val="es-AR"/>
        </w:rPr>
        <w:t xml:space="preserve"> el comportamiento de los actuadores y los rangos de los Sensores.</w:t>
      </w:r>
    </w:p>
    <w:p w:rsidR="00620AC4" w:rsidRPr="00620AC4" w:rsidRDefault="00620AC4" w:rsidP="00620AC4">
      <w:pPr>
        <w:pStyle w:val="Prrafodelista"/>
        <w:numPr>
          <w:ilvl w:val="0"/>
          <w:numId w:val="4"/>
        </w:numPr>
        <w:rPr>
          <w:lang w:val="es-AR"/>
        </w:rPr>
      </w:pPr>
      <w:r w:rsidRPr="00620AC4">
        <w:rPr>
          <w:i/>
          <w:lang w:val="es-AR"/>
        </w:rPr>
        <w:t>Main2Activity</w:t>
      </w:r>
      <w:r w:rsidRPr="00620AC4">
        <w:rPr>
          <w:lang w:val="es-AR"/>
        </w:rPr>
        <w:t>: Muestra la información que la placa le envía de los sensores.</w:t>
      </w:r>
    </w:p>
    <w:p w:rsidR="00620AC4" w:rsidRPr="00620AC4" w:rsidRDefault="00620AC4" w:rsidP="00620AC4">
      <w:pPr>
        <w:ind w:left="360"/>
        <w:rPr>
          <w:lang w:val="es-AR"/>
        </w:rPr>
      </w:pPr>
    </w:p>
    <w:p w:rsidR="00620AC4" w:rsidRDefault="00620AC4" w:rsidP="00620AC4">
      <w:pPr>
        <w:spacing w:line="360" w:lineRule="auto"/>
        <w:rPr>
          <w:u w:val="single"/>
          <w:lang w:val="es-ES_tradnl"/>
        </w:rPr>
      </w:pPr>
      <w:r>
        <w:rPr>
          <w:u w:val="single"/>
          <w:lang w:val="es-ES_tradnl"/>
        </w:rPr>
        <w:t xml:space="preserve">Los sensores </w:t>
      </w:r>
    </w:p>
    <w:p w:rsidR="00620AC4" w:rsidRDefault="00620AC4" w:rsidP="00620AC4">
      <w:pPr>
        <w:spacing w:line="360" w:lineRule="auto"/>
        <w:rPr>
          <w:lang w:val="es-ES_tradnl"/>
        </w:rPr>
      </w:pPr>
      <w:r>
        <w:rPr>
          <w:lang w:val="es-ES_tradnl"/>
        </w:rPr>
        <w:t xml:space="preserve">Los que utilizamos en la aplicación son de uso de prueba ya que los tres prenden las luces del invernadero, estos son: </w:t>
      </w:r>
    </w:p>
    <w:p w:rsidR="00620AC4" w:rsidRDefault="00620AC4" w:rsidP="00620AC4">
      <w:pPr>
        <w:pStyle w:val="Prrafodelista"/>
        <w:numPr>
          <w:ilvl w:val="0"/>
          <w:numId w:val="5"/>
        </w:numPr>
        <w:rPr>
          <w:b/>
          <w:u w:val="single"/>
          <w:lang w:val="es-AR"/>
        </w:rPr>
      </w:pPr>
      <w:proofErr w:type="spellStart"/>
      <w:r>
        <w:t>Proximidad</w:t>
      </w:r>
      <w:proofErr w:type="spellEnd"/>
      <w:r>
        <w:t xml:space="preserve"> (</w:t>
      </w:r>
      <w:proofErr w:type="spellStart"/>
      <w:r>
        <w:t>Infrarrojo</w:t>
      </w:r>
      <w:proofErr w:type="spellEnd"/>
      <w:r>
        <w:t>)</w:t>
      </w:r>
    </w:p>
    <w:p w:rsidR="00620AC4" w:rsidRPr="00620AC4" w:rsidRDefault="00620AC4" w:rsidP="00620AC4">
      <w:pPr>
        <w:pStyle w:val="Prrafodelista"/>
        <w:numPr>
          <w:ilvl w:val="0"/>
          <w:numId w:val="5"/>
        </w:numPr>
        <w:rPr>
          <w:b/>
          <w:u w:val="single"/>
          <w:lang w:val="es-AR"/>
        </w:rPr>
      </w:pPr>
      <w:proofErr w:type="spellStart"/>
      <w:r w:rsidRPr="00620AC4">
        <w:rPr>
          <w:lang w:val="es-AR"/>
        </w:rPr>
        <w:t>Shake</w:t>
      </w:r>
      <w:proofErr w:type="spellEnd"/>
      <w:r w:rsidRPr="00620AC4">
        <w:rPr>
          <w:lang w:val="es-AR"/>
        </w:rPr>
        <w:t xml:space="preserve"> (acelerómetro): tiene los 3 ejes y toma la coordenadas de posición del aparato</w:t>
      </w:r>
    </w:p>
    <w:p w:rsidR="00620AC4" w:rsidRPr="00620AC4" w:rsidRDefault="00620AC4" w:rsidP="00620AC4">
      <w:pPr>
        <w:pStyle w:val="Prrafodelista"/>
        <w:numPr>
          <w:ilvl w:val="0"/>
          <w:numId w:val="5"/>
        </w:numPr>
        <w:rPr>
          <w:lang w:val="es-AR"/>
        </w:rPr>
      </w:pPr>
      <w:r w:rsidRPr="00620AC4">
        <w:rPr>
          <w:lang w:val="es-AR"/>
        </w:rPr>
        <w:t>Luminosidad: capta la luz del ambiente</w:t>
      </w:r>
    </w:p>
    <w:p w:rsidR="00620AC4" w:rsidRPr="00620AC4" w:rsidRDefault="00620AC4" w:rsidP="00620AC4">
      <w:pPr>
        <w:rPr>
          <w:b/>
          <w:u w:val="single"/>
          <w:lang w:val="es-AR"/>
        </w:rPr>
      </w:pPr>
    </w:p>
    <w:p w:rsidR="00620AC4" w:rsidRDefault="00620AC4" w:rsidP="00620AC4">
      <w:pPr>
        <w:rPr>
          <w:bCs/>
          <w:u w:val="single"/>
        </w:rPr>
      </w:pPr>
      <w:r>
        <w:rPr>
          <w:bCs/>
          <w:u w:val="single"/>
        </w:rPr>
        <w:t xml:space="preserve">Intent </w:t>
      </w:r>
      <w:proofErr w:type="spellStart"/>
      <w:r>
        <w:rPr>
          <w:bCs/>
          <w:u w:val="single"/>
        </w:rPr>
        <w:t>utilizados</w:t>
      </w:r>
      <w:proofErr w:type="spellEnd"/>
    </w:p>
    <w:p w:rsidR="00620AC4" w:rsidRDefault="00620AC4" w:rsidP="00620AC4">
      <w:pPr>
        <w:rPr>
          <w:bCs/>
          <w:u w:val="single"/>
        </w:rPr>
      </w:pPr>
    </w:p>
    <w:p w:rsidR="00620AC4" w:rsidRPr="00620AC4" w:rsidRDefault="00620AC4" w:rsidP="00620AC4">
      <w:pPr>
        <w:pStyle w:val="Prrafodelista"/>
        <w:numPr>
          <w:ilvl w:val="0"/>
          <w:numId w:val="6"/>
        </w:numPr>
        <w:rPr>
          <w:lang w:val="es-AR"/>
        </w:rPr>
      </w:pPr>
      <w:r w:rsidRPr="00620AC4">
        <w:rPr>
          <w:lang w:val="es-AR"/>
        </w:rPr>
        <w:t xml:space="preserve">Conexión BT - Levanta una ventana que pregunta si </w:t>
      </w:r>
      <w:proofErr w:type="spellStart"/>
      <w:r w:rsidRPr="00620AC4">
        <w:rPr>
          <w:lang w:val="es-AR"/>
        </w:rPr>
        <w:t>queres</w:t>
      </w:r>
      <w:proofErr w:type="spellEnd"/>
      <w:r w:rsidRPr="00620AC4">
        <w:rPr>
          <w:lang w:val="es-AR"/>
        </w:rPr>
        <w:t xml:space="preserve"> activar el BT en caso de que no lo este.</w:t>
      </w:r>
    </w:p>
    <w:p w:rsidR="00620AC4" w:rsidRPr="00620AC4" w:rsidRDefault="00620AC4" w:rsidP="00620AC4">
      <w:pPr>
        <w:pStyle w:val="Prrafodelista"/>
        <w:numPr>
          <w:ilvl w:val="0"/>
          <w:numId w:val="6"/>
        </w:numPr>
        <w:rPr>
          <w:lang w:val="es-AR"/>
        </w:rPr>
      </w:pPr>
      <w:r w:rsidRPr="00620AC4">
        <w:rPr>
          <w:lang w:val="es-AR"/>
        </w:rPr>
        <w:t xml:space="preserve">Llama al </w:t>
      </w:r>
      <w:proofErr w:type="spellStart"/>
      <w:r w:rsidRPr="00620AC4">
        <w:rPr>
          <w:lang w:val="es-AR"/>
        </w:rPr>
        <w:t>Activity</w:t>
      </w:r>
      <w:proofErr w:type="spellEnd"/>
      <w:r w:rsidRPr="00620AC4">
        <w:rPr>
          <w:lang w:val="es-AR"/>
        </w:rPr>
        <w:t xml:space="preserve"> principal cuando se conectó el BT.</w:t>
      </w:r>
    </w:p>
    <w:p w:rsidR="00620AC4" w:rsidRDefault="00620AC4" w:rsidP="00620AC4">
      <w:pPr>
        <w:pStyle w:val="Prrafodelista"/>
        <w:numPr>
          <w:ilvl w:val="0"/>
          <w:numId w:val="6"/>
        </w:numPr>
      </w:pPr>
      <w:proofErr w:type="spellStart"/>
      <w:r>
        <w:t>Desde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a Main2Activity</w:t>
      </w:r>
    </w:p>
    <w:p w:rsidR="00620AC4" w:rsidRDefault="00620AC4" w:rsidP="00620AC4">
      <w:pPr>
        <w:pStyle w:val="Prrafodelista"/>
        <w:numPr>
          <w:ilvl w:val="0"/>
          <w:numId w:val="6"/>
        </w:numPr>
      </w:pPr>
      <w:proofErr w:type="spellStart"/>
      <w:r>
        <w:t>Desde</w:t>
      </w:r>
      <w:proofErr w:type="spellEnd"/>
      <w:r>
        <w:t xml:space="preserve"> Main2Activity a </w:t>
      </w:r>
      <w:proofErr w:type="spellStart"/>
      <w:r>
        <w:t>MainActivity</w:t>
      </w:r>
      <w:proofErr w:type="spellEnd"/>
    </w:p>
    <w:p w:rsidR="00620AC4" w:rsidRDefault="00620AC4" w:rsidP="00620AC4">
      <w:pPr>
        <w:pStyle w:val="Prrafodelista"/>
      </w:pPr>
    </w:p>
    <w:p w:rsidR="00620AC4" w:rsidRDefault="00620AC4" w:rsidP="00620AC4">
      <w:pPr>
        <w:rPr>
          <w:bCs/>
          <w:u w:val="single"/>
        </w:rPr>
      </w:pPr>
      <w:proofErr w:type="spellStart"/>
      <w:r>
        <w:rPr>
          <w:bCs/>
          <w:u w:val="single"/>
        </w:rPr>
        <w:t>Cantidad</w:t>
      </w:r>
      <w:proofErr w:type="spellEnd"/>
      <w:r>
        <w:rPr>
          <w:bCs/>
          <w:u w:val="single"/>
        </w:rPr>
        <w:t xml:space="preserve"> de </w:t>
      </w:r>
      <w:proofErr w:type="spellStart"/>
      <w:r>
        <w:rPr>
          <w:bCs/>
          <w:u w:val="single"/>
        </w:rPr>
        <w:t>hilos</w:t>
      </w:r>
      <w:proofErr w:type="spellEnd"/>
    </w:p>
    <w:p w:rsidR="00620AC4" w:rsidRDefault="00620AC4" w:rsidP="00620AC4">
      <w:pPr>
        <w:ind w:firstLine="708"/>
        <w:rPr>
          <w:lang w:val="es-ES_tradnl"/>
        </w:rPr>
      </w:pPr>
      <w:r>
        <w:rPr>
          <w:lang w:val="es-ES_tradnl"/>
        </w:rPr>
        <w:t>1. Es el hilo principal que maneja toda la parte visual</w:t>
      </w:r>
    </w:p>
    <w:p w:rsidR="00620AC4" w:rsidRDefault="00620AC4" w:rsidP="00620AC4">
      <w:pPr>
        <w:ind w:firstLine="708"/>
        <w:rPr>
          <w:lang w:val="es-ES_tradnl"/>
        </w:rPr>
      </w:pPr>
      <w:r>
        <w:rPr>
          <w:lang w:val="es-ES_tradnl"/>
        </w:rPr>
        <w:t xml:space="preserve">2. Mantiene la comunicación con el </w:t>
      </w:r>
      <w:proofErr w:type="spellStart"/>
      <w:r>
        <w:rPr>
          <w:lang w:val="es-ES_tradnl"/>
        </w:rPr>
        <w:t>bluetooth</w:t>
      </w:r>
      <w:proofErr w:type="spellEnd"/>
      <w:r>
        <w:rPr>
          <w:lang w:val="es-ES_tradnl"/>
        </w:rPr>
        <w:t xml:space="preserve"> a la espera de un mensaje.</w:t>
      </w:r>
    </w:p>
    <w:p w:rsidR="00620AC4" w:rsidRDefault="00620AC4" w:rsidP="00620AC4">
      <w:pPr>
        <w:rPr>
          <w:lang w:val="es-ES_tradnl"/>
        </w:rPr>
      </w:pPr>
    </w:p>
    <w:p w:rsidR="00620AC4" w:rsidRDefault="00620AC4" w:rsidP="00620AC4">
      <w:pPr>
        <w:rPr>
          <w:lang w:val="es-ES_tradnl"/>
        </w:rPr>
      </w:pPr>
    </w:p>
    <w:p w:rsidR="00620AC4" w:rsidRDefault="00620AC4" w:rsidP="00620AC4">
      <w:pPr>
        <w:spacing w:line="360" w:lineRule="auto"/>
        <w:rPr>
          <w:lang w:val="es-AR"/>
        </w:rPr>
      </w:pPr>
    </w:p>
    <w:p w:rsidR="00620AC4" w:rsidRDefault="00620AC4" w:rsidP="00620AC4">
      <w:pPr>
        <w:rPr>
          <w:lang w:val="es-ES_tradnl"/>
        </w:rPr>
      </w:pPr>
    </w:p>
    <w:p w:rsidR="00620AC4" w:rsidRDefault="00620AC4" w:rsidP="00620AC4">
      <w:pPr>
        <w:rPr>
          <w:lang w:val="es-AR"/>
        </w:rPr>
      </w:pPr>
    </w:p>
    <w:p w:rsidR="00620AC4" w:rsidRPr="0034039D" w:rsidRDefault="00620AC4">
      <w:pPr>
        <w:rPr>
          <w:rFonts w:cstheme="minorHAnsi"/>
          <w:lang w:val="es-AR"/>
        </w:rPr>
      </w:pPr>
      <w:bookmarkStart w:id="0" w:name="_GoBack"/>
      <w:bookmarkEnd w:id="0"/>
    </w:p>
    <w:sectPr w:rsidR="00620AC4" w:rsidRPr="0034039D" w:rsidSect="006B5A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E7D2980"/>
    <w:multiLevelType w:val="hybridMultilevel"/>
    <w:tmpl w:val="C0366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102D6"/>
    <w:multiLevelType w:val="multilevel"/>
    <w:tmpl w:val="FE743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>
    <w:nsid w:val="41E07D63"/>
    <w:multiLevelType w:val="hybridMultilevel"/>
    <w:tmpl w:val="F8CE9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E10EB"/>
    <w:multiLevelType w:val="hybridMultilevel"/>
    <w:tmpl w:val="A6F48EB0"/>
    <w:lvl w:ilvl="0" w:tplc="6BE0CC78">
      <w:start w:val="1"/>
      <w:numFmt w:val="lowerLetter"/>
      <w:lvlText w:val="%1."/>
      <w:lvlJc w:val="left"/>
      <w:pPr>
        <w:ind w:left="1065" w:hanging="360"/>
      </w:p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>
      <w:start w:val="1"/>
      <w:numFmt w:val="lowerRoman"/>
      <w:lvlText w:val="%3."/>
      <w:lvlJc w:val="right"/>
      <w:pPr>
        <w:ind w:left="2505" w:hanging="180"/>
      </w:pPr>
    </w:lvl>
    <w:lvl w:ilvl="3" w:tplc="2C0A000F">
      <w:start w:val="1"/>
      <w:numFmt w:val="decimal"/>
      <w:lvlText w:val="%4."/>
      <w:lvlJc w:val="left"/>
      <w:pPr>
        <w:ind w:left="3225" w:hanging="360"/>
      </w:pPr>
    </w:lvl>
    <w:lvl w:ilvl="4" w:tplc="2C0A0019">
      <w:start w:val="1"/>
      <w:numFmt w:val="lowerLetter"/>
      <w:lvlText w:val="%5."/>
      <w:lvlJc w:val="left"/>
      <w:pPr>
        <w:ind w:left="3945" w:hanging="360"/>
      </w:pPr>
    </w:lvl>
    <w:lvl w:ilvl="5" w:tplc="2C0A001B">
      <w:start w:val="1"/>
      <w:numFmt w:val="lowerRoman"/>
      <w:lvlText w:val="%6."/>
      <w:lvlJc w:val="right"/>
      <w:pPr>
        <w:ind w:left="4665" w:hanging="180"/>
      </w:pPr>
    </w:lvl>
    <w:lvl w:ilvl="6" w:tplc="2C0A000F">
      <w:start w:val="1"/>
      <w:numFmt w:val="decimal"/>
      <w:lvlText w:val="%7."/>
      <w:lvlJc w:val="left"/>
      <w:pPr>
        <w:ind w:left="5385" w:hanging="360"/>
      </w:pPr>
    </w:lvl>
    <w:lvl w:ilvl="7" w:tplc="2C0A0019">
      <w:start w:val="1"/>
      <w:numFmt w:val="lowerLetter"/>
      <w:lvlText w:val="%8."/>
      <w:lvlJc w:val="left"/>
      <w:pPr>
        <w:ind w:left="6105" w:hanging="360"/>
      </w:pPr>
    </w:lvl>
    <w:lvl w:ilvl="8" w:tplc="2C0A001B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00F74F1"/>
    <w:multiLevelType w:val="hybridMultilevel"/>
    <w:tmpl w:val="2ECEE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76909"/>
    <w:multiLevelType w:val="hybridMultilevel"/>
    <w:tmpl w:val="E466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82719"/>
    <w:multiLevelType w:val="hybridMultilevel"/>
    <w:tmpl w:val="7B98096A"/>
    <w:lvl w:ilvl="0" w:tplc="4B72EC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20"/>
    <w:rsid w:val="000E4761"/>
    <w:rsid w:val="001A0D44"/>
    <w:rsid w:val="0034039D"/>
    <w:rsid w:val="004C1051"/>
    <w:rsid w:val="005B1C48"/>
    <w:rsid w:val="00620AC4"/>
    <w:rsid w:val="006B5A8E"/>
    <w:rsid w:val="00785AB2"/>
    <w:rsid w:val="008340A1"/>
    <w:rsid w:val="0093042C"/>
    <w:rsid w:val="00985545"/>
    <w:rsid w:val="00A40F28"/>
    <w:rsid w:val="00AA0EAC"/>
    <w:rsid w:val="00B84028"/>
    <w:rsid w:val="00BE3FFD"/>
    <w:rsid w:val="00C43116"/>
    <w:rsid w:val="00C44C15"/>
    <w:rsid w:val="00C51620"/>
    <w:rsid w:val="00D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5A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A8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0F28"/>
    <w:pPr>
      <w:ind w:left="720"/>
      <w:contextualSpacing/>
    </w:pPr>
  </w:style>
  <w:style w:type="paragraph" w:customStyle="1" w:styleId="CompanyName">
    <w:name w:val="Company Name"/>
    <w:basedOn w:val="Textoindependiente"/>
    <w:rsid w:val="00AA0EAC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Garamond"/>
      <w:caps/>
      <w:spacing w:val="75"/>
      <w:kern w:val="1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0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0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5A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A8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0F28"/>
    <w:pPr>
      <w:ind w:left="720"/>
      <w:contextualSpacing/>
    </w:pPr>
  </w:style>
  <w:style w:type="paragraph" w:customStyle="1" w:styleId="CompanyName">
    <w:name w:val="Company Name"/>
    <w:basedOn w:val="Textoindependiente"/>
    <w:rsid w:val="00AA0EAC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Garamond"/>
      <w:caps/>
      <w:spacing w:val="75"/>
      <w:kern w:val="1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0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886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Pirelli s.p.a.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Pedalino Agustina (CONS), AR</dc:creator>
  <cp:lastModifiedBy>romina</cp:lastModifiedBy>
  <cp:revision>8</cp:revision>
  <dcterms:created xsi:type="dcterms:W3CDTF">2017-07-05T19:29:00Z</dcterms:created>
  <dcterms:modified xsi:type="dcterms:W3CDTF">2017-07-05T19:59:00Z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 - Pirelli Data Classification</vt:lpwstr>
  </property>
</Properties>
</file>