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C5ACE" w14:textId="77777777" w:rsidR="004613A4" w:rsidRDefault="004613A4" w:rsidP="004613A4">
      <w:pPr>
        <w:pStyle w:val="Heading1"/>
        <w:spacing w:before="320" w:after="160"/>
      </w:pPr>
      <w:r>
        <w:t>References</w:t>
      </w:r>
    </w:p>
    <w:p w14:paraId="432473F7" w14:textId="77777777" w:rsidR="004613A4" w:rsidRDefault="004613A4" w:rsidP="004613A4">
      <w:pPr>
        <w:spacing w:before="160" w:after="160" w:line="360" w:lineRule="auto"/>
        <w:jc w:val="both"/>
      </w:pPr>
      <w:r>
        <w:t>Abboud, A., Cohen-</w:t>
      </w:r>
      <w:proofErr w:type="spellStart"/>
      <w:r>
        <w:t>Addad</w:t>
      </w:r>
      <w:proofErr w:type="spellEnd"/>
      <w:r>
        <w:t>, V. and Munteanu, A. (2022) '</w:t>
      </w:r>
      <w:proofErr w:type="spellStart"/>
      <w:r>
        <w:t>Subquadratic</w:t>
      </w:r>
      <w:proofErr w:type="spellEnd"/>
      <w:r>
        <w:t xml:space="preserve"> high-dimensional hierarchical clustering', Advances in Neural Information Processing Systems (</w:t>
      </w:r>
      <w:proofErr w:type="spellStart"/>
      <w:r>
        <w:t>NeurIPS</w:t>
      </w:r>
      <w:proofErr w:type="spellEnd"/>
      <w:r>
        <w:t>), 35, pp. 27897–27909.</w:t>
      </w:r>
    </w:p>
    <w:p w14:paraId="6881B07B" w14:textId="77777777" w:rsidR="004613A4" w:rsidRDefault="004613A4" w:rsidP="004613A4">
      <w:pPr>
        <w:spacing w:before="80" w:after="80"/>
      </w:pPr>
    </w:p>
    <w:p w14:paraId="525C5226" w14:textId="77777777" w:rsidR="004613A4" w:rsidRDefault="004613A4" w:rsidP="004613A4">
      <w:pPr>
        <w:spacing w:before="160" w:after="160" w:line="360" w:lineRule="auto"/>
        <w:jc w:val="both"/>
      </w:pPr>
      <w:r>
        <w:t xml:space="preserve">Antczak, T. and </w:t>
      </w:r>
      <w:proofErr w:type="spellStart"/>
      <w:r>
        <w:t>Weron</w:t>
      </w:r>
      <w:proofErr w:type="spellEnd"/>
      <w:r>
        <w:t xml:space="preserve">, R. (2019) 'POS Transaction Data from a Supermarket in Southern Poland', Data, 4(2), p. 67. </w:t>
      </w:r>
      <w:proofErr w:type="spellStart"/>
      <w:r>
        <w:t>doi</w:t>
      </w:r>
      <w:proofErr w:type="spellEnd"/>
      <w:r>
        <w:t>: 10.3390/data4020067.</w:t>
      </w:r>
    </w:p>
    <w:p w14:paraId="3AC8521F" w14:textId="77777777" w:rsidR="004613A4" w:rsidRDefault="004613A4" w:rsidP="004613A4">
      <w:pPr>
        <w:spacing w:before="80" w:after="80"/>
      </w:pPr>
    </w:p>
    <w:p w14:paraId="320352B1" w14:textId="77777777" w:rsidR="004613A4" w:rsidRDefault="004613A4" w:rsidP="004613A4">
      <w:pPr>
        <w:spacing w:before="160" w:after="160" w:line="360" w:lineRule="auto"/>
        <w:jc w:val="both"/>
      </w:pPr>
      <w:proofErr w:type="spellStart"/>
      <w:r>
        <w:t>Arbelaitz</w:t>
      </w:r>
      <w:proofErr w:type="spellEnd"/>
      <w:r>
        <w:t xml:space="preserve">, O., </w:t>
      </w:r>
      <w:proofErr w:type="spellStart"/>
      <w:r>
        <w:t>Gurrutxaga</w:t>
      </w:r>
      <w:proofErr w:type="spellEnd"/>
      <w:r>
        <w:t xml:space="preserve">, I., Muguerza, J., Pérez, J.M. and Perona, I. (2013) 'An extensive comparative study of cluster validity indices', Pattern Recognition, 46(1), pp. 243–256. </w:t>
      </w:r>
      <w:proofErr w:type="spellStart"/>
      <w:r>
        <w:t>doi</w:t>
      </w:r>
      <w:proofErr w:type="spellEnd"/>
      <w:r>
        <w:t>: 10.1016/j.patcog.2012.07.021.</w:t>
      </w:r>
    </w:p>
    <w:p w14:paraId="44882B90" w14:textId="77777777" w:rsidR="004613A4" w:rsidRDefault="004613A4" w:rsidP="004613A4">
      <w:pPr>
        <w:spacing w:before="80" w:after="80"/>
      </w:pPr>
    </w:p>
    <w:p w14:paraId="36FC164B" w14:textId="77777777" w:rsidR="004613A4" w:rsidRDefault="004613A4" w:rsidP="004613A4">
      <w:pPr>
        <w:spacing w:before="160" w:after="160" w:line="360" w:lineRule="auto"/>
        <w:jc w:val="both"/>
      </w:pPr>
      <w:r>
        <w:t xml:space="preserve">Arthur, D. and </w:t>
      </w:r>
      <w:proofErr w:type="spellStart"/>
      <w:r>
        <w:t>Vassilvitskii</w:t>
      </w:r>
      <w:proofErr w:type="spellEnd"/>
      <w:r>
        <w:t>, S. (2007) 'k-means++: The Advantages of Careful Seeding', Proceedings of the 18th Annual ACM-SIAM Symposium on Discrete Algorithms (SODA), pp. 1027–1035.</w:t>
      </w:r>
    </w:p>
    <w:p w14:paraId="7FF0130F" w14:textId="77777777" w:rsidR="004613A4" w:rsidRDefault="004613A4" w:rsidP="004613A4">
      <w:pPr>
        <w:spacing w:before="80" w:after="80"/>
      </w:pPr>
    </w:p>
    <w:p w14:paraId="38182228" w14:textId="77777777" w:rsidR="004613A4" w:rsidRDefault="004613A4" w:rsidP="004613A4">
      <w:pPr>
        <w:spacing w:before="160" w:after="160" w:line="360" w:lineRule="auto"/>
        <w:jc w:val="both"/>
      </w:pPr>
      <w:proofErr w:type="spellStart"/>
      <w:r>
        <w:t>Bachem</w:t>
      </w:r>
      <w:proofErr w:type="spellEnd"/>
      <w:r>
        <w:t>, O., Lucic, M., Hassani, H. and Krause, A. (2016) 'Approximate K-Means++ in Sublinear Time', Proceedings of the 30th AAAI Conference on Artificial Intelligence, pp. 1459–1467.</w:t>
      </w:r>
    </w:p>
    <w:p w14:paraId="10E32E2D" w14:textId="77777777" w:rsidR="004613A4" w:rsidRDefault="004613A4" w:rsidP="004613A4">
      <w:pPr>
        <w:spacing w:before="80" w:after="80"/>
      </w:pPr>
    </w:p>
    <w:p w14:paraId="766F3F6C" w14:textId="77777777" w:rsidR="004613A4" w:rsidRDefault="004613A4" w:rsidP="004613A4">
      <w:pPr>
        <w:spacing w:before="160" w:after="160" w:line="360" w:lineRule="auto"/>
        <w:jc w:val="both"/>
      </w:pPr>
      <w:r>
        <w:t xml:space="preserve">Bagirov, A.M., Taheri, S., Asadi, S. and </w:t>
      </w:r>
      <w:proofErr w:type="spellStart"/>
      <w:r>
        <w:t>Olkhovets</w:t>
      </w:r>
      <w:proofErr w:type="spellEnd"/>
      <w:r>
        <w:t xml:space="preserve">, A. (2021) 'Improving the k-means clustering using an incremental learning algorithm based on DC programming', Pattern Recognition Letters, 148, pp. 100–109. </w:t>
      </w:r>
      <w:proofErr w:type="spellStart"/>
      <w:r>
        <w:t>doi</w:t>
      </w:r>
      <w:proofErr w:type="spellEnd"/>
      <w:r>
        <w:t>: 10.1016/j.patrec.2021.04.022.</w:t>
      </w:r>
    </w:p>
    <w:p w14:paraId="24E11297" w14:textId="77777777" w:rsidR="004613A4" w:rsidRDefault="004613A4" w:rsidP="004613A4">
      <w:pPr>
        <w:spacing w:before="80" w:after="80"/>
      </w:pPr>
    </w:p>
    <w:p w14:paraId="6992E42C" w14:textId="77777777" w:rsidR="004613A4" w:rsidRDefault="004613A4" w:rsidP="004613A4">
      <w:pPr>
        <w:spacing w:before="160" w:after="160" w:line="360" w:lineRule="auto"/>
        <w:jc w:val="both"/>
      </w:pPr>
      <w:r>
        <w:t xml:space="preserve">Bai, L., Liang, J. and Cao, F. (2024) 'A multi-view ensemble clustering framework for retail customer segmentation', Expert Systems with Applications, 238, p. 121952. </w:t>
      </w:r>
      <w:proofErr w:type="spellStart"/>
      <w:r>
        <w:t>doi</w:t>
      </w:r>
      <w:proofErr w:type="spellEnd"/>
      <w:r>
        <w:t>: 10.1016/j.eswa.2023.121952.</w:t>
      </w:r>
    </w:p>
    <w:p w14:paraId="43486A77" w14:textId="77777777" w:rsidR="004613A4" w:rsidRDefault="004613A4" w:rsidP="004613A4">
      <w:pPr>
        <w:spacing w:before="80" w:after="80"/>
      </w:pPr>
    </w:p>
    <w:p w14:paraId="4C292215" w14:textId="77777777" w:rsidR="004613A4" w:rsidRDefault="004613A4" w:rsidP="004613A4">
      <w:pPr>
        <w:spacing w:before="160" w:after="160" w:line="360" w:lineRule="auto"/>
        <w:jc w:val="both"/>
      </w:pPr>
      <w:r>
        <w:lastRenderedPageBreak/>
        <w:t xml:space="preserve">Calinski, T. and </w:t>
      </w:r>
      <w:proofErr w:type="spellStart"/>
      <w:r>
        <w:t>Harabasz</w:t>
      </w:r>
      <w:proofErr w:type="spellEnd"/>
      <w:r>
        <w:t xml:space="preserve">, J. (1974) 'A dendrite method for cluster analysis', Communications in Statistics, 3(1), pp. 1–27. </w:t>
      </w:r>
      <w:proofErr w:type="spellStart"/>
      <w:r>
        <w:t>doi</w:t>
      </w:r>
      <w:proofErr w:type="spellEnd"/>
      <w:r>
        <w:t>: 10.1080/03610927408827101.</w:t>
      </w:r>
    </w:p>
    <w:p w14:paraId="610D6B13" w14:textId="77777777" w:rsidR="004613A4" w:rsidRDefault="004613A4" w:rsidP="004613A4">
      <w:pPr>
        <w:spacing w:before="80" w:after="80"/>
      </w:pPr>
    </w:p>
    <w:p w14:paraId="5AD1A3DF" w14:textId="77777777" w:rsidR="004613A4" w:rsidRDefault="004613A4" w:rsidP="004613A4">
      <w:pPr>
        <w:spacing w:before="160" w:after="160" w:line="360" w:lineRule="auto"/>
        <w:jc w:val="both"/>
      </w:pPr>
      <w:r>
        <w:t xml:space="preserve">Celebi, M.E. and Kingravi, H.A. (2015) 'Linear, deterministic, and order-invariant initialization methods for the k-means clustering algorithm', Partitional Clustering Algorithms, pp. 79–98. </w:t>
      </w:r>
      <w:proofErr w:type="spellStart"/>
      <w:r>
        <w:t>doi</w:t>
      </w:r>
      <w:proofErr w:type="spellEnd"/>
      <w:r>
        <w:t>: 10.1007/978-3-319-09259-1_3.</w:t>
      </w:r>
    </w:p>
    <w:p w14:paraId="37889866" w14:textId="77777777" w:rsidR="004613A4" w:rsidRDefault="004613A4" w:rsidP="004613A4">
      <w:pPr>
        <w:spacing w:before="80" w:after="80"/>
      </w:pPr>
    </w:p>
    <w:p w14:paraId="0E4B5A99" w14:textId="77777777" w:rsidR="004613A4" w:rsidRDefault="004613A4" w:rsidP="004613A4">
      <w:pPr>
        <w:spacing w:before="160" w:after="160" w:line="360" w:lineRule="auto"/>
        <w:jc w:val="both"/>
      </w:pPr>
      <w:r>
        <w:t xml:space="preserve">Celebi, M.E., Kingravi, H.A. and Vela, P.A. (2013) 'A comparative study of efficient initialization methods for the k-means clustering algorithm', Expert Systems with Applications, 40(1), pp. 200–210. </w:t>
      </w:r>
      <w:proofErr w:type="spellStart"/>
      <w:r>
        <w:t>doi</w:t>
      </w:r>
      <w:proofErr w:type="spellEnd"/>
      <w:r>
        <w:t>: 10.1016/j.eswa.2012.07.021.</w:t>
      </w:r>
    </w:p>
    <w:p w14:paraId="7BDF5561" w14:textId="77777777" w:rsidR="004613A4" w:rsidRDefault="004613A4" w:rsidP="004613A4">
      <w:pPr>
        <w:spacing w:before="80" w:after="80"/>
      </w:pPr>
    </w:p>
    <w:p w14:paraId="41DB541D" w14:textId="77777777" w:rsidR="004613A4" w:rsidRDefault="004613A4" w:rsidP="004613A4">
      <w:pPr>
        <w:spacing w:before="160" w:after="160" w:line="360" w:lineRule="auto"/>
        <w:jc w:val="both"/>
      </w:pPr>
      <w:r>
        <w:t xml:space="preserve">Chen, D., Sain, S.L. and Guo, K. (2022) 'Data mining for the online retail industry: A case study of RFM model-based customer segmentation using data mining', Journal of Database Marketing &amp; Customer Strategy Management, 29, pp. 197–208. </w:t>
      </w:r>
      <w:proofErr w:type="spellStart"/>
      <w:r>
        <w:t>doi</w:t>
      </w:r>
      <w:proofErr w:type="spellEnd"/>
      <w:r>
        <w:t>: 10.1057/dbm.2012.17.</w:t>
      </w:r>
    </w:p>
    <w:p w14:paraId="1636A957" w14:textId="77777777" w:rsidR="004613A4" w:rsidRDefault="004613A4" w:rsidP="004613A4">
      <w:pPr>
        <w:spacing w:before="80" w:after="80"/>
      </w:pPr>
    </w:p>
    <w:p w14:paraId="4A0B290D" w14:textId="77777777" w:rsidR="004613A4" w:rsidRDefault="004613A4" w:rsidP="004613A4">
      <w:pPr>
        <w:spacing w:before="160" w:after="160" w:line="360" w:lineRule="auto"/>
        <w:jc w:val="both"/>
      </w:pPr>
      <w:r>
        <w:t>Choo, D., Grunau, C., Portmann, J. and Rozhon, V. (2020) 'k-means++: Few More Steps Yield Constant Approximation', Proceedings of the 37th International Conference on Machine Learning (ICML), pp. 1909–1919.</w:t>
      </w:r>
    </w:p>
    <w:p w14:paraId="2932A546" w14:textId="77777777" w:rsidR="004613A4" w:rsidRDefault="004613A4" w:rsidP="004613A4">
      <w:pPr>
        <w:spacing w:before="80" w:after="80"/>
      </w:pPr>
    </w:p>
    <w:p w14:paraId="16FB4832" w14:textId="77777777" w:rsidR="004613A4" w:rsidRDefault="004613A4" w:rsidP="004613A4">
      <w:pPr>
        <w:spacing w:before="160" w:after="160" w:line="360" w:lineRule="auto"/>
        <w:jc w:val="both"/>
      </w:pPr>
      <w:r>
        <w:t xml:space="preserve">Choo, D. and Vempala, S. (2024) 'Convergence and complexity of Lloyd's algorithm for k-means under bounded perturbation stability', SIAM Journal on Computing, 53(2), pp. 401–433. </w:t>
      </w:r>
      <w:proofErr w:type="spellStart"/>
      <w:r>
        <w:t>doi</w:t>
      </w:r>
      <w:proofErr w:type="spellEnd"/>
      <w:r>
        <w:t>: 10.1137/22M1480200.</w:t>
      </w:r>
    </w:p>
    <w:p w14:paraId="410D70DE" w14:textId="77777777" w:rsidR="004613A4" w:rsidRDefault="004613A4" w:rsidP="004613A4">
      <w:pPr>
        <w:spacing w:before="80" w:after="80"/>
      </w:pPr>
    </w:p>
    <w:p w14:paraId="3BAFD229" w14:textId="77777777" w:rsidR="004613A4" w:rsidRDefault="004613A4" w:rsidP="004613A4">
      <w:pPr>
        <w:spacing w:before="160" w:after="160" w:line="360" w:lineRule="auto"/>
        <w:jc w:val="both"/>
      </w:pPr>
      <w:r>
        <w:t>Dasgupta, S. (2008) 'The Hardness of k-Means Clustering', Technical Report CS2008-0916, University of California, San Diego.</w:t>
      </w:r>
    </w:p>
    <w:p w14:paraId="631E3CBE" w14:textId="77777777" w:rsidR="004613A4" w:rsidRDefault="004613A4" w:rsidP="004613A4">
      <w:pPr>
        <w:spacing w:before="80" w:after="80"/>
      </w:pPr>
    </w:p>
    <w:p w14:paraId="1A0D3AAA" w14:textId="77777777" w:rsidR="004613A4" w:rsidRDefault="004613A4" w:rsidP="004613A4">
      <w:pPr>
        <w:spacing w:before="160" w:after="160" w:line="360" w:lineRule="auto"/>
        <w:jc w:val="both"/>
      </w:pPr>
      <w:r>
        <w:lastRenderedPageBreak/>
        <w:t xml:space="preserve">Davies, D.L. and Bouldin, D.W. (1979) 'A Cluster Separation Measure', IEEE Transactions on Pattern Analysis and Machine Intelligence, PAMI-1(2), pp. 224–227. </w:t>
      </w:r>
      <w:proofErr w:type="spellStart"/>
      <w:r>
        <w:t>doi</w:t>
      </w:r>
      <w:proofErr w:type="spellEnd"/>
      <w:r>
        <w:t>: 10.1109/TPAMI.1979.4766909.</w:t>
      </w:r>
    </w:p>
    <w:p w14:paraId="089045FB" w14:textId="77777777" w:rsidR="004613A4" w:rsidRDefault="004613A4" w:rsidP="004613A4">
      <w:pPr>
        <w:spacing w:before="80" w:after="80"/>
      </w:pPr>
    </w:p>
    <w:p w14:paraId="21D966D5" w14:textId="77777777" w:rsidR="004613A4" w:rsidRDefault="004613A4" w:rsidP="004613A4">
      <w:pPr>
        <w:spacing w:before="160" w:after="160" w:line="360" w:lineRule="auto"/>
        <w:jc w:val="both"/>
      </w:pPr>
      <w:r>
        <w:t xml:space="preserve">Ding, R., Wang, Q., Dang, Y., Fu, Q., Zhang, H. and Zhang, D. (2021) 'YADING: Fast clustering of large-scale time series', Proceedings of the VLDB Endowment, 8(5), pp. 473–484. </w:t>
      </w:r>
      <w:proofErr w:type="spellStart"/>
      <w:r>
        <w:t>doi</w:t>
      </w:r>
      <w:proofErr w:type="spellEnd"/>
      <w:r>
        <w:t>: 10.14778/2735479.2735481.</w:t>
      </w:r>
    </w:p>
    <w:p w14:paraId="2C4AB925" w14:textId="77777777" w:rsidR="004613A4" w:rsidRDefault="004613A4" w:rsidP="004613A4">
      <w:pPr>
        <w:spacing w:before="80" w:after="80"/>
      </w:pPr>
    </w:p>
    <w:p w14:paraId="49AD8A05" w14:textId="77777777" w:rsidR="004613A4" w:rsidRDefault="004613A4" w:rsidP="004613A4">
      <w:pPr>
        <w:spacing w:before="160" w:after="160" w:line="360" w:lineRule="auto"/>
        <w:jc w:val="both"/>
      </w:pPr>
      <w:r>
        <w:t xml:space="preserve">Dursun, M. and Caber, M. (2016) 'Using data mining techniques for profiling profitable hotel customers: An application of RFM analysis', Tourism Management Perspectives, 18, pp. 153–160. </w:t>
      </w:r>
      <w:proofErr w:type="spellStart"/>
      <w:r>
        <w:t>doi</w:t>
      </w:r>
      <w:proofErr w:type="spellEnd"/>
      <w:r>
        <w:t>: 10.1016/j.tmp.2016.03.001.</w:t>
      </w:r>
    </w:p>
    <w:p w14:paraId="2194C9E5" w14:textId="77777777" w:rsidR="004613A4" w:rsidRDefault="004613A4" w:rsidP="004613A4">
      <w:pPr>
        <w:spacing w:before="80" w:after="80"/>
      </w:pPr>
    </w:p>
    <w:p w14:paraId="64121521" w14:textId="77777777" w:rsidR="004613A4" w:rsidRDefault="004613A4" w:rsidP="004613A4">
      <w:pPr>
        <w:spacing w:before="160" w:after="160" w:line="360" w:lineRule="auto"/>
        <w:jc w:val="both"/>
      </w:pPr>
      <w:r>
        <w:t xml:space="preserve">Gagolewski, M., </w:t>
      </w:r>
      <w:proofErr w:type="spellStart"/>
      <w:r>
        <w:t>Bartoszuk</w:t>
      </w:r>
      <w:proofErr w:type="spellEnd"/>
      <w:r>
        <w:t xml:space="preserve">, M. and Cena, A. (2022) 'Are cluster validity measures (in)valid?', Information Sciences, 581, pp. 620–636. </w:t>
      </w:r>
      <w:proofErr w:type="spellStart"/>
      <w:r>
        <w:t>doi</w:t>
      </w:r>
      <w:proofErr w:type="spellEnd"/>
      <w:r>
        <w:t>: 10.1016/j.ins.2021.10.004.</w:t>
      </w:r>
    </w:p>
    <w:p w14:paraId="24C18302" w14:textId="77777777" w:rsidR="004613A4" w:rsidRDefault="004613A4" w:rsidP="004613A4">
      <w:pPr>
        <w:spacing w:before="80" w:after="80"/>
      </w:pPr>
    </w:p>
    <w:p w14:paraId="2ECBAC69" w14:textId="77777777" w:rsidR="004613A4" w:rsidRDefault="004613A4" w:rsidP="004613A4">
      <w:pPr>
        <w:spacing w:before="160" w:after="160" w:line="360" w:lineRule="auto"/>
        <w:jc w:val="both"/>
      </w:pPr>
      <w:r>
        <w:t xml:space="preserve">Hichem, H., </w:t>
      </w:r>
      <w:proofErr w:type="spellStart"/>
      <w:r>
        <w:t>Elkamel</w:t>
      </w:r>
      <w:proofErr w:type="spellEnd"/>
      <w:r>
        <w:t xml:space="preserve">, M., Rafik, M., </w:t>
      </w:r>
      <w:proofErr w:type="spellStart"/>
      <w:r>
        <w:t>Mesaaoud</w:t>
      </w:r>
      <w:proofErr w:type="spellEnd"/>
      <w:r>
        <w:t xml:space="preserve">, M.T. and </w:t>
      </w:r>
      <w:proofErr w:type="spellStart"/>
      <w:r>
        <w:t>Ouahiba</w:t>
      </w:r>
      <w:proofErr w:type="spellEnd"/>
      <w:r>
        <w:t xml:space="preserve">, C. (2021) 'A new hybrid method for solving the K-Means clustering problems', Evolutionary Intelligence, 14(1), pp. 1–17. </w:t>
      </w:r>
      <w:proofErr w:type="spellStart"/>
      <w:r>
        <w:t>doi</w:t>
      </w:r>
      <w:proofErr w:type="spellEnd"/>
      <w:r>
        <w:t>: 10.1007/s12065-019-00226-1.</w:t>
      </w:r>
    </w:p>
    <w:p w14:paraId="56A1F2F6" w14:textId="77777777" w:rsidR="004613A4" w:rsidRDefault="004613A4" w:rsidP="004613A4">
      <w:pPr>
        <w:spacing w:before="80" w:after="80"/>
      </w:pPr>
    </w:p>
    <w:p w14:paraId="1DF2B7C3" w14:textId="77777777" w:rsidR="004613A4" w:rsidRDefault="004613A4" w:rsidP="004613A4">
      <w:pPr>
        <w:spacing w:before="160" w:after="160" w:line="360" w:lineRule="auto"/>
        <w:jc w:val="both"/>
      </w:pPr>
      <w:r>
        <w:t xml:space="preserve">Hosseini, M.S. and Zekri, M. (2022) 'Review of K-Means applications in retail banking customer segmentation', Journal of Business Analytics, 5(2), pp. 143–158. </w:t>
      </w:r>
      <w:proofErr w:type="spellStart"/>
      <w:r>
        <w:t>doi</w:t>
      </w:r>
      <w:proofErr w:type="spellEnd"/>
      <w:r>
        <w:t>: 10.1080/2573234X.2022.2049835.</w:t>
      </w:r>
    </w:p>
    <w:p w14:paraId="03807901" w14:textId="77777777" w:rsidR="004613A4" w:rsidRDefault="004613A4" w:rsidP="004613A4">
      <w:pPr>
        <w:spacing w:before="80" w:after="80"/>
      </w:pPr>
    </w:p>
    <w:p w14:paraId="72AEC193" w14:textId="77777777" w:rsidR="004613A4" w:rsidRDefault="004613A4" w:rsidP="004613A4">
      <w:pPr>
        <w:spacing w:before="160" w:after="160" w:line="360" w:lineRule="auto"/>
        <w:jc w:val="both"/>
      </w:pPr>
      <w:r>
        <w:t xml:space="preserve">Huang, D., Wang, C.D., Wu, J.S., Lai, J.H. and Kwoh, C.K. (2023) 'Ultra-scalable spectral clustering and ensemble clustering', IEEE Transactions on Knowledge and Data Engineering, 35(6), pp. 5852–5864. </w:t>
      </w:r>
      <w:proofErr w:type="spellStart"/>
      <w:r>
        <w:t>doi</w:t>
      </w:r>
      <w:proofErr w:type="spellEnd"/>
      <w:r>
        <w:t>: 10.1109/TKDE.2020.3032884.</w:t>
      </w:r>
    </w:p>
    <w:p w14:paraId="354516AB" w14:textId="77777777" w:rsidR="004613A4" w:rsidRDefault="004613A4" w:rsidP="004613A4">
      <w:pPr>
        <w:spacing w:before="80" w:after="80"/>
      </w:pPr>
    </w:p>
    <w:p w14:paraId="3683781C" w14:textId="77777777" w:rsidR="004613A4" w:rsidRDefault="004613A4" w:rsidP="004613A4">
      <w:pPr>
        <w:spacing w:before="160" w:after="160" w:line="360" w:lineRule="auto"/>
        <w:jc w:val="both"/>
      </w:pPr>
      <w:r>
        <w:lastRenderedPageBreak/>
        <w:t xml:space="preserve">Hubert, L. and Arabie, P. (1985) 'Comparing partitions', Journal of Classification, 2(1), pp. 193–218. </w:t>
      </w:r>
      <w:proofErr w:type="spellStart"/>
      <w:r>
        <w:t>doi</w:t>
      </w:r>
      <w:proofErr w:type="spellEnd"/>
      <w:r>
        <w:t>: 10.1007/BF01908075.</w:t>
      </w:r>
    </w:p>
    <w:p w14:paraId="6CA3A9C7" w14:textId="77777777" w:rsidR="004613A4" w:rsidRDefault="004613A4" w:rsidP="004613A4">
      <w:pPr>
        <w:spacing w:before="80" w:after="80"/>
      </w:pPr>
    </w:p>
    <w:p w14:paraId="5DB52ECD" w14:textId="77777777" w:rsidR="004613A4" w:rsidRDefault="004613A4" w:rsidP="004613A4">
      <w:pPr>
        <w:spacing w:before="160" w:after="160" w:line="360" w:lineRule="auto"/>
        <w:jc w:val="both"/>
      </w:pPr>
      <w:r>
        <w:t xml:space="preserve">Ikotun, A.M., Ezugwu, A.E., </w:t>
      </w:r>
      <w:proofErr w:type="spellStart"/>
      <w:r>
        <w:t>Abualigah</w:t>
      </w:r>
      <w:proofErr w:type="spellEnd"/>
      <w:r>
        <w:t xml:space="preserve">, L., </w:t>
      </w:r>
      <w:proofErr w:type="spellStart"/>
      <w:r>
        <w:t>Abuhaija</w:t>
      </w:r>
      <w:proofErr w:type="spellEnd"/>
      <w:r>
        <w:t xml:space="preserve">, B. and Heming, J. (2023) 'K-means clustering algorithms: A comprehensive review, variants analysis, and advances in the era of big data', Information Sciences, 622, pp. 178–210. </w:t>
      </w:r>
      <w:proofErr w:type="spellStart"/>
      <w:r>
        <w:t>doi</w:t>
      </w:r>
      <w:proofErr w:type="spellEnd"/>
      <w:r>
        <w:t>: 10.1016/j.ins.2022.11.139.</w:t>
      </w:r>
    </w:p>
    <w:p w14:paraId="0AD163E4" w14:textId="77777777" w:rsidR="004613A4" w:rsidRDefault="004613A4" w:rsidP="004613A4">
      <w:pPr>
        <w:spacing w:before="80" w:after="80"/>
      </w:pPr>
    </w:p>
    <w:p w14:paraId="1DF1C725" w14:textId="77777777" w:rsidR="004613A4" w:rsidRDefault="004613A4" w:rsidP="004613A4">
      <w:pPr>
        <w:spacing w:before="160" w:after="160" w:line="360" w:lineRule="auto"/>
        <w:jc w:val="both"/>
      </w:pPr>
      <w:r>
        <w:t xml:space="preserve">Javed, K., Babri, H.A. and Saeed, M. (2020) 'Feature selection based on class-dependent densities for high-dimensional binary data', IEEE Transactions on Knowledge and Data Engineering, 24(3), pp. 465–477. </w:t>
      </w:r>
      <w:proofErr w:type="spellStart"/>
      <w:r>
        <w:t>doi</w:t>
      </w:r>
      <w:proofErr w:type="spellEnd"/>
      <w:r>
        <w:t>: 10.1109/TKDE.2010.232.</w:t>
      </w:r>
    </w:p>
    <w:p w14:paraId="5F719B73" w14:textId="77777777" w:rsidR="004613A4" w:rsidRDefault="004613A4" w:rsidP="004613A4">
      <w:pPr>
        <w:spacing w:before="80" w:after="80"/>
      </w:pPr>
    </w:p>
    <w:p w14:paraId="24656FC8" w14:textId="77777777" w:rsidR="004613A4" w:rsidRDefault="004613A4" w:rsidP="004613A4">
      <w:pPr>
        <w:spacing w:before="160" w:after="160" w:line="360" w:lineRule="auto"/>
        <w:jc w:val="both"/>
      </w:pPr>
      <w:r>
        <w:t xml:space="preserve">Kaufman, L. and </w:t>
      </w:r>
      <w:proofErr w:type="spellStart"/>
      <w:r>
        <w:t>Rousseeuw</w:t>
      </w:r>
      <w:proofErr w:type="spellEnd"/>
      <w:r>
        <w:t xml:space="preserve">, P.J. (1990) Finding Groups in Data: An Introduction to Cluster Analysis. New York: John Wiley &amp; Sons. </w:t>
      </w:r>
      <w:proofErr w:type="spellStart"/>
      <w:r>
        <w:t>doi</w:t>
      </w:r>
      <w:proofErr w:type="spellEnd"/>
      <w:r>
        <w:t>: 10.1002/9780470316801.</w:t>
      </w:r>
    </w:p>
    <w:p w14:paraId="627E1FCD" w14:textId="77777777" w:rsidR="004613A4" w:rsidRDefault="004613A4" w:rsidP="004613A4">
      <w:pPr>
        <w:spacing w:before="80" w:after="80"/>
      </w:pPr>
    </w:p>
    <w:p w14:paraId="1B96D4A4" w14:textId="77777777" w:rsidR="004613A4" w:rsidRDefault="004613A4" w:rsidP="004613A4">
      <w:pPr>
        <w:spacing w:before="160" w:after="160" w:line="360" w:lineRule="auto"/>
        <w:jc w:val="both"/>
      </w:pPr>
      <w:r>
        <w:t xml:space="preserve">Lattimore, T. and </w:t>
      </w:r>
      <w:proofErr w:type="spellStart"/>
      <w:r>
        <w:t>Szepesvári</w:t>
      </w:r>
      <w:proofErr w:type="spellEnd"/>
      <w:r>
        <w:t>, C. (2020) Bandit Algorithms. Cambridge: Cambridge University Press.</w:t>
      </w:r>
    </w:p>
    <w:p w14:paraId="046850E7" w14:textId="77777777" w:rsidR="004613A4" w:rsidRDefault="004613A4" w:rsidP="004613A4">
      <w:pPr>
        <w:spacing w:before="80" w:after="80"/>
      </w:pPr>
    </w:p>
    <w:p w14:paraId="30F45FAC" w14:textId="77777777" w:rsidR="004613A4" w:rsidRDefault="004613A4" w:rsidP="004613A4">
      <w:pPr>
        <w:spacing w:before="160" w:after="160" w:line="360" w:lineRule="auto"/>
        <w:jc w:val="both"/>
      </w:pPr>
      <w:r>
        <w:t xml:space="preserve">Lloyd, S. (1982) 'Least squares quantization in PCM', IEEE Transactions on Information Theory, 28(2), pp. 129–137. </w:t>
      </w:r>
      <w:proofErr w:type="spellStart"/>
      <w:r>
        <w:t>doi</w:t>
      </w:r>
      <w:proofErr w:type="spellEnd"/>
      <w:r>
        <w:t>: 10.1109/TIT.1982.1056489.</w:t>
      </w:r>
    </w:p>
    <w:p w14:paraId="2A071457" w14:textId="77777777" w:rsidR="004613A4" w:rsidRDefault="004613A4" w:rsidP="004613A4">
      <w:pPr>
        <w:spacing w:before="80" w:after="80"/>
      </w:pPr>
    </w:p>
    <w:p w14:paraId="6CA412B0" w14:textId="77777777" w:rsidR="004613A4" w:rsidRDefault="004613A4" w:rsidP="004613A4">
      <w:pPr>
        <w:spacing w:before="160" w:after="160" w:line="360" w:lineRule="auto"/>
        <w:jc w:val="both"/>
      </w:pPr>
      <w:r>
        <w:t xml:space="preserve">Löffler, M., Zhang, A.Y. and Zhou, H.H. (2021) 'Optimality of spectral clustering in the Gaussian mixture model', The Annals of Statistics, 49(5), pp. 2506–2530. </w:t>
      </w:r>
      <w:proofErr w:type="spellStart"/>
      <w:r>
        <w:t>doi</w:t>
      </w:r>
      <w:proofErr w:type="spellEnd"/>
      <w:r>
        <w:t>: 10.1214/20-AOS2044.</w:t>
      </w:r>
    </w:p>
    <w:p w14:paraId="6D6DD5E8" w14:textId="77777777" w:rsidR="004613A4" w:rsidRDefault="004613A4" w:rsidP="004613A4">
      <w:pPr>
        <w:spacing w:before="80" w:after="80"/>
      </w:pPr>
    </w:p>
    <w:p w14:paraId="29B41BBF" w14:textId="77777777" w:rsidR="004613A4" w:rsidRDefault="004613A4" w:rsidP="004613A4">
      <w:pPr>
        <w:spacing w:before="160" w:after="160" w:line="360" w:lineRule="auto"/>
        <w:jc w:val="both"/>
      </w:pPr>
      <w:r>
        <w:t>MacQueen, J. (1967) 'Some methods for classification and analysis of multivariate observations', Proceedings of the Fifth Berkeley Symposium on Mathematical Statistics and Probability, 1, pp. 281–297.</w:t>
      </w:r>
    </w:p>
    <w:p w14:paraId="7D99289A" w14:textId="77777777" w:rsidR="004613A4" w:rsidRDefault="004613A4" w:rsidP="004613A4">
      <w:pPr>
        <w:spacing w:before="80" w:after="80"/>
      </w:pPr>
    </w:p>
    <w:p w14:paraId="77B7A151" w14:textId="77777777" w:rsidR="004613A4" w:rsidRDefault="004613A4" w:rsidP="004613A4">
      <w:pPr>
        <w:spacing w:before="160" w:after="160" w:line="360" w:lineRule="auto"/>
        <w:jc w:val="both"/>
      </w:pPr>
      <w:r>
        <w:lastRenderedPageBreak/>
        <w:t xml:space="preserve">Mahajan, M., Nimbhorkar, P. and Varadarajan, K. (2012) 'The planar k-means problem is NP-hard', Theoretical Computer Science, 442, pp. 13–21. </w:t>
      </w:r>
      <w:proofErr w:type="spellStart"/>
      <w:r>
        <w:t>doi</w:t>
      </w:r>
      <w:proofErr w:type="spellEnd"/>
      <w:r>
        <w:t>: 10.1016/j.tcs.2010.05.034.</w:t>
      </w:r>
    </w:p>
    <w:p w14:paraId="5AB4868D" w14:textId="77777777" w:rsidR="004613A4" w:rsidRDefault="004613A4" w:rsidP="004613A4">
      <w:pPr>
        <w:spacing w:before="80" w:after="80"/>
      </w:pPr>
    </w:p>
    <w:p w14:paraId="5A9ABF3D" w14:textId="77777777" w:rsidR="004613A4" w:rsidRDefault="004613A4" w:rsidP="004613A4">
      <w:pPr>
        <w:spacing w:before="160" w:after="160" w:line="360" w:lineRule="auto"/>
        <w:jc w:val="both"/>
      </w:pPr>
      <w:proofErr w:type="spellStart"/>
      <w:r>
        <w:t>Nocedal</w:t>
      </w:r>
      <w:proofErr w:type="spellEnd"/>
      <w:r>
        <w:t xml:space="preserve">, J. and Wright, S.J. (2006) Numerical Optimization. 2nd </w:t>
      </w:r>
      <w:proofErr w:type="spellStart"/>
      <w:r>
        <w:t>edn</w:t>
      </w:r>
      <w:proofErr w:type="spellEnd"/>
      <w:r>
        <w:t>. New York: Springer.</w:t>
      </w:r>
    </w:p>
    <w:p w14:paraId="7DA77633" w14:textId="77777777" w:rsidR="004613A4" w:rsidRDefault="004613A4" w:rsidP="004613A4">
      <w:pPr>
        <w:spacing w:before="80" w:after="80"/>
      </w:pPr>
    </w:p>
    <w:p w14:paraId="1C6E8A13" w14:textId="77777777" w:rsidR="004613A4" w:rsidRDefault="004613A4" w:rsidP="004613A4">
      <w:pPr>
        <w:spacing w:before="160" w:after="160" w:line="360" w:lineRule="auto"/>
        <w:jc w:val="both"/>
      </w:pPr>
      <w:proofErr w:type="spellStart"/>
      <w:r>
        <w:t>Oyelade</w:t>
      </w:r>
      <w:proofErr w:type="spellEnd"/>
      <w:r>
        <w:t xml:space="preserve">, O.J., Oladipupo, O.O. and </w:t>
      </w:r>
      <w:proofErr w:type="spellStart"/>
      <w:r>
        <w:t>Obagbuwa</w:t>
      </w:r>
      <w:proofErr w:type="spellEnd"/>
      <w:r>
        <w:t xml:space="preserve">, I.C. (2024) 'Application of k-means clustering algorithm for patient stratification in healthcare analytics: A systematic review', </w:t>
      </w:r>
      <w:proofErr w:type="spellStart"/>
      <w:r>
        <w:t>PeerJ</w:t>
      </w:r>
      <w:proofErr w:type="spellEnd"/>
      <w:r>
        <w:t xml:space="preserve"> Computer Science, 10, e1831. </w:t>
      </w:r>
      <w:proofErr w:type="spellStart"/>
      <w:r>
        <w:t>doi</w:t>
      </w:r>
      <w:proofErr w:type="spellEnd"/>
      <w:r>
        <w:t>: 10.7717/peerj-cs.1831.</w:t>
      </w:r>
    </w:p>
    <w:p w14:paraId="57B3C501" w14:textId="77777777" w:rsidR="004613A4" w:rsidRDefault="004613A4" w:rsidP="004613A4">
      <w:pPr>
        <w:spacing w:before="80" w:after="80"/>
      </w:pPr>
    </w:p>
    <w:p w14:paraId="2699A9DB" w14:textId="77777777" w:rsidR="004613A4" w:rsidRDefault="004613A4" w:rsidP="004613A4">
      <w:pPr>
        <w:spacing w:before="160" w:after="160" w:line="360" w:lineRule="auto"/>
        <w:jc w:val="both"/>
      </w:pPr>
      <w:proofErr w:type="spellStart"/>
      <w:r>
        <w:t>Rousseeuw</w:t>
      </w:r>
      <w:proofErr w:type="spellEnd"/>
      <w:r>
        <w:t xml:space="preserve">, P.J. (1987) 'Silhouettes: A graphical aid to the interpretation and validation of cluster analysis', Journal of Computational and Applied Mathematics, 20, pp. 53–65. </w:t>
      </w:r>
      <w:proofErr w:type="spellStart"/>
      <w:r>
        <w:t>doi</w:t>
      </w:r>
      <w:proofErr w:type="spellEnd"/>
      <w:r>
        <w:t>: 10.1016/0377-0427(87)90125-7.</w:t>
      </w:r>
    </w:p>
    <w:p w14:paraId="7015FF03" w14:textId="77777777" w:rsidR="004613A4" w:rsidRDefault="004613A4" w:rsidP="004613A4">
      <w:pPr>
        <w:spacing w:before="80" w:after="80"/>
      </w:pPr>
    </w:p>
    <w:p w14:paraId="16E508BC" w14:textId="77777777" w:rsidR="004613A4" w:rsidRDefault="004613A4" w:rsidP="004613A4">
      <w:pPr>
        <w:spacing w:before="160" w:after="160" w:line="360" w:lineRule="auto"/>
        <w:jc w:val="both"/>
      </w:pPr>
      <w:proofErr w:type="spellStart"/>
      <w:r>
        <w:t>Rousseeuw</w:t>
      </w:r>
      <w:proofErr w:type="spellEnd"/>
      <w:r>
        <w:t xml:space="preserve">, P.J., </w:t>
      </w:r>
      <w:proofErr w:type="spellStart"/>
      <w:r>
        <w:t>Raymaekers</w:t>
      </w:r>
      <w:proofErr w:type="spellEnd"/>
      <w:r>
        <w:t xml:space="preserve">, J. and Hubert, M. (2023) 'A measure of directional </w:t>
      </w:r>
      <w:proofErr w:type="spellStart"/>
      <w:r>
        <w:t>outlyingness</w:t>
      </w:r>
      <w:proofErr w:type="spellEnd"/>
      <w:r>
        <w:t xml:space="preserve"> with applications to image data and video', Journal of Computational and Graphical Statistics, 32(3), pp. 1055–1066. </w:t>
      </w:r>
      <w:proofErr w:type="spellStart"/>
      <w:r>
        <w:t>doi</w:t>
      </w:r>
      <w:proofErr w:type="spellEnd"/>
      <w:r>
        <w:t>: 10.1080/10618600.2023.2195872.</w:t>
      </w:r>
    </w:p>
    <w:p w14:paraId="6B8CC479" w14:textId="77777777" w:rsidR="004613A4" w:rsidRDefault="004613A4" w:rsidP="004613A4">
      <w:pPr>
        <w:spacing w:before="80" w:after="80"/>
      </w:pPr>
    </w:p>
    <w:p w14:paraId="125A4E4C" w14:textId="77777777" w:rsidR="004613A4" w:rsidRDefault="004613A4" w:rsidP="004613A4">
      <w:pPr>
        <w:spacing w:before="160" w:after="160" w:line="360" w:lineRule="auto"/>
        <w:jc w:val="both"/>
      </w:pPr>
      <w:r>
        <w:t xml:space="preserve">Schubert, E. and Zimek, A. (2023) 'Fast and eager k-medoids clustering: O(k) runtime improvement of the PAM, CLARA, and CLARANS algorithms', Information Systems, 101, p. 101804. </w:t>
      </w:r>
      <w:proofErr w:type="spellStart"/>
      <w:r>
        <w:t>doi</w:t>
      </w:r>
      <w:proofErr w:type="spellEnd"/>
      <w:r>
        <w:t>: 10.1016/j.is.2021.101804.</w:t>
      </w:r>
    </w:p>
    <w:p w14:paraId="2D7A624C" w14:textId="77777777" w:rsidR="004613A4" w:rsidRDefault="004613A4" w:rsidP="004613A4">
      <w:pPr>
        <w:spacing w:before="80" w:after="80"/>
      </w:pPr>
    </w:p>
    <w:p w14:paraId="4B19C949" w14:textId="77777777" w:rsidR="004613A4" w:rsidRDefault="004613A4" w:rsidP="004613A4">
      <w:pPr>
        <w:spacing w:before="160" w:after="160" w:line="360" w:lineRule="auto"/>
        <w:jc w:val="both"/>
      </w:pPr>
      <w:r>
        <w:t xml:space="preserve">Sculley, D. (2010) 'Web-Scale K-Means Clustering', Proceedings of the 19th International Conference on World Wide Web (WWW), pp. 1177–1178. </w:t>
      </w:r>
      <w:proofErr w:type="spellStart"/>
      <w:r>
        <w:t>doi</w:t>
      </w:r>
      <w:proofErr w:type="spellEnd"/>
      <w:r>
        <w:t>: 10.1145/1772690.1772862.</w:t>
      </w:r>
    </w:p>
    <w:p w14:paraId="374BE0E5" w14:textId="77777777" w:rsidR="004613A4" w:rsidRDefault="004613A4" w:rsidP="004613A4">
      <w:pPr>
        <w:spacing w:before="80" w:after="80"/>
      </w:pPr>
    </w:p>
    <w:p w14:paraId="74FF6FD4" w14:textId="77777777" w:rsidR="004613A4" w:rsidRDefault="004613A4" w:rsidP="004613A4">
      <w:pPr>
        <w:spacing w:before="160" w:after="160" w:line="360" w:lineRule="auto"/>
        <w:jc w:val="both"/>
      </w:pPr>
      <w:r>
        <w:t xml:space="preserve">Steinbach, M., </w:t>
      </w:r>
      <w:proofErr w:type="spellStart"/>
      <w:r>
        <w:t>Karypis</w:t>
      </w:r>
      <w:proofErr w:type="spellEnd"/>
      <w:r>
        <w:t>, G. and Kumar, V. (2000) 'A comparison of document clustering techniques', KDD Workshop on Text Mining, 400(1), pp. 525–526.</w:t>
      </w:r>
    </w:p>
    <w:p w14:paraId="06721287" w14:textId="77777777" w:rsidR="004613A4" w:rsidRDefault="004613A4" w:rsidP="004613A4">
      <w:pPr>
        <w:spacing w:before="80" w:after="80"/>
      </w:pPr>
    </w:p>
    <w:p w14:paraId="613D77EB" w14:textId="77777777" w:rsidR="004613A4" w:rsidRDefault="004613A4" w:rsidP="004613A4">
      <w:pPr>
        <w:spacing w:before="160" w:after="160" w:line="360" w:lineRule="auto"/>
        <w:jc w:val="both"/>
      </w:pPr>
      <w:r>
        <w:lastRenderedPageBreak/>
        <w:t xml:space="preserve">Steinhaus, H. (1956) 'Sur la division des corps </w:t>
      </w:r>
      <w:proofErr w:type="spellStart"/>
      <w:r>
        <w:t>matériels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parties', Bulletin de </w:t>
      </w:r>
      <w:proofErr w:type="spellStart"/>
      <w:r>
        <w:t>l'Académie</w:t>
      </w:r>
      <w:proofErr w:type="spellEnd"/>
      <w:r>
        <w:t xml:space="preserve"> Polonaise des Sciences, Classe III, 4(12), pp. 801–804.</w:t>
      </w:r>
    </w:p>
    <w:p w14:paraId="0E2E5907" w14:textId="77777777" w:rsidR="004613A4" w:rsidRDefault="004613A4" w:rsidP="004613A4">
      <w:pPr>
        <w:spacing w:before="80" w:after="80"/>
      </w:pPr>
    </w:p>
    <w:p w14:paraId="231A0F2D" w14:textId="77777777" w:rsidR="004613A4" w:rsidRDefault="004613A4" w:rsidP="004613A4">
      <w:pPr>
        <w:spacing w:before="160" w:after="160" w:line="360" w:lineRule="auto"/>
        <w:jc w:val="both"/>
      </w:pPr>
      <w:r>
        <w:t xml:space="preserve">Steinley, D., Brusco, M.J. and Hubert, L. (2023) 'New developments in the adjusted Rand index for clustering evaluation', British Journal of Mathematical and Statistical Psychology, 76(1), pp. 1–27. </w:t>
      </w:r>
      <w:proofErr w:type="spellStart"/>
      <w:r>
        <w:t>doi</w:t>
      </w:r>
      <w:proofErr w:type="spellEnd"/>
      <w:r>
        <w:t>: 10.1111/bmsp.12278.</w:t>
      </w:r>
    </w:p>
    <w:p w14:paraId="39C4FC94" w14:textId="77777777" w:rsidR="004613A4" w:rsidRDefault="004613A4" w:rsidP="004613A4">
      <w:pPr>
        <w:spacing w:before="80" w:after="80"/>
      </w:pPr>
    </w:p>
    <w:p w14:paraId="551A7B54" w14:textId="77777777" w:rsidR="004613A4" w:rsidRDefault="004613A4" w:rsidP="004613A4">
      <w:pPr>
        <w:spacing w:before="160" w:after="160" w:line="360" w:lineRule="auto"/>
        <w:jc w:val="both"/>
      </w:pPr>
      <w:r>
        <w:t>Strehl, A. and Ghosh, J. (2002) 'Cluster ensembles: A knowledge reuse framework for combining multiple partitions', Journal of Machine Learning Research, 3, pp. 583–617.</w:t>
      </w:r>
    </w:p>
    <w:p w14:paraId="73FA1CE1" w14:textId="77777777" w:rsidR="004613A4" w:rsidRDefault="004613A4" w:rsidP="004613A4">
      <w:pPr>
        <w:spacing w:before="80" w:after="80"/>
      </w:pPr>
    </w:p>
    <w:p w14:paraId="5D32DBFF" w14:textId="77777777" w:rsidR="004613A4" w:rsidRDefault="004613A4" w:rsidP="004613A4">
      <w:pPr>
        <w:spacing w:before="160" w:after="160" w:line="360" w:lineRule="auto"/>
        <w:jc w:val="both"/>
      </w:pPr>
      <w:proofErr w:type="spellStart"/>
      <w:r>
        <w:t>Vattani</w:t>
      </w:r>
      <w:proofErr w:type="spellEnd"/>
      <w:r>
        <w:t xml:space="preserve">, A. (2011) 'k-means requires exponentially many iterations even in the plane', Discrete &amp; Computational Geometry, 45(4), pp. 596–616. </w:t>
      </w:r>
      <w:proofErr w:type="spellStart"/>
      <w:r>
        <w:t>doi</w:t>
      </w:r>
      <w:proofErr w:type="spellEnd"/>
      <w:r>
        <w:t>: 10.1007/s00454-011-9340-1.</w:t>
      </w:r>
    </w:p>
    <w:p w14:paraId="032EB403" w14:textId="77777777" w:rsidR="004613A4" w:rsidRDefault="004613A4" w:rsidP="004613A4">
      <w:pPr>
        <w:spacing w:before="80" w:after="80"/>
      </w:pPr>
    </w:p>
    <w:p w14:paraId="31BC798F" w14:textId="77777777" w:rsidR="004613A4" w:rsidRDefault="004613A4" w:rsidP="004613A4">
      <w:pPr>
        <w:spacing w:before="160" w:after="160" w:line="360" w:lineRule="auto"/>
        <w:jc w:val="both"/>
      </w:pPr>
      <w:r>
        <w:t>Vinh, N.X., Epps, J. and Bailey, J. (2010) 'Information theoretic measures for clustering comparison: Variants, properties, normalization and correction for chance', Journal of Machine Learning Research, 11, pp. 2837–2854.</w:t>
      </w:r>
    </w:p>
    <w:p w14:paraId="26902BB5" w14:textId="77777777" w:rsidR="004613A4" w:rsidRDefault="004613A4" w:rsidP="004613A4">
      <w:pPr>
        <w:spacing w:before="80" w:after="80"/>
      </w:pPr>
    </w:p>
    <w:p w14:paraId="03E9978C" w14:textId="77777777" w:rsidR="004613A4" w:rsidRDefault="004613A4" w:rsidP="004613A4">
      <w:pPr>
        <w:spacing w:before="160" w:after="160" w:line="360" w:lineRule="auto"/>
        <w:jc w:val="both"/>
      </w:pPr>
      <w:r>
        <w:t xml:space="preserve">Wang, F. and Ester, M. (2020) 'K-Means-G: A method for clustering large data sets', Proceedings of the 2020 IEEE International Conference on Data Mining (ICDM), pp. 1271–1276. </w:t>
      </w:r>
      <w:proofErr w:type="spellStart"/>
      <w:r>
        <w:t>doi</w:t>
      </w:r>
      <w:proofErr w:type="spellEnd"/>
      <w:r>
        <w:t>: 10.1109/ICDM50108.2020.00166.</w:t>
      </w:r>
    </w:p>
    <w:p w14:paraId="336792B4" w14:textId="77777777" w:rsidR="004613A4" w:rsidRDefault="004613A4" w:rsidP="004613A4">
      <w:pPr>
        <w:spacing w:before="80" w:after="80"/>
      </w:pPr>
    </w:p>
    <w:p w14:paraId="2773C9C0" w14:textId="77777777" w:rsidR="004613A4" w:rsidRDefault="004613A4" w:rsidP="004613A4">
      <w:pPr>
        <w:spacing w:before="160" w:after="160" w:line="360" w:lineRule="auto"/>
        <w:jc w:val="both"/>
      </w:pPr>
      <w:r>
        <w:t xml:space="preserve">Wu, J., Chen, X.Y., Zhang, H., Xiong, L.D., Lei, H. and Deng, S.H. (2021) 'Hyperparameter </w:t>
      </w:r>
      <w:proofErr w:type="spellStart"/>
      <w:r>
        <w:t>Optimisation</w:t>
      </w:r>
      <w:proofErr w:type="spellEnd"/>
      <w:r>
        <w:t xml:space="preserve"> for Machine Learning Models Based on Bayesian </w:t>
      </w:r>
      <w:proofErr w:type="spellStart"/>
      <w:r>
        <w:t>Optimisation</w:t>
      </w:r>
      <w:proofErr w:type="spellEnd"/>
      <w:r>
        <w:t xml:space="preserve">', Journal of Electronic Science and Technology, 17(1), pp. 26–40. </w:t>
      </w:r>
      <w:proofErr w:type="spellStart"/>
      <w:r>
        <w:t>doi</w:t>
      </w:r>
      <w:proofErr w:type="spellEnd"/>
      <w:r>
        <w:t>: 10.11989/JEST.1674-862X.80904120.</w:t>
      </w:r>
    </w:p>
    <w:p w14:paraId="200F93BC" w14:textId="77777777" w:rsidR="004613A4" w:rsidRDefault="004613A4" w:rsidP="004613A4">
      <w:pPr>
        <w:spacing w:before="80" w:after="80"/>
      </w:pPr>
    </w:p>
    <w:p w14:paraId="10A343A1" w14:textId="77777777" w:rsidR="004613A4" w:rsidRDefault="004613A4" w:rsidP="004613A4">
      <w:pPr>
        <w:spacing w:before="160" w:after="160" w:line="360" w:lineRule="auto"/>
        <w:jc w:val="both"/>
      </w:pPr>
      <w:r>
        <w:t xml:space="preserve">Zhang, A.Y. and Zhou, H.H. (2022) 'Heteroskedastic PCA: Algorithm, optimality, and applications', The Annals of Statistics, 50(1), pp. 53–80. </w:t>
      </w:r>
      <w:proofErr w:type="spellStart"/>
      <w:r>
        <w:t>doi</w:t>
      </w:r>
      <w:proofErr w:type="spellEnd"/>
      <w:r>
        <w:t>: 10.1214/21-AOS2074.</w:t>
      </w:r>
    </w:p>
    <w:p w14:paraId="62663108" w14:textId="77777777" w:rsidR="004613A4" w:rsidRDefault="004613A4" w:rsidP="004613A4">
      <w:pPr>
        <w:spacing w:before="80" w:after="80"/>
      </w:pPr>
    </w:p>
    <w:p w14:paraId="0573ECEE" w14:textId="77777777" w:rsidR="004613A4" w:rsidRDefault="004613A4" w:rsidP="004613A4">
      <w:pPr>
        <w:spacing w:before="160" w:after="160" w:line="360" w:lineRule="auto"/>
        <w:jc w:val="both"/>
      </w:pPr>
      <w:r>
        <w:lastRenderedPageBreak/>
        <w:t xml:space="preserve">Zhang, L. and Kuo, W. (2023) 'Adaptive multi-start strategy for K-Means clustering', Expert Systems with Applications, 215, p. 119413. </w:t>
      </w:r>
      <w:proofErr w:type="spellStart"/>
      <w:r>
        <w:t>doi</w:t>
      </w:r>
      <w:proofErr w:type="spellEnd"/>
      <w:r>
        <w:t>: 10.1016/j.eswa.2022.119413.</w:t>
      </w:r>
    </w:p>
    <w:p w14:paraId="4B5524F3" w14:textId="77777777" w:rsidR="004613A4" w:rsidRDefault="004613A4" w:rsidP="004613A4">
      <w:pPr>
        <w:spacing w:before="80" w:after="80"/>
      </w:pPr>
    </w:p>
    <w:p w14:paraId="1C776ADA" w14:textId="77777777" w:rsidR="004613A4" w:rsidRDefault="004613A4" w:rsidP="004613A4">
      <w:pPr>
        <w:spacing w:before="160" w:after="160" w:line="360" w:lineRule="auto"/>
        <w:jc w:val="both"/>
      </w:pPr>
      <w:r>
        <w:t xml:space="preserve">Zhang, Q., Li, J. and Wang, X. (2023) 'The effect of feature correlation structure on K-Means stalling in tabular data', Pattern Recognition, 134, p. 109075. </w:t>
      </w:r>
      <w:proofErr w:type="spellStart"/>
      <w:r>
        <w:t>doi</w:t>
      </w:r>
      <w:proofErr w:type="spellEnd"/>
      <w:r>
        <w:t>: 10.1016/j.patcog.2022.109075.</w:t>
      </w:r>
    </w:p>
    <w:p w14:paraId="2C4AE83E" w14:textId="77777777" w:rsidR="004613A4" w:rsidRDefault="004613A4" w:rsidP="004613A4">
      <w:pPr>
        <w:spacing w:before="80" w:after="80"/>
      </w:pPr>
    </w:p>
    <w:p w14:paraId="50BC4B18" w14:textId="77777777" w:rsidR="004613A4" w:rsidRDefault="004613A4" w:rsidP="004613A4">
      <w:pPr>
        <w:spacing w:before="160" w:after="160" w:line="360" w:lineRule="auto"/>
        <w:jc w:val="both"/>
      </w:pPr>
      <w:r>
        <w:t xml:space="preserve">Zhang, Y., Li, S. and Wang, X. (2022) 'Customer segmentation in retail using transactional data: A systematic review', Computers &amp; Industrial Engineering, 167, p. 108023. </w:t>
      </w:r>
      <w:proofErr w:type="spellStart"/>
      <w:r>
        <w:t>doi</w:t>
      </w:r>
      <w:proofErr w:type="spellEnd"/>
      <w:r>
        <w:t>: 10.1016/j.cie.2022.108023.</w:t>
      </w:r>
    </w:p>
    <w:p w14:paraId="6299B6E0" w14:textId="77777777" w:rsidR="004613A4" w:rsidRDefault="004613A4" w:rsidP="004613A4">
      <w:pPr>
        <w:spacing w:before="80" w:after="80"/>
      </w:pPr>
    </w:p>
    <w:p w14:paraId="3E09A370" w14:textId="77777777" w:rsidR="004613A4" w:rsidRDefault="004613A4" w:rsidP="004613A4">
      <w:pPr>
        <w:spacing w:before="160" w:after="160" w:line="360" w:lineRule="auto"/>
        <w:jc w:val="both"/>
      </w:pPr>
      <w:r>
        <w:t xml:space="preserve">Zhou, P., Du, L. and Xi, L. (2022) 'Self-paced clustering ensemble', IEEE Transactions on Neural Networks and Learning Systems, 33(10), pp. 5319–5331. </w:t>
      </w:r>
      <w:proofErr w:type="spellStart"/>
      <w:r>
        <w:t>doi</w:t>
      </w:r>
      <w:proofErr w:type="spellEnd"/>
      <w:r>
        <w:t>: 10.1109/TNNLS.2021.3071568.</w:t>
      </w:r>
    </w:p>
    <w:p w14:paraId="12CFE764" w14:textId="77777777" w:rsidR="004613A4" w:rsidRDefault="004613A4" w:rsidP="004613A4">
      <w:pPr>
        <w:pStyle w:val="Heading1"/>
        <w:spacing w:before="320" w:after="160"/>
      </w:pPr>
    </w:p>
    <w:p w14:paraId="4CECA9CA" w14:textId="77777777" w:rsidR="004613A4" w:rsidRDefault="004613A4" w:rsidP="004613A4">
      <w:pPr>
        <w:pStyle w:val="Heading1"/>
        <w:spacing w:before="320" w:after="160"/>
      </w:pPr>
    </w:p>
    <w:p w14:paraId="2E3A88A5" w14:textId="77777777" w:rsidR="004613A4" w:rsidRDefault="004613A4" w:rsidP="004613A4">
      <w:pPr>
        <w:pStyle w:val="Heading1"/>
        <w:spacing w:before="320" w:after="160"/>
      </w:pPr>
    </w:p>
    <w:p w14:paraId="1698E8C0" w14:textId="77777777" w:rsidR="004613A4" w:rsidRDefault="004613A4" w:rsidP="004613A4">
      <w:pPr>
        <w:pStyle w:val="Heading1"/>
        <w:spacing w:before="320" w:after="160"/>
      </w:pPr>
    </w:p>
    <w:p w14:paraId="0325DA2E" w14:textId="77777777" w:rsidR="004613A4" w:rsidRDefault="004613A4" w:rsidP="004613A4">
      <w:pPr>
        <w:pStyle w:val="Heading1"/>
        <w:spacing w:before="320" w:after="160"/>
      </w:pPr>
    </w:p>
    <w:p w14:paraId="5E2FD4AD" w14:textId="77777777" w:rsidR="004613A4" w:rsidRDefault="004613A4" w:rsidP="004613A4">
      <w:pPr>
        <w:pStyle w:val="Heading1"/>
        <w:spacing w:before="320" w:after="160"/>
      </w:pPr>
    </w:p>
    <w:p w14:paraId="6BFED301" w14:textId="77777777" w:rsidR="004613A4" w:rsidRDefault="004613A4" w:rsidP="004613A4">
      <w:pPr>
        <w:pStyle w:val="Heading1"/>
        <w:spacing w:before="320" w:after="160"/>
      </w:pPr>
    </w:p>
    <w:p w14:paraId="29F1BC42" w14:textId="77777777" w:rsidR="004613A4" w:rsidRDefault="004613A4" w:rsidP="004613A4">
      <w:pPr>
        <w:pStyle w:val="Heading1"/>
        <w:spacing w:before="320" w:after="160"/>
      </w:pPr>
    </w:p>
    <w:p w14:paraId="39D00339" w14:textId="77777777" w:rsidR="004613A4" w:rsidRDefault="004613A4" w:rsidP="004613A4">
      <w:pPr>
        <w:pStyle w:val="Heading1"/>
        <w:spacing w:before="320" w:after="160"/>
      </w:pPr>
    </w:p>
    <w:p w14:paraId="7C1873FA" w14:textId="77777777" w:rsidR="004613A4" w:rsidRDefault="004613A4" w:rsidP="004613A4">
      <w:pPr>
        <w:pStyle w:val="Heading1"/>
        <w:spacing w:before="320" w:after="160"/>
      </w:pPr>
    </w:p>
    <w:p w14:paraId="2E95E7B9" w14:textId="77777777" w:rsidR="00070AFF" w:rsidRPr="004613A4" w:rsidRDefault="00070AFF">
      <w:pPr>
        <w:rPr>
          <w:b/>
          <w:bCs/>
        </w:rPr>
      </w:pPr>
    </w:p>
    <w:sectPr w:rsidR="00070AFF" w:rsidRPr="00461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3A4"/>
    <w:rsid w:val="00070AFF"/>
    <w:rsid w:val="00075884"/>
    <w:rsid w:val="004613A4"/>
    <w:rsid w:val="006F57C2"/>
    <w:rsid w:val="00BB7E21"/>
    <w:rsid w:val="00F37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2DE00"/>
  <w15:chartTrackingRefBased/>
  <w15:docId w15:val="{863B2580-9CF7-4EC3-AF63-1D92B148F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13A4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13A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3A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3A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3A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3A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3A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3A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3A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3A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3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3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3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3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3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3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3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3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3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3A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613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3A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613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3A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613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3A4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613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3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3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3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1419</Words>
  <Characters>8093</Characters>
  <Application>Microsoft Office Word</Application>
  <DocSecurity>0</DocSecurity>
  <Lines>67</Lines>
  <Paragraphs>18</Paragraphs>
  <ScaleCrop>false</ScaleCrop>
  <Company/>
  <LinksUpToDate>false</LinksUpToDate>
  <CharactersWithSpaces>9494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Rifat Rayhan Romy</dc:creator>
  <cp:keywords/>
  <dc:description/>
  <cp:lastModifiedBy>Rifat Rayhan Romy</cp:lastModifiedBy>
  <cp:revision>1</cp:revision>
  <dcterms:created xsi:type="dcterms:W3CDTF">2026-06-04T10:51:00Z</dcterms:created>
  <dcterms:modified xsi:type="dcterms:W3CDTF">2026-06-04T10:52:00Z</dcterms:modified>
</cp:coreProperties>
</file>