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60F6B" w14:textId="77777777" w:rsidR="00AB3E10" w:rsidRDefault="00AB3E10" w:rsidP="00AB3E10">
      <w:pPr>
        <w:pStyle w:val="Heading1"/>
        <w:spacing w:before="320" w:after="160"/>
      </w:pPr>
      <w:r>
        <w:t>Appendix B: Experiment Configuration Summary</w:t>
      </w:r>
    </w:p>
    <w:p w14:paraId="144A51D1" w14:textId="77777777" w:rsidR="00AB3E10" w:rsidRDefault="00AB3E10" w:rsidP="00AB3E10">
      <w:pPr>
        <w:spacing w:before="160" w:after="160" w:line="360" w:lineRule="auto"/>
        <w:ind w:firstLine="720"/>
        <w:jc w:val="both"/>
      </w:pPr>
      <w:r>
        <w:t xml:space="preserve">The following table summarizes the complete experimental configuration as implemented in the Python </w:t>
      </w:r>
      <w:proofErr w:type="spellStart"/>
      <w:r>
        <w:t>Jupyter</w:t>
      </w:r>
      <w:proofErr w:type="spellEnd"/>
      <w:r>
        <w:t xml:space="preserve"> notebook (Lloyd_KMeans_Poland_POS_v</w:t>
      </w:r>
      <w:proofErr w:type="gramStart"/>
      <w:r>
        <w:t>3.ipynb</w:t>
      </w:r>
      <w:proofErr w:type="gramEnd"/>
      <w:r>
        <w:t>). All parameters are as specified; the notebook is structured in twelve sections with explanatory markdown cells documenting the design rationale and interpretation of each code output.</w:t>
      </w:r>
    </w:p>
    <w:p w14:paraId="02317F85" w14:textId="77777777" w:rsidR="00AB3E10" w:rsidRDefault="00AB3E10" w:rsidP="00AB3E10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400"/>
      </w:tblGrid>
      <w:tr w:rsidR="00AB3E10" w14:paraId="6294DA19" w14:textId="77777777" w:rsidTr="001D6535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5B475" w14:textId="77777777" w:rsidR="00AB3E10" w:rsidRDefault="00AB3E10" w:rsidP="001D6535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5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8CD9D" w14:textId="77777777" w:rsidR="00AB3E10" w:rsidRDefault="00AB3E10" w:rsidP="001D6535">
            <w:pPr>
              <w:spacing w:before="60" w:after="60"/>
              <w:jc w:val="center"/>
            </w:pPr>
            <w:r>
              <w:rPr>
                <w:b/>
                <w:bCs/>
                <w:sz w:val="20"/>
                <w:szCs w:val="20"/>
              </w:rPr>
              <w:t>Value / Specification</w:t>
            </w:r>
          </w:p>
        </w:tc>
      </w:tr>
      <w:tr w:rsidR="00AB3E10" w14:paraId="2AD16D96" w14:textId="77777777" w:rsidTr="001D6535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7FD7AA" w14:textId="77777777" w:rsidR="00AB3E10" w:rsidRDefault="00AB3E10" w:rsidP="001D6535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Primary algorithm</w:t>
            </w:r>
          </w:p>
        </w:tc>
        <w:tc>
          <w:tcPr>
            <w:tcW w:w="5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813B6B" w14:textId="77777777" w:rsidR="00AB3E10" w:rsidRDefault="00AB3E10" w:rsidP="001D6535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 xml:space="preserve">Lloyd's algorithm, random </w:t>
            </w:r>
            <w:proofErr w:type="spellStart"/>
            <w:r>
              <w:rPr>
                <w:sz w:val="20"/>
                <w:szCs w:val="20"/>
              </w:rPr>
              <w:t>initialisation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n_init</w:t>
            </w:r>
            <w:proofErr w:type="spellEnd"/>
            <w:r>
              <w:rPr>
                <w:sz w:val="20"/>
                <w:szCs w:val="20"/>
              </w:rPr>
              <w:t xml:space="preserve"> = 1</w:t>
            </w:r>
          </w:p>
        </w:tc>
      </w:tr>
      <w:tr w:rsidR="00AB3E10" w14:paraId="60008F95" w14:textId="77777777" w:rsidTr="001D6535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65D4AE" w14:textId="77777777" w:rsidR="00AB3E10" w:rsidRDefault="00AB3E10" w:rsidP="001D6535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Benchmark algorithm</w:t>
            </w:r>
          </w:p>
        </w:tc>
        <w:tc>
          <w:tcPr>
            <w:tcW w:w="5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9CF219" w14:textId="77777777" w:rsidR="00AB3E10" w:rsidRDefault="00AB3E10" w:rsidP="001D6535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K-Means+</w:t>
            </w:r>
            <w:proofErr w:type="gramStart"/>
            <w:r>
              <w:rPr>
                <w:sz w:val="20"/>
                <w:szCs w:val="20"/>
              </w:rPr>
              <w:t>+,distance</w:t>
            </w:r>
            <w:proofErr w:type="gramEnd"/>
            <w:r>
              <w:rPr>
                <w:sz w:val="20"/>
                <w:szCs w:val="20"/>
              </w:rPr>
              <w:t xml:space="preserve">-proportional seeding, </w:t>
            </w:r>
            <w:proofErr w:type="spellStart"/>
            <w:r>
              <w:rPr>
                <w:sz w:val="20"/>
                <w:szCs w:val="20"/>
              </w:rPr>
              <w:t>n_init</w:t>
            </w:r>
            <w:proofErr w:type="spellEnd"/>
            <w:r>
              <w:rPr>
                <w:sz w:val="20"/>
                <w:szCs w:val="20"/>
              </w:rPr>
              <w:t xml:space="preserve"> = 1</w:t>
            </w:r>
          </w:p>
        </w:tc>
      </w:tr>
      <w:tr w:rsidR="00AB3E10" w14:paraId="425D1C7A" w14:textId="77777777" w:rsidTr="001D6535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91338E" w14:textId="77777777" w:rsidR="00AB3E10" w:rsidRDefault="00AB3E10" w:rsidP="001D6535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Dataset source</w:t>
            </w:r>
          </w:p>
        </w:tc>
        <w:tc>
          <w:tcPr>
            <w:tcW w:w="5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737BB2" w14:textId="77777777" w:rsidR="00AB3E10" w:rsidRDefault="00AB3E10" w:rsidP="001D6535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 xml:space="preserve">Antczak &amp; </w:t>
            </w:r>
            <w:proofErr w:type="spellStart"/>
            <w:r>
              <w:rPr>
                <w:sz w:val="20"/>
                <w:szCs w:val="20"/>
              </w:rPr>
              <w:t>Weron</w:t>
            </w:r>
            <w:proofErr w:type="spellEnd"/>
            <w:r>
              <w:rPr>
                <w:sz w:val="20"/>
                <w:szCs w:val="20"/>
              </w:rPr>
              <w:t xml:space="preserve"> (2019), MDPI Data 4(2), 67</w:t>
            </w:r>
          </w:p>
        </w:tc>
      </w:tr>
      <w:tr w:rsidR="00AB3E10" w14:paraId="4B8E6B65" w14:textId="77777777" w:rsidTr="001D6535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1A52BC" w14:textId="77777777" w:rsidR="00AB3E10" w:rsidRDefault="00AB3E10" w:rsidP="001D6535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Retail context</w:t>
            </w:r>
          </w:p>
        </w:tc>
        <w:tc>
          <w:tcPr>
            <w:tcW w:w="5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E4A4AD" w14:textId="77777777" w:rsidR="00AB3E10" w:rsidRDefault="00AB3E10" w:rsidP="001D6535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Single supermarket, Southern Poland, major EU chain</w:t>
            </w:r>
          </w:p>
        </w:tc>
      </w:tr>
      <w:tr w:rsidR="00AB3E10" w14:paraId="65585E41" w14:textId="77777777" w:rsidTr="001D6535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BAE6C5" w14:textId="77777777" w:rsidR="00AB3E10" w:rsidRDefault="00AB3E10" w:rsidP="001D6535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Data periods</w:t>
            </w:r>
          </w:p>
        </w:tc>
        <w:tc>
          <w:tcPr>
            <w:tcW w:w="5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33EEAD" w14:textId="77777777" w:rsidR="00AB3E10" w:rsidRDefault="00AB3E10" w:rsidP="001D6535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December 2017 | February 2019 | March–April 2019</w:t>
            </w:r>
          </w:p>
        </w:tc>
      </w:tr>
      <w:tr w:rsidR="00AB3E10" w14:paraId="4AEC45E0" w14:textId="77777777" w:rsidTr="001D6535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24C3AD" w14:textId="77777777" w:rsidR="00AB3E10" w:rsidRDefault="00AB3E10" w:rsidP="001D6535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Total transactions (cleaned)</w:t>
            </w:r>
          </w:p>
        </w:tc>
        <w:tc>
          <w:tcPr>
            <w:tcW w:w="5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737214" w14:textId="77777777" w:rsidR="00AB3E10" w:rsidRDefault="00AB3E10" w:rsidP="001D6535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162,926</w:t>
            </w:r>
          </w:p>
        </w:tc>
      </w:tr>
      <w:tr w:rsidR="00AB3E10" w14:paraId="6E803AA1" w14:textId="77777777" w:rsidTr="001D6535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418FB2" w14:textId="77777777" w:rsidR="00AB3E10" w:rsidRDefault="00AB3E10" w:rsidP="001D6535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Features</w:t>
            </w:r>
          </w:p>
        </w:tc>
        <w:tc>
          <w:tcPr>
            <w:tcW w:w="5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327A08" w14:textId="77777777" w:rsidR="00AB3E10" w:rsidRDefault="00AB3E10" w:rsidP="001D6535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10 engineered transaction-level features (z-score normalized)</w:t>
            </w:r>
          </w:p>
        </w:tc>
      </w:tr>
      <w:tr w:rsidR="00AB3E10" w14:paraId="1E724B99" w14:textId="77777777" w:rsidTr="001D6535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561565" w14:textId="77777777" w:rsidR="00AB3E10" w:rsidRDefault="00AB3E10" w:rsidP="001D6535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GDB blocks</w:t>
            </w:r>
          </w:p>
        </w:tc>
        <w:tc>
          <w:tcPr>
            <w:tcW w:w="5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7F948A" w14:textId="77777777" w:rsidR="00AB3E10" w:rsidRDefault="00AB3E10" w:rsidP="001D6535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10 (300 transactions each, K_TRUE = 7 Gaussian clusters)</w:t>
            </w:r>
          </w:p>
        </w:tc>
      </w:tr>
      <w:tr w:rsidR="00AB3E10" w14:paraId="7380AE72" w14:textId="77777777" w:rsidTr="001D6535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CB01C7" w14:textId="77777777" w:rsidR="00AB3E10" w:rsidRDefault="00AB3E10" w:rsidP="001D6535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k range</w:t>
            </w:r>
          </w:p>
        </w:tc>
        <w:tc>
          <w:tcPr>
            <w:tcW w:w="5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0FF6EE" w14:textId="77777777" w:rsidR="00AB3E10" w:rsidRDefault="00AB3E10" w:rsidP="001D6535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k ∈ {2, 3, 4, 5, 6, 7, 8, 9, 10, 11, 12}</w:t>
            </w:r>
          </w:p>
        </w:tc>
      </w:tr>
      <w:tr w:rsidR="00AB3E10" w14:paraId="7FB1C287" w14:textId="77777777" w:rsidTr="001D6535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B14F24" w14:textId="77777777" w:rsidR="00AB3E10" w:rsidRDefault="00AB3E10" w:rsidP="001D6535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Monte Carlo replications</w:t>
            </w:r>
          </w:p>
        </w:tc>
        <w:tc>
          <w:tcPr>
            <w:tcW w:w="5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35D824" w14:textId="77777777" w:rsidR="00AB3E10" w:rsidRDefault="00AB3E10" w:rsidP="001D6535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1,000 per (algorithm × k × block) condition</w:t>
            </w:r>
          </w:p>
        </w:tc>
      </w:tr>
      <w:tr w:rsidR="00AB3E10" w14:paraId="4F02A945" w14:textId="77777777" w:rsidTr="001D6535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80B325" w14:textId="77777777" w:rsidR="00AB3E10" w:rsidRDefault="00AB3E10" w:rsidP="001D6535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Total algorithm executions</w:t>
            </w:r>
          </w:p>
        </w:tc>
        <w:tc>
          <w:tcPr>
            <w:tcW w:w="5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658742" w14:textId="77777777" w:rsidR="00AB3E10" w:rsidRDefault="00AB3E10" w:rsidP="001D6535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440,000</w:t>
            </w:r>
          </w:p>
        </w:tc>
      </w:tr>
      <w:tr w:rsidR="00AB3E10" w14:paraId="71E18A51" w14:textId="77777777" w:rsidTr="001D6535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24A20B" w14:textId="77777777" w:rsidR="00AB3E10" w:rsidRDefault="00AB3E10" w:rsidP="001D6535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Convergence threshold</w:t>
            </w:r>
          </w:p>
        </w:tc>
        <w:tc>
          <w:tcPr>
            <w:tcW w:w="5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696200" w14:textId="77777777" w:rsidR="00AB3E10" w:rsidRDefault="00AB3E10" w:rsidP="001D6535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MCD &lt; 10⁻⁴</w:t>
            </w:r>
          </w:p>
        </w:tc>
      </w:tr>
      <w:tr w:rsidR="00AB3E10" w14:paraId="0C00BD78" w14:textId="77777777" w:rsidTr="001D6535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842A0D" w14:textId="77777777" w:rsidR="00AB3E10" w:rsidRDefault="00AB3E10" w:rsidP="001D6535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Maximum iterations per run</w:t>
            </w:r>
          </w:p>
        </w:tc>
        <w:tc>
          <w:tcPr>
            <w:tcW w:w="5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4E32D5" w14:textId="77777777" w:rsidR="00AB3E10" w:rsidRDefault="00AB3E10" w:rsidP="001D6535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150</w:t>
            </w:r>
          </w:p>
        </w:tc>
      </w:tr>
      <w:tr w:rsidR="00AB3E10" w14:paraId="0A4DA110" w14:textId="77777777" w:rsidTr="001D6535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715EE4" w14:textId="77777777" w:rsidR="00AB3E10" w:rsidRDefault="00AB3E10" w:rsidP="001D6535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Random seed range</w:t>
            </w:r>
          </w:p>
        </w:tc>
        <w:tc>
          <w:tcPr>
            <w:tcW w:w="5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521070" w14:textId="77777777" w:rsidR="00AB3E10" w:rsidRDefault="00AB3E10" w:rsidP="001D6535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 xml:space="preserve">0 to 999 (NumPy </w:t>
            </w:r>
            <w:proofErr w:type="spellStart"/>
            <w:r>
              <w:rPr>
                <w:sz w:val="20"/>
                <w:szCs w:val="20"/>
              </w:rPr>
              <w:t>default_rng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AB3E10" w14:paraId="448D7E28" w14:textId="77777777" w:rsidTr="001D6535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288667" w14:textId="77777777" w:rsidR="00AB3E10" w:rsidRDefault="00AB3E10" w:rsidP="001D6535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Reference replications at k=7</w:t>
            </w:r>
          </w:p>
        </w:tc>
        <w:tc>
          <w:tcPr>
            <w:tcW w:w="5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B901F9" w14:textId="77777777" w:rsidR="00AB3E10" w:rsidRDefault="00AB3E10" w:rsidP="001D6535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1,000 additional Lloyd runs per block</w:t>
            </w:r>
          </w:p>
        </w:tc>
      </w:tr>
      <w:tr w:rsidR="00AB3E10" w14:paraId="3FEA075A" w14:textId="77777777" w:rsidTr="001D6535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2D9010" w14:textId="77777777" w:rsidR="00AB3E10" w:rsidRDefault="00AB3E10" w:rsidP="001D6535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Python version</w:t>
            </w:r>
          </w:p>
        </w:tc>
        <w:tc>
          <w:tcPr>
            <w:tcW w:w="5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FC6CE3" w14:textId="77777777" w:rsidR="00AB3E10" w:rsidRDefault="00AB3E10" w:rsidP="001D6535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3.11</w:t>
            </w:r>
          </w:p>
        </w:tc>
      </w:tr>
      <w:tr w:rsidR="00AB3E10" w14:paraId="3ED28712" w14:textId="77777777" w:rsidTr="001D6535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28CBB9" w14:textId="77777777" w:rsidR="00AB3E10" w:rsidRDefault="00AB3E10" w:rsidP="001D6535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NumPy version</w:t>
            </w:r>
          </w:p>
        </w:tc>
        <w:tc>
          <w:tcPr>
            <w:tcW w:w="5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1C4011" w14:textId="77777777" w:rsidR="00AB3E10" w:rsidRDefault="00AB3E10" w:rsidP="001D6535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2.0.2</w:t>
            </w:r>
          </w:p>
        </w:tc>
      </w:tr>
      <w:tr w:rsidR="00AB3E10" w14:paraId="552C35EF" w14:textId="77777777" w:rsidTr="001D6535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948E8A" w14:textId="77777777" w:rsidR="00AB3E10" w:rsidRDefault="00AB3E10" w:rsidP="001D6535">
            <w:pPr>
              <w:spacing w:before="40" w:after="40"/>
              <w:jc w:val="center"/>
            </w:pPr>
            <w:proofErr w:type="gramStart"/>
            <w:r>
              <w:rPr>
                <w:sz w:val="20"/>
                <w:szCs w:val="20"/>
              </w:rPr>
              <w:t>Pandas</w:t>
            </w:r>
            <w:proofErr w:type="gramEnd"/>
            <w:r>
              <w:rPr>
                <w:sz w:val="20"/>
                <w:szCs w:val="20"/>
              </w:rPr>
              <w:t xml:space="preserve"> version</w:t>
            </w:r>
          </w:p>
        </w:tc>
        <w:tc>
          <w:tcPr>
            <w:tcW w:w="5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2D052C" w14:textId="77777777" w:rsidR="00AB3E10" w:rsidRDefault="00AB3E10" w:rsidP="001D6535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2.2.2</w:t>
            </w:r>
          </w:p>
        </w:tc>
      </w:tr>
      <w:tr w:rsidR="00AB3E10" w14:paraId="54E27ED8" w14:textId="77777777" w:rsidTr="001D6535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1E0092" w14:textId="77777777" w:rsidR="00AB3E10" w:rsidRDefault="00AB3E10" w:rsidP="001D6535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scikit-learn version</w:t>
            </w:r>
          </w:p>
        </w:tc>
        <w:tc>
          <w:tcPr>
            <w:tcW w:w="5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08A659" w14:textId="77777777" w:rsidR="00AB3E10" w:rsidRDefault="00AB3E10" w:rsidP="001D6535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1.6.1</w:t>
            </w:r>
          </w:p>
        </w:tc>
      </w:tr>
      <w:tr w:rsidR="00AB3E10" w14:paraId="1D1EE449" w14:textId="77777777" w:rsidTr="001D6535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290E7F" w14:textId="77777777" w:rsidR="00AB3E10" w:rsidRDefault="00AB3E10" w:rsidP="001D6535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Approximate runtime</w:t>
            </w:r>
          </w:p>
        </w:tc>
        <w:tc>
          <w:tcPr>
            <w:tcW w:w="5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1DD271" w14:textId="77777777" w:rsidR="00AB3E10" w:rsidRDefault="00AB3E10" w:rsidP="001D6535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4.5 hours on standard academic hardware</w:t>
            </w:r>
          </w:p>
        </w:tc>
      </w:tr>
    </w:tbl>
    <w:p w14:paraId="452896F1" w14:textId="77777777" w:rsidR="00AB3E10" w:rsidRDefault="00AB3E10" w:rsidP="00AB3E10">
      <w:pPr>
        <w:spacing w:before="80" w:after="200"/>
        <w:jc w:val="center"/>
      </w:pPr>
      <w:r>
        <w:rPr>
          <w:i/>
          <w:iCs/>
          <w:sz w:val="20"/>
          <w:szCs w:val="20"/>
        </w:rPr>
        <w:t>Appendix B. Full experiment configuration as implemented in Lloyd_KMeans_Poland_POS_v</w:t>
      </w:r>
      <w:proofErr w:type="gramStart"/>
      <w:r>
        <w:rPr>
          <w:i/>
          <w:iCs/>
          <w:sz w:val="20"/>
          <w:szCs w:val="20"/>
        </w:rPr>
        <w:t>3.ipynb</w:t>
      </w:r>
      <w:proofErr w:type="gramEnd"/>
      <w:r>
        <w:rPr>
          <w:i/>
          <w:iCs/>
          <w:sz w:val="20"/>
          <w:szCs w:val="20"/>
        </w:rPr>
        <w:t>.</w:t>
      </w:r>
    </w:p>
    <w:p w14:paraId="41336DE6" w14:textId="77777777" w:rsidR="00AB3E10" w:rsidRDefault="00AB3E10" w:rsidP="00AB3E10">
      <w:pPr>
        <w:spacing w:before="160" w:after="160"/>
        <w:jc w:val="center"/>
      </w:pPr>
    </w:p>
    <w:p w14:paraId="2EAAB204" w14:textId="77777777" w:rsidR="00070AFF" w:rsidRDefault="00070AFF"/>
    <w:sectPr w:rsidR="00070AFF" w:rsidSect="00AB3E10">
      <w:headerReference w:type="default" r:id="rId4"/>
      <w:footerReference w:type="default" r:id="rId5"/>
      <w:pgSz w:w="12240" w:h="15840"/>
      <w:pgMar w:top="1440" w:right="126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15259" w14:textId="77777777" w:rsidR="00AB3E10" w:rsidRPr="00BB2FC5" w:rsidRDefault="00AB3E10">
    <w:pPr>
      <w:pBdr>
        <w:top w:val="single" w:sz="4" w:space="1" w:color="2E5597"/>
      </w:pBdr>
      <w:tabs>
        <w:tab w:val="right" w:pos="8360"/>
      </w:tabs>
      <w:spacing w:before="120"/>
      <w:rPr>
        <w:color w:val="333333"/>
        <w:sz w:val="18"/>
        <w:szCs w:val="18"/>
      </w:rPr>
    </w:pPr>
    <w:r>
      <w:rPr>
        <w:color w:val="888888"/>
        <w:sz w:val="18"/>
        <w:szCs w:val="18"/>
      </w:rPr>
      <w:t>Bucharest University of Economic Studies — FABIZ</w:t>
    </w:r>
    <w:r>
      <w:rPr>
        <w:color w:val="888888"/>
        <w:sz w:val="18"/>
        <w:szCs w:val="18"/>
      </w:rPr>
      <w:tab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BDBEE" w14:textId="77777777" w:rsidR="00AB3E10" w:rsidRDefault="00AB3E10">
    <w:pPr>
      <w:pBdr>
        <w:bottom w:val="single" w:sz="4" w:space="1" w:color="2E5597"/>
      </w:pBdr>
      <w:tabs>
        <w:tab w:val="right" w:pos="8360"/>
      </w:tabs>
      <w:spacing w:after="120"/>
    </w:pPr>
    <w:r>
      <w:rPr>
        <w:i/>
        <w:iCs/>
        <w:color w:val="666666"/>
        <w:sz w:val="18"/>
        <w:szCs w:val="18"/>
      </w:rPr>
      <w:t>Lloyd's Algorithm Stalling in K-Means Clustering</w:t>
    </w:r>
    <w:r>
      <w:tab/>
    </w:r>
    <w:r>
      <w:rPr>
        <w:color w:val="666666"/>
        <w:sz w:val="18"/>
        <w:szCs w:val="18"/>
      </w:rPr>
      <w:t>RIFAT RAYHAN ROMY | FABIZ | ASE Bucharest 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E10"/>
    <w:rsid w:val="00070AFF"/>
    <w:rsid w:val="00075884"/>
    <w:rsid w:val="006F57C2"/>
    <w:rsid w:val="00AB3E10"/>
    <w:rsid w:val="00BB7E21"/>
    <w:rsid w:val="00F37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B245A"/>
  <w15:chartTrackingRefBased/>
  <w15:docId w15:val="{EF7C7D7C-9686-4A16-8193-A18DE735D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3E1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3E1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E1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E1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E1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E1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E1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E1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E1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E1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E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E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E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E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E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E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E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E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E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E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B3E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E1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B3E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E1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B3E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E1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B3E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E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E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E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226</Words>
  <Characters>1292</Characters>
  <Application>Microsoft Office Word</Application>
  <DocSecurity>0</DocSecurity>
  <Lines>10</Lines>
  <Paragraphs>3</Paragraphs>
  <ScaleCrop>false</ScaleCrop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Rifat Rayhan Romy</dc:creator>
  <cp:keywords/>
  <dc:description/>
  <cp:lastModifiedBy>Rifat Rayhan Romy</cp:lastModifiedBy>
  <cp:revision>1</cp:revision>
  <dcterms:created xsi:type="dcterms:W3CDTF">2026-06-04T10:54:00Z</dcterms:created>
  <dcterms:modified xsi:type="dcterms:W3CDTF">2026-06-04T10:54:00Z</dcterms:modified>
</cp:coreProperties>
</file>