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956B1" w14:textId="220DA259" w:rsidR="00B52881" w:rsidRDefault="00B52881" w:rsidP="00B52881">
      <w:pPr>
        <w:jc w:val="center"/>
        <w:rPr>
          <w:b/>
          <w:bCs/>
          <w:sz w:val="56"/>
          <w:szCs w:val="56"/>
        </w:rPr>
      </w:pPr>
    </w:p>
    <w:p w14:paraId="0019FBB7" w14:textId="2E97AE45" w:rsidR="00B52881" w:rsidRDefault="00B52881" w:rsidP="00B52881">
      <w:pPr>
        <w:jc w:val="center"/>
        <w:rPr>
          <w:b/>
          <w:bCs/>
          <w:sz w:val="56"/>
          <w:szCs w:val="56"/>
          <w:rtl/>
        </w:rPr>
      </w:pPr>
    </w:p>
    <w:p w14:paraId="0C05553A" w14:textId="43A34279" w:rsidR="00B52881" w:rsidRDefault="00B52881" w:rsidP="00B52881">
      <w:pPr>
        <w:jc w:val="center"/>
        <w:rPr>
          <w:b/>
          <w:bCs/>
          <w:sz w:val="56"/>
          <w:szCs w:val="56"/>
          <w:rtl/>
        </w:rPr>
      </w:pPr>
    </w:p>
    <w:p w14:paraId="693A02D5" w14:textId="718B8E47" w:rsidR="00B52881" w:rsidRDefault="00B52881" w:rsidP="00B52881">
      <w:pPr>
        <w:jc w:val="center"/>
        <w:rPr>
          <w:b/>
          <w:bCs/>
          <w:sz w:val="56"/>
          <w:szCs w:val="56"/>
          <w:rtl/>
        </w:rPr>
      </w:pPr>
    </w:p>
    <w:p w14:paraId="11DE1F06" w14:textId="77777777" w:rsidR="00B52881" w:rsidRDefault="00B52881" w:rsidP="00B52881">
      <w:pPr>
        <w:jc w:val="center"/>
        <w:rPr>
          <w:b/>
          <w:bCs/>
          <w:sz w:val="56"/>
          <w:szCs w:val="56"/>
          <w:rtl/>
        </w:rPr>
      </w:pPr>
    </w:p>
    <w:p w14:paraId="73873085" w14:textId="77777777" w:rsidR="00B52881" w:rsidRDefault="00B52881" w:rsidP="00B52881">
      <w:pPr>
        <w:jc w:val="center"/>
        <w:rPr>
          <w:b/>
          <w:bCs/>
          <w:sz w:val="56"/>
          <w:szCs w:val="56"/>
          <w:rtl/>
        </w:rPr>
      </w:pPr>
    </w:p>
    <w:p w14:paraId="2DFCDAAF" w14:textId="77777777" w:rsidR="00B52881" w:rsidRPr="00B52881" w:rsidRDefault="00B52881" w:rsidP="00B52881">
      <w:pPr>
        <w:pBdr>
          <w:top w:val="single" w:sz="4" w:space="1" w:color="auto"/>
        </w:pBdr>
        <w:jc w:val="center"/>
        <w:rPr>
          <w:b/>
          <w:bCs/>
          <w:sz w:val="16"/>
          <w:szCs w:val="16"/>
          <w:rtl/>
        </w:rPr>
      </w:pPr>
    </w:p>
    <w:p w14:paraId="37B4A233" w14:textId="77777777" w:rsidR="00045D07" w:rsidRDefault="00B52881" w:rsidP="00B52881">
      <w:pPr>
        <w:jc w:val="center"/>
        <w:rPr>
          <w:b/>
          <w:bCs/>
          <w:sz w:val="56"/>
          <w:szCs w:val="56"/>
        </w:rPr>
      </w:pPr>
      <w:r w:rsidRPr="00B52881">
        <w:rPr>
          <w:b/>
          <w:bCs/>
          <w:sz w:val="56"/>
          <w:szCs w:val="56"/>
        </w:rPr>
        <w:t>IML Hackathon 202</w:t>
      </w:r>
      <w:r>
        <w:rPr>
          <w:b/>
          <w:bCs/>
          <w:sz w:val="56"/>
          <w:szCs w:val="56"/>
        </w:rPr>
        <w:t>4</w:t>
      </w:r>
    </w:p>
    <w:p w14:paraId="282C8B01" w14:textId="19AD6716" w:rsidR="00B52881" w:rsidRPr="00B52881" w:rsidRDefault="00B52881" w:rsidP="00B52881">
      <w:pPr>
        <w:jc w:val="center"/>
        <w:rPr>
          <w:sz w:val="20"/>
          <w:szCs w:val="20"/>
          <w:rtl/>
        </w:rPr>
      </w:pPr>
      <w:r w:rsidRPr="00B52881">
        <w:rPr>
          <w:sz w:val="20"/>
          <w:szCs w:val="20"/>
        </w:rPr>
        <w:t>HU.BER–Optimizing Public Transportation Routes</w:t>
      </w:r>
    </w:p>
    <w:p w14:paraId="2C586D04" w14:textId="29690E05" w:rsidR="00B52881" w:rsidRDefault="00B52881" w:rsidP="00B52881">
      <w:pPr>
        <w:pBdr>
          <w:bottom w:val="single" w:sz="4" w:space="1" w:color="auto"/>
        </w:pBdr>
        <w:jc w:val="center"/>
        <w:rPr>
          <w:sz w:val="16"/>
          <w:szCs w:val="16"/>
          <w:rtl/>
        </w:rPr>
      </w:pPr>
      <w:r w:rsidRPr="00B52881">
        <w:rPr>
          <w:rFonts w:cs="Arial"/>
          <w:noProof/>
          <w:sz w:val="16"/>
          <w:szCs w:val="16"/>
          <w:rtl/>
        </w:rPr>
        <w:drawing>
          <wp:inline distT="0" distB="0" distL="0" distR="0" wp14:anchorId="72EE5C93" wp14:editId="05DA7938">
            <wp:extent cx="702778" cy="694606"/>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8523" cy="710168"/>
                    </a:xfrm>
                    <a:prstGeom prst="rect">
                      <a:avLst/>
                    </a:prstGeom>
                  </pic:spPr>
                </pic:pic>
              </a:graphicData>
            </a:graphic>
          </wp:inline>
        </w:drawing>
      </w:r>
    </w:p>
    <w:p w14:paraId="3E4BA3E4" w14:textId="55E3F434" w:rsidR="00B52881" w:rsidRDefault="00B52881" w:rsidP="00B52881">
      <w:pPr>
        <w:pBdr>
          <w:bottom w:val="single" w:sz="4" w:space="1" w:color="auto"/>
        </w:pBdr>
        <w:jc w:val="center"/>
        <w:rPr>
          <w:sz w:val="16"/>
          <w:szCs w:val="16"/>
          <w:rtl/>
        </w:rPr>
      </w:pPr>
    </w:p>
    <w:p w14:paraId="251C6175" w14:textId="48A8DCDF" w:rsidR="00B52881" w:rsidRDefault="00B52881">
      <w:pPr>
        <w:bidi w:val="0"/>
        <w:rPr>
          <w:sz w:val="16"/>
          <w:szCs w:val="16"/>
        </w:rPr>
      </w:pPr>
    </w:p>
    <w:p w14:paraId="112E33ED" w14:textId="77777777" w:rsidR="00B52881" w:rsidRDefault="00B52881">
      <w:pPr>
        <w:bidi w:val="0"/>
        <w:rPr>
          <w:sz w:val="16"/>
          <w:szCs w:val="16"/>
        </w:rPr>
      </w:pPr>
      <w:r>
        <w:rPr>
          <w:sz w:val="16"/>
          <w:szCs w:val="16"/>
        </w:rPr>
        <w:br w:type="page"/>
      </w:r>
    </w:p>
    <w:p w14:paraId="35C13C4B" w14:textId="58A9E88D" w:rsidR="00A323B0" w:rsidRPr="00680ABE" w:rsidRDefault="00680ABE" w:rsidP="00680ABE">
      <w:pPr>
        <w:bidi w:val="0"/>
        <w:jc w:val="center"/>
        <w:rPr>
          <w:b/>
          <w:bCs/>
          <w:sz w:val="18"/>
          <w:szCs w:val="18"/>
          <w:u w:val="single"/>
        </w:rPr>
      </w:pPr>
      <w:r w:rsidRPr="00680ABE">
        <w:rPr>
          <w:b/>
          <w:bCs/>
          <w:sz w:val="18"/>
          <w:szCs w:val="18"/>
          <w:u w:val="single"/>
        </w:rPr>
        <w:lastRenderedPageBreak/>
        <w:t>Task 1:</w:t>
      </w:r>
      <w:r w:rsidR="00A323B0" w:rsidRPr="00680ABE">
        <w:rPr>
          <w:b/>
          <w:bCs/>
          <w:sz w:val="18"/>
          <w:szCs w:val="18"/>
          <w:u w:val="single"/>
        </w:rPr>
        <w:t xml:space="preserve"> Predicting Passenger Boardings at Bus Stops</w:t>
      </w:r>
    </w:p>
    <w:p w14:paraId="5132E555" w14:textId="4D357497" w:rsidR="00A323B0" w:rsidRPr="00A323B0" w:rsidRDefault="00A323B0" w:rsidP="00A323B0">
      <w:pPr>
        <w:bidi w:val="0"/>
        <w:rPr>
          <w:sz w:val="16"/>
          <w:szCs w:val="16"/>
        </w:rPr>
      </w:pPr>
      <w:r w:rsidRPr="00A323B0">
        <w:rPr>
          <w:sz w:val="16"/>
          <w:szCs w:val="16"/>
        </w:rPr>
        <w:t xml:space="preserve">In this task, our objective was to predict the number of passengers boarding a bus at a given stop. We explored several regression models and techniques to improve the prediction accuracy, using </w:t>
      </w:r>
      <w:r w:rsidRPr="00A323B0">
        <w:rPr>
          <w:b/>
          <w:bCs/>
          <w:sz w:val="16"/>
          <w:szCs w:val="16"/>
        </w:rPr>
        <w:t>Mean Squared Error (MSE)</w:t>
      </w:r>
      <w:r w:rsidRPr="00A323B0">
        <w:rPr>
          <w:sz w:val="16"/>
          <w:szCs w:val="16"/>
        </w:rPr>
        <w:t xml:space="preserve"> as the evaluation metric.</w:t>
      </w:r>
    </w:p>
    <w:p w14:paraId="2894D0C9" w14:textId="77777777" w:rsidR="00A323B0" w:rsidRPr="00A323B0" w:rsidRDefault="00A323B0" w:rsidP="00A323B0">
      <w:pPr>
        <w:bidi w:val="0"/>
        <w:rPr>
          <w:b/>
          <w:bCs/>
          <w:sz w:val="16"/>
          <w:szCs w:val="16"/>
        </w:rPr>
      </w:pPr>
      <w:r w:rsidRPr="00A323B0">
        <w:rPr>
          <w:b/>
          <w:bCs/>
          <w:sz w:val="16"/>
          <w:szCs w:val="16"/>
        </w:rPr>
        <w:t>Initial Approach: Linear Regression</w:t>
      </w:r>
    </w:p>
    <w:p w14:paraId="701A7FDD" w14:textId="51E7F06D" w:rsidR="00A323B0" w:rsidRPr="00A323B0" w:rsidRDefault="00A323B0" w:rsidP="00A323B0">
      <w:pPr>
        <w:bidi w:val="0"/>
        <w:rPr>
          <w:sz w:val="16"/>
          <w:szCs w:val="16"/>
        </w:rPr>
      </w:pPr>
      <w:r w:rsidRPr="00A323B0">
        <w:rPr>
          <w:sz w:val="16"/>
          <w:szCs w:val="16"/>
        </w:rPr>
        <w:t xml:space="preserve">We began with a simple Linear Regression model with non-negative constraints to prevent predicting negative values. However, despite the constraints, the model exhibited underfitting, as the training data size increased but the model’s ability to generalize remained poor, reflected in high MSE </w:t>
      </w:r>
      <w:r>
        <w:rPr>
          <w:sz w:val="16"/>
          <w:szCs w:val="16"/>
        </w:rPr>
        <w:t>(</w:t>
      </w:r>
      <w:r w:rsidR="00F0565D" w:rsidRPr="00F0565D">
        <w:rPr>
          <w:sz w:val="16"/>
          <w:szCs w:val="16"/>
        </w:rPr>
        <w:t>3.17</w:t>
      </w:r>
      <w:r>
        <w:rPr>
          <w:sz w:val="16"/>
          <w:szCs w:val="16"/>
        </w:rPr>
        <w:t xml:space="preserve">) </w:t>
      </w:r>
      <w:r w:rsidRPr="00A323B0">
        <w:rPr>
          <w:sz w:val="16"/>
          <w:szCs w:val="16"/>
        </w:rPr>
        <w:t xml:space="preserve">and low </w:t>
      </w:r>
      <w:r w:rsidR="00F0565D" w:rsidRPr="00F0565D">
        <w:rPr>
          <w:sz w:val="16"/>
          <w:szCs w:val="16"/>
        </w:rPr>
        <w:t>R²</w:t>
      </w:r>
      <w:r w:rsidR="00F0565D">
        <w:rPr>
          <w:rFonts w:eastAsiaTheme="minorEastAsia"/>
          <w:sz w:val="16"/>
          <w:szCs w:val="16"/>
        </w:rPr>
        <w:t xml:space="preserve"> </w:t>
      </w:r>
      <w:r>
        <w:rPr>
          <w:rFonts w:eastAsiaTheme="minorEastAsia"/>
          <w:sz w:val="16"/>
          <w:szCs w:val="16"/>
        </w:rPr>
        <w:t>(</w:t>
      </w:r>
      <w:r w:rsidR="00F0565D" w:rsidRPr="00F0565D">
        <w:rPr>
          <w:rFonts w:eastAsiaTheme="minorEastAsia"/>
          <w:sz w:val="16"/>
          <w:szCs w:val="16"/>
        </w:rPr>
        <w:t>0.29</w:t>
      </w:r>
      <w:r>
        <w:rPr>
          <w:rFonts w:eastAsiaTheme="minorEastAsia"/>
          <w:sz w:val="16"/>
          <w:szCs w:val="16"/>
        </w:rPr>
        <w:t xml:space="preserve">) </w:t>
      </w:r>
      <w:r w:rsidRPr="00A323B0">
        <w:rPr>
          <w:sz w:val="16"/>
          <w:szCs w:val="16"/>
        </w:rPr>
        <w:t>scores.</w:t>
      </w:r>
    </w:p>
    <w:p w14:paraId="43A8411D" w14:textId="46BD2B2F" w:rsidR="00A323B0" w:rsidRPr="00A323B0" w:rsidRDefault="00A323B0" w:rsidP="00A323B0">
      <w:pPr>
        <w:bidi w:val="0"/>
        <w:rPr>
          <w:b/>
          <w:bCs/>
          <w:sz w:val="16"/>
          <w:szCs w:val="16"/>
        </w:rPr>
      </w:pPr>
      <w:r w:rsidRPr="00A323B0">
        <w:rPr>
          <w:b/>
          <w:bCs/>
          <w:sz w:val="16"/>
          <w:szCs w:val="16"/>
        </w:rPr>
        <w:t>Improving the Model: Poisson Regression</w:t>
      </w:r>
    </w:p>
    <w:p w14:paraId="28D6CAE1" w14:textId="6F3C03C6" w:rsidR="00A323B0" w:rsidRPr="00A323B0" w:rsidRDefault="00F0565D" w:rsidP="00F0565D">
      <w:pPr>
        <w:bidi w:val="0"/>
        <w:rPr>
          <w:sz w:val="16"/>
          <w:szCs w:val="16"/>
        </w:rPr>
      </w:pPr>
      <w:r w:rsidRPr="00F0565D">
        <w:rPr>
          <w:sz w:val="16"/>
          <w:szCs w:val="16"/>
        </w:rPr>
        <w:t>Recognizing that passenger counts are non-negative integers, we implemented Poisson Regression, a model specifically designed for count data. After scaling the features using StandardScaler, the model achieved a Mean Squared Error (MSE) of 3.02 and an R² score of 0.53, indicating moderate performance. While this approach provided more realistic predictions than the baseline, it still struggled to fully capture the complexity of the data, particularly on larger datasets. Despite improvements in prediction accuracy, the model's ability to generalize remained limited.</w:t>
      </w:r>
    </w:p>
    <w:p w14:paraId="5331EF4E" w14:textId="7F3BE0F2" w:rsidR="00A323B0" w:rsidRPr="00A323B0" w:rsidRDefault="00A323B0" w:rsidP="00A323B0">
      <w:pPr>
        <w:bidi w:val="0"/>
        <w:rPr>
          <w:b/>
          <w:bCs/>
          <w:sz w:val="16"/>
          <w:szCs w:val="16"/>
        </w:rPr>
      </w:pPr>
      <w:r w:rsidRPr="00A323B0">
        <w:rPr>
          <w:b/>
          <w:bCs/>
          <w:sz w:val="16"/>
          <w:szCs w:val="16"/>
        </w:rPr>
        <w:t>Advanced Model: XGBRegressor with Log Transformation</w:t>
      </w:r>
    </w:p>
    <w:p w14:paraId="1A9F7C50" w14:textId="799B0F0D" w:rsidR="00A323B0" w:rsidRPr="00A323B0" w:rsidRDefault="00F0565D" w:rsidP="00F0565D">
      <w:pPr>
        <w:bidi w:val="0"/>
        <w:rPr>
          <w:sz w:val="16"/>
          <w:szCs w:val="16"/>
        </w:rPr>
      </w:pPr>
      <w:r w:rsidRPr="00F0565D">
        <w:rPr>
          <w:sz w:val="16"/>
          <w:szCs w:val="16"/>
        </w:rPr>
        <w:t>We switched to XGBoost, a powerful gradient boosting model that excels at handling large datasets and complex relationships. To enhance performance, we applied a log transformation to the target variable, ensuring that predictions remained non-negative. Regularization terms (alpha and lambda) were introduced to penalize large coefficients and help control overfitting. This approach led to significant improvements, achieving a Mean Squared Error (MSE) of 0.09 and an R² score of 0.63, the best results across all models tested.</w:t>
      </w:r>
    </w:p>
    <w:p w14:paraId="7370C1EE" w14:textId="09C695A9" w:rsidR="00A323B0" w:rsidRPr="00A323B0" w:rsidRDefault="00A323B0" w:rsidP="00A323B0">
      <w:pPr>
        <w:bidi w:val="0"/>
        <w:rPr>
          <w:b/>
          <w:bCs/>
          <w:sz w:val="16"/>
          <w:szCs w:val="16"/>
        </w:rPr>
      </w:pPr>
      <w:r w:rsidRPr="00A323B0">
        <w:rPr>
          <w:b/>
          <w:bCs/>
          <w:sz w:val="16"/>
          <w:szCs w:val="16"/>
        </w:rPr>
        <w:t>Handling Outliers</w:t>
      </w:r>
    </w:p>
    <w:p w14:paraId="47CCC27E" w14:textId="46A13268" w:rsidR="00A323B0" w:rsidRPr="00A323B0" w:rsidRDefault="00A323B0" w:rsidP="00A323B0">
      <w:pPr>
        <w:bidi w:val="0"/>
        <w:rPr>
          <w:sz w:val="16"/>
          <w:szCs w:val="16"/>
        </w:rPr>
      </w:pPr>
      <w:r w:rsidRPr="00A323B0">
        <w:rPr>
          <w:sz w:val="16"/>
          <w:szCs w:val="16"/>
        </w:rPr>
        <w:t>To address underfitting and improve model performance, we implemented an outlier detection and handling mechanism using the Interquartile Range (IQR). Outliers in features such as time intervals (arrival vs. closing time) were capped, reducing their impact on the model's learning process. This helped smooth the prediction errors, which was evident from the residual plots where the residuals became more tightly distributed around zero.</w:t>
      </w:r>
    </w:p>
    <w:p w14:paraId="154E3F82" w14:textId="6130157B" w:rsidR="00A323B0" w:rsidRPr="00A323B0" w:rsidRDefault="00A323B0" w:rsidP="00A323B0">
      <w:pPr>
        <w:bidi w:val="0"/>
        <w:rPr>
          <w:b/>
          <w:bCs/>
          <w:sz w:val="16"/>
          <w:szCs w:val="16"/>
        </w:rPr>
      </w:pPr>
      <w:r w:rsidRPr="00A323B0">
        <w:rPr>
          <w:b/>
          <w:bCs/>
          <w:sz w:val="16"/>
          <w:szCs w:val="16"/>
        </w:rPr>
        <w:t>Results and Visualizations</w:t>
      </w:r>
    </w:p>
    <w:p w14:paraId="75E708A2" w14:textId="08C0B683" w:rsidR="00A323B0" w:rsidRPr="00A323B0" w:rsidRDefault="00A323B0" w:rsidP="00A323B0">
      <w:pPr>
        <w:bidi w:val="0"/>
        <w:rPr>
          <w:sz w:val="16"/>
          <w:szCs w:val="16"/>
        </w:rPr>
      </w:pPr>
      <w:r w:rsidRPr="00A323B0">
        <w:rPr>
          <w:sz w:val="16"/>
          <w:szCs w:val="16"/>
        </w:rPr>
        <w:t>The final model showed consistent performance across different training sizes, as illustrated by the learning curves. The training and validation errors converged, indicating that the model was neither underfitting nor overfitting.</w:t>
      </w:r>
    </w:p>
    <w:p w14:paraId="08244156" w14:textId="4A3CEACC" w:rsidR="00A323B0" w:rsidRPr="00A323B0" w:rsidRDefault="00A323B0" w:rsidP="00A323B0">
      <w:pPr>
        <w:pStyle w:val="a3"/>
        <w:numPr>
          <w:ilvl w:val="0"/>
          <w:numId w:val="1"/>
        </w:numPr>
        <w:bidi w:val="0"/>
        <w:rPr>
          <w:sz w:val="16"/>
          <w:szCs w:val="16"/>
        </w:rPr>
      </w:pPr>
      <w:r w:rsidRPr="00A323B0">
        <w:rPr>
          <w:b/>
          <w:bCs/>
          <w:sz w:val="16"/>
          <w:szCs w:val="16"/>
        </w:rPr>
        <w:t>Training MSE:</w:t>
      </w:r>
      <w:r w:rsidRPr="00A323B0">
        <w:rPr>
          <w:sz w:val="16"/>
          <w:szCs w:val="16"/>
        </w:rPr>
        <w:t xml:space="preserve"> 0.09</w:t>
      </w:r>
    </w:p>
    <w:p w14:paraId="71EB4732" w14:textId="449FB2C0" w:rsidR="00A323B0" w:rsidRPr="00A323B0" w:rsidRDefault="00A323B0" w:rsidP="00A323B0">
      <w:pPr>
        <w:pStyle w:val="a3"/>
        <w:numPr>
          <w:ilvl w:val="0"/>
          <w:numId w:val="1"/>
        </w:numPr>
        <w:bidi w:val="0"/>
        <w:rPr>
          <w:sz w:val="16"/>
          <w:szCs w:val="16"/>
        </w:rPr>
      </w:pPr>
      <w:r w:rsidRPr="00A323B0">
        <w:rPr>
          <w:b/>
          <w:bCs/>
          <w:sz w:val="16"/>
          <w:szCs w:val="16"/>
        </w:rPr>
        <w:t>Training</w:t>
      </w:r>
      <w:r w:rsidR="00F0565D">
        <w:rPr>
          <w:b/>
          <w:bCs/>
          <w:sz w:val="16"/>
          <w:szCs w:val="16"/>
        </w:rPr>
        <w:t xml:space="preserve"> </w:t>
      </w:r>
      <w:r w:rsidR="00F0565D" w:rsidRPr="00F0565D">
        <w:rPr>
          <w:b/>
          <w:bCs/>
          <w:sz w:val="16"/>
          <w:szCs w:val="16"/>
        </w:rPr>
        <w:t>R²</w:t>
      </w:r>
      <w:r w:rsidRPr="00A323B0">
        <w:rPr>
          <w:b/>
          <w:bCs/>
          <w:sz w:val="16"/>
          <w:szCs w:val="16"/>
        </w:rPr>
        <w:t>:</w:t>
      </w:r>
      <w:r w:rsidRPr="00A323B0">
        <w:rPr>
          <w:sz w:val="16"/>
          <w:szCs w:val="16"/>
        </w:rPr>
        <w:t xml:space="preserve"> 0.63</w:t>
      </w:r>
    </w:p>
    <w:p w14:paraId="3187FAAF" w14:textId="7ACC0637" w:rsidR="00B52881" w:rsidRDefault="00A323B0" w:rsidP="00A323B0">
      <w:pPr>
        <w:pStyle w:val="a3"/>
        <w:numPr>
          <w:ilvl w:val="0"/>
          <w:numId w:val="1"/>
        </w:numPr>
        <w:bidi w:val="0"/>
        <w:rPr>
          <w:sz w:val="16"/>
          <w:szCs w:val="16"/>
        </w:rPr>
      </w:pPr>
      <w:r w:rsidRPr="00A323B0">
        <w:rPr>
          <w:b/>
          <w:bCs/>
          <w:sz w:val="16"/>
          <w:szCs w:val="16"/>
        </w:rPr>
        <w:t>Cross-validation MSE:</w:t>
      </w:r>
      <w:r w:rsidRPr="00A323B0">
        <w:rPr>
          <w:sz w:val="16"/>
          <w:szCs w:val="16"/>
        </w:rPr>
        <w:t xml:space="preserve"> Mean of ~0.10 across folds</w:t>
      </w:r>
    </w:p>
    <w:p w14:paraId="2C0B9E6F" w14:textId="2E0DB17D" w:rsidR="00A323B0" w:rsidRDefault="00A323B0" w:rsidP="00A323B0">
      <w:pPr>
        <w:bidi w:val="0"/>
        <w:rPr>
          <w:b/>
          <w:bCs/>
          <w:sz w:val="16"/>
          <w:szCs w:val="16"/>
        </w:rPr>
      </w:pPr>
      <w:r w:rsidRPr="00A323B0">
        <w:rPr>
          <w:b/>
          <w:bCs/>
          <w:sz w:val="16"/>
          <w:szCs w:val="16"/>
        </w:rPr>
        <w:t>Visualizations</w:t>
      </w:r>
      <w:r>
        <w:rPr>
          <w:b/>
          <w:bCs/>
          <w:sz w:val="16"/>
          <w:szCs w:val="16"/>
        </w:rPr>
        <w:t>:</w:t>
      </w:r>
    </w:p>
    <w:p w14:paraId="5E5ECA20" w14:textId="44895FCD" w:rsidR="00A323B0" w:rsidRDefault="00A323B0" w:rsidP="00A323B0">
      <w:pPr>
        <w:pStyle w:val="a3"/>
        <w:numPr>
          <w:ilvl w:val="0"/>
          <w:numId w:val="3"/>
        </w:numPr>
        <w:bidi w:val="0"/>
        <w:rPr>
          <w:sz w:val="16"/>
          <w:szCs w:val="16"/>
        </w:rPr>
      </w:pPr>
      <w:r w:rsidRPr="00A323B0">
        <w:rPr>
          <w:b/>
          <w:bCs/>
          <w:sz w:val="16"/>
          <w:szCs w:val="16"/>
        </w:rPr>
        <w:t>Residual Plot:</w:t>
      </w:r>
      <w:r w:rsidRPr="00A323B0">
        <w:rPr>
          <w:sz w:val="16"/>
          <w:szCs w:val="16"/>
        </w:rPr>
        <w:t xml:space="preserve"> The residuals in the final XGBRegressor model show a more uniform distribution around zero, confirming that the model captured the underlying trends without being biased by extreme values or outliers.</w:t>
      </w:r>
    </w:p>
    <w:p w14:paraId="651A3738" w14:textId="58374F71" w:rsidR="00A323B0" w:rsidRDefault="00A323B0" w:rsidP="00A323B0">
      <w:pPr>
        <w:pStyle w:val="a3"/>
        <w:numPr>
          <w:ilvl w:val="0"/>
          <w:numId w:val="3"/>
        </w:numPr>
        <w:bidi w:val="0"/>
        <w:rPr>
          <w:sz w:val="16"/>
          <w:szCs w:val="16"/>
        </w:rPr>
      </w:pPr>
      <w:r w:rsidRPr="00A323B0">
        <w:rPr>
          <w:b/>
          <w:bCs/>
          <w:sz w:val="16"/>
          <w:szCs w:val="16"/>
        </w:rPr>
        <w:t>Learning Curve:</w:t>
      </w:r>
      <w:r w:rsidRPr="00A323B0">
        <w:rPr>
          <w:sz w:val="16"/>
          <w:szCs w:val="16"/>
        </w:rPr>
        <w:t xml:space="preserve"> The training and validation curves converged smoothly, showing that the model improved as the dataset size increased, and the validation error gradually decreased.</w:t>
      </w:r>
    </w:p>
    <w:p w14:paraId="66D190C3" w14:textId="2D5915FC" w:rsidR="00A323B0" w:rsidRPr="00A323B0" w:rsidRDefault="00A323B0" w:rsidP="00A323B0">
      <w:pPr>
        <w:pStyle w:val="a3"/>
        <w:numPr>
          <w:ilvl w:val="0"/>
          <w:numId w:val="3"/>
        </w:numPr>
        <w:bidi w:val="0"/>
        <w:rPr>
          <w:sz w:val="16"/>
          <w:szCs w:val="16"/>
        </w:rPr>
      </w:pPr>
      <w:r w:rsidRPr="00A323B0">
        <w:rPr>
          <w:noProof/>
          <w:sz w:val="16"/>
          <w:szCs w:val="16"/>
        </w:rPr>
        <w:drawing>
          <wp:anchor distT="0" distB="0" distL="114300" distR="114300" simplePos="0" relativeHeight="251659264" behindDoc="0" locked="0" layoutInCell="1" allowOverlap="1" wp14:anchorId="1D02B9F0" wp14:editId="0BC0F1B7">
            <wp:simplePos x="0" y="0"/>
            <wp:positionH relativeFrom="column">
              <wp:posOffset>2604135</wp:posOffset>
            </wp:positionH>
            <wp:positionV relativeFrom="paragraph">
              <wp:posOffset>234950</wp:posOffset>
            </wp:positionV>
            <wp:extent cx="2815590" cy="2111375"/>
            <wp:effectExtent l="0" t="0" r="3810" b="3175"/>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5590" cy="2111375"/>
                    </a:xfrm>
                    <a:prstGeom prst="rect">
                      <a:avLst/>
                    </a:prstGeom>
                  </pic:spPr>
                </pic:pic>
              </a:graphicData>
            </a:graphic>
            <wp14:sizeRelH relativeFrom="page">
              <wp14:pctWidth>0</wp14:pctWidth>
            </wp14:sizeRelH>
            <wp14:sizeRelV relativeFrom="page">
              <wp14:pctHeight>0</wp14:pctHeight>
            </wp14:sizeRelV>
          </wp:anchor>
        </w:drawing>
      </w:r>
      <w:r w:rsidRPr="00A323B0">
        <w:rPr>
          <w:noProof/>
          <w:sz w:val="16"/>
          <w:szCs w:val="16"/>
        </w:rPr>
        <w:drawing>
          <wp:anchor distT="0" distB="0" distL="114300" distR="114300" simplePos="0" relativeHeight="251658240" behindDoc="0" locked="0" layoutInCell="1" allowOverlap="1" wp14:anchorId="350DB115" wp14:editId="7BFF2D62">
            <wp:simplePos x="0" y="0"/>
            <wp:positionH relativeFrom="column">
              <wp:posOffset>745</wp:posOffset>
            </wp:positionH>
            <wp:positionV relativeFrom="paragraph">
              <wp:posOffset>236148</wp:posOffset>
            </wp:positionV>
            <wp:extent cx="2795595" cy="2096865"/>
            <wp:effectExtent l="0" t="0" r="5080"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5595" cy="2096865"/>
                    </a:xfrm>
                    <a:prstGeom prst="rect">
                      <a:avLst/>
                    </a:prstGeom>
                    <a:effectLst>
                      <a:softEdge rad="0"/>
                    </a:effectLst>
                  </pic:spPr>
                </pic:pic>
              </a:graphicData>
            </a:graphic>
            <wp14:sizeRelH relativeFrom="page">
              <wp14:pctWidth>0</wp14:pctWidth>
            </wp14:sizeRelH>
            <wp14:sizeRelV relativeFrom="page">
              <wp14:pctHeight>0</wp14:pctHeight>
            </wp14:sizeRelV>
          </wp:anchor>
        </w:drawing>
      </w:r>
    </w:p>
    <w:p w14:paraId="113985AB" w14:textId="2A570759" w:rsidR="0094000D" w:rsidRDefault="0094000D" w:rsidP="00A323B0">
      <w:pPr>
        <w:bidi w:val="0"/>
        <w:rPr>
          <w:sz w:val="16"/>
          <w:szCs w:val="16"/>
        </w:rPr>
      </w:pPr>
    </w:p>
    <w:p w14:paraId="67C199E7" w14:textId="336E736C" w:rsidR="00106B1C" w:rsidRDefault="0094000D">
      <w:pPr>
        <w:bidi w:val="0"/>
        <w:rPr>
          <w:sz w:val="16"/>
          <w:szCs w:val="16"/>
        </w:rPr>
      </w:pPr>
      <w:r>
        <w:rPr>
          <w:sz w:val="16"/>
          <w:szCs w:val="16"/>
        </w:rPr>
        <w:br w:type="page"/>
      </w:r>
    </w:p>
    <w:p w14:paraId="0E69A0FE" w14:textId="763A2A13" w:rsidR="00106B1C" w:rsidRPr="00680ABE" w:rsidRDefault="00680ABE" w:rsidP="00680ABE">
      <w:pPr>
        <w:jc w:val="center"/>
        <w:rPr>
          <w:b/>
          <w:bCs/>
          <w:sz w:val="18"/>
          <w:szCs w:val="18"/>
          <w:u w:val="single"/>
        </w:rPr>
      </w:pPr>
      <w:r w:rsidRPr="00680ABE">
        <w:rPr>
          <w:b/>
          <w:bCs/>
          <w:sz w:val="18"/>
          <w:szCs w:val="18"/>
          <w:u w:val="single"/>
        </w:rPr>
        <w:lastRenderedPageBreak/>
        <w:t>Task 2:</w:t>
      </w:r>
      <w:r w:rsidR="00106B1C" w:rsidRPr="00680ABE">
        <w:rPr>
          <w:b/>
          <w:bCs/>
          <w:sz w:val="18"/>
          <w:szCs w:val="18"/>
          <w:u w:val="single"/>
        </w:rPr>
        <w:t xml:space="preserve"> Predicting Trip Duration</w:t>
      </w:r>
    </w:p>
    <w:p w14:paraId="0551DEA8" w14:textId="77777777" w:rsidR="00106B1C" w:rsidRPr="00106B1C" w:rsidRDefault="00106B1C" w:rsidP="00106B1C">
      <w:pPr>
        <w:bidi w:val="0"/>
        <w:jc w:val="both"/>
        <w:rPr>
          <w:sz w:val="16"/>
          <w:szCs w:val="16"/>
        </w:rPr>
      </w:pPr>
      <w:r w:rsidRPr="00106B1C">
        <w:rPr>
          <w:sz w:val="16"/>
          <w:szCs w:val="16"/>
        </w:rPr>
        <w:t>In this task, our objective was to predict the duration of a single bus trip, from its first station to its last station. Each trip_unique_id represents a complete bus trip. Based on the information from the stops along the trip, we aimed to predict the arrival time at the last stop, with predictions expressed in minutes.</w:t>
      </w:r>
    </w:p>
    <w:p w14:paraId="30D79738" w14:textId="77777777" w:rsidR="00106B1C" w:rsidRPr="00106B1C" w:rsidRDefault="00106B1C" w:rsidP="00106B1C">
      <w:pPr>
        <w:bidi w:val="0"/>
        <w:jc w:val="both"/>
        <w:rPr>
          <w:b/>
          <w:bCs/>
          <w:sz w:val="16"/>
          <w:szCs w:val="16"/>
        </w:rPr>
      </w:pPr>
      <w:r w:rsidRPr="00106B1C">
        <w:rPr>
          <w:b/>
          <w:bCs/>
          <w:sz w:val="16"/>
          <w:szCs w:val="16"/>
        </w:rPr>
        <w:t>Initial Approach: Linear Regression</w:t>
      </w:r>
    </w:p>
    <w:p w14:paraId="59D0FE0F" w14:textId="77777777" w:rsidR="00106B1C" w:rsidRPr="00106B1C" w:rsidRDefault="00106B1C" w:rsidP="00106B1C">
      <w:pPr>
        <w:bidi w:val="0"/>
        <w:jc w:val="both"/>
        <w:rPr>
          <w:sz w:val="16"/>
          <w:szCs w:val="16"/>
        </w:rPr>
      </w:pPr>
      <w:r w:rsidRPr="00106B1C">
        <w:rPr>
          <w:sz w:val="16"/>
          <w:szCs w:val="16"/>
        </w:rPr>
        <w:t xml:space="preserve">We initially applied a simple </w:t>
      </w:r>
      <w:r w:rsidRPr="00106B1C">
        <w:rPr>
          <w:b/>
          <w:bCs/>
          <w:sz w:val="16"/>
          <w:szCs w:val="16"/>
        </w:rPr>
        <w:t>Linear Regression</w:t>
      </w:r>
      <w:r w:rsidRPr="00106B1C">
        <w:rPr>
          <w:sz w:val="16"/>
          <w:szCs w:val="16"/>
        </w:rPr>
        <w:t xml:space="preserve"> model to predict trip duration. Despite the model's simplicity, it encountered significant challenges due to the complexity of the data, as indicated by high error metrics. This model produced a </w:t>
      </w:r>
      <w:r w:rsidRPr="00106B1C">
        <w:rPr>
          <w:b/>
          <w:bCs/>
          <w:sz w:val="16"/>
          <w:szCs w:val="16"/>
        </w:rPr>
        <w:t>Mean Squared Error (MSE) of 114.58</w:t>
      </w:r>
      <w:r w:rsidRPr="00106B1C">
        <w:rPr>
          <w:sz w:val="16"/>
          <w:szCs w:val="16"/>
        </w:rPr>
        <w:t xml:space="preserve"> and an </w:t>
      </w:r>
      <w:r w:rsidRPr="00106B1C">
        <w:rPr>
          <w:b/>
          <w:bCs/>
          <w:sz w:val="16"/>
          <w:szCs w:val="16"/>
        </w:rPr>
        <w:t>R² score of 0.70</w:t>
      </w:r>
      <w:r w:rsidRPr="00106B1C">
        <w:rPr>
          <w:sz w:val="16"/>
          <w:szCs w:val="16"/>
        </w:rPr>
        <w:t xml:space="preserve"> on the training set, along with erratic cross-validation MSE values, which demonstrated limited generalization. Linear Regression was unable to capture the non-linear relationships in the data, leading to underfitting.</w:t>
      </w:r>
    </w:p>
    <w:p w14:paraId="41AF6090" w14:textId="77777777" w:rsidR="00106B1C" w:rsidRPr="00106B1C" w:rsidRDefault="00106B1C" w:rsidP="00106B1C">
      <w:pPr>
        <w:bidi w:val="0"/>
        <w:jc w:val="both"/>
        <w:rPr>
          <w:b/>
          <w:bCs/>
          <w:sz w:val="16"/>
          <w:szCs w:val="16"/>
        </w:rPr>
      </w:pPr>
      <w:r w:rsidRPr="00106B1C">
        <w:rPr>
          <w:b/>
          <w:bCs/>
          <w:sz w:val="16"/>
          <w:szCs w:val="16"/>
        </w:rPr>
        <w:t>Improving the Model: XGBRegressor</w:t>
      </w:r>
    </w:p>
    <w:p w14:paraId="0018495C" w14:textId="77777777" w:rsidR="00106B1C" w:rsidRPr="00106B1C" w:rsidRDefault="00106B1C" w:rsidP="00106B1C">
      <w:pPr>
        <w:bidi w:val="0"/>
        <w:jc w:val="both"/>
        <w:rPr>
          <w:sz w:val="16"/>
          <w:szCs w:val="16"/>
        </w:rPr>
      </w:pPr>
      <w:r w:rsidRPr="00106B1C">
        <w:rPr>
          <w:sz w:val="16"/>
          <w:szCs w:val="16"/>
        </w:rPr>
        <w:t xml:space="preserve">To better handle the data complexity, we transitioned to </w:t>
      </w:r>
      <w:r w:rsidRPr="00106B1C">
        <w:rPr>
          <w:b/>
          <w:bCs/>
          <w:sz w:val="16"/>
          <w:szCs w:val="16"/>
        </w:rPr>
        <w:t>XGBRegressor</w:t>
      </w:r>
      <w:r w:rsidRPr="00106B1C">
        <w:rPr>
          <w:sz w:val="16"/>
          <w:szCs w:val="16"/>
        </w:rPr>
        <w:t xml:space="preserve">, a gradient boosting model that can manage non-linear relationships more effectively. This model provided an improvement, achieving an </w:t>
      </w:r>
      <w:r w:rsidRPr="00106B1C">
        <w:rPr>
          <w:b/>
          <w:bCs/>
          <w:sz w:val="16"/>
          <w:szCs w:val="16"/>
        </w:rPr>
        <w:t>MSE of 77.42</w:t>
      </w:r>
      <w:r w:rsidRPr="00106B1C">
        <w:rPr>
          <w:sz w:val="16"/>
          <w:szCs w:val="16"/>
        </w:rPr>
        <w:t xml:space="preserve"> and an </w:t>
      </w:r>
      <w:r w:rsidRPr="00106B1C">
        <w:rPr>
          <w:b/>
          <w:bCs/>
          <w:sz w:val="16"/>
          <w:szCs w:val="16"/>
        </w:rPr>
        <w:t>R² score of 0.80</w:t>
      </w:r>
      <w:r w:rsidRPr="00106B1C">
        <w:rPr>
          <w:sz w:val="16"/>
          <w:szCs w:val="16"/>
        </w:rPr>
        <w:t xml:space="preserve"> on the training data. However, the cross-validation MSE values remained high, ranging from 118.53 to 151.07, indicating the model was still struggling to generalize well to unseen data.</w:t>
      </w:r>
    </w:p>
    <w:p w14:paraId="3EC3081E" w14:textId="77777777" w:rsidR="00106B1C" w:rsidRPr="00106B1C" w:rsidRDefault="00106B1C" w:rsidP="00106B1C">
      <w:pPr>
        <w:bidi w:val="0"/>
        <w:jc w:val="both"/>
        <w:rPr>
          <w:b/>
          <w:bCs/>
          <w:sz w:val="16"/>
          <w:szCs w:val="16"/>
        </w:rPr>
      </w:pPr>
      <w:r w:rsidRPr="00106B1C">
        <w:rPr>
          <w:b/>
          <w:bCs/>
          <w:sz w:val="16"/>
          <w:szCs w:val="16"/>
        </w:rPr>
        <w:t>Advanced Model: RandomForestRegressor</w:t>
      </w:r>
    </w:p>
    <w:p w14:paraId="5B1B3B7E" w14:textId="77777777" w:rsidR="00106B1C" w:rsidRPr="00106B1C" w:rsidRDefault="00106B1C" w:rsidP="00106B1C">
      <w:pPr>
        <w:bidi w:val="0"/>
        <w:jc w:val="both"/>
        <w:rPr>
          <w:sz w:val="16"/>
          <w:szCs w:val="16"/>
        </w:rPr>
      </w:pPr>
      <w:r w:rsidRPr="00106B1C">
        <w:rPr>
          <w:sz w:val="16"/>
          <w:szCs w:val="16"/>
        </w:rPr>
        <w:t xml:space="preserve">Recognizing the need for a model that could better capture complex patterns without overfitting, we implemented a </w:t>
      </w:r>
      <w:r w:rsidRPr="00106B1C">
        <w:rPr>
          <w:b/>
          <w:bCs/>
          <w:sz w:val="16"/>
          <w:szCs w:val="16"/>
        </w:rPr>
        <w:t>RandomForestRegressor</w:t>
      </w:r>
      <w:r w:rsidRPr="00106B1C">
        <w:rPr>
          <w:sz w:val="16"/>
          <w:szCs w:val="16"/>
        </w:rPr>
        <w:t xml:space="preserve">. Initially, this model reduced the </w:t>
      </w:r>
      <w:r w:rsidRPr="00106B1C">
        <w:rPr>
          <w:b/>
          <w:bCs/>
          <w:sz w:val="16"/>
          <w:szCs w:val="16"/>
        </w:rPr>
        <w:t>training MSE to 26.81</w:t>
      </w:r>
      <w:r w:rsidRPr="00106B1C">
        <w:rPr>
          <w:sz w:val="16"/>
          <w:szCs w:val="16"/>
        </w:rPr>
        <w:t xml:space="preserve"> and raised the </w:t>
      </w:r>
      <w:r w:rsidRPr="00106B1C">
        <w:rPr>
          <w:b/>
          <w:bCs/>
          <w:sz w:val="16"/>
          <w:szCs w:val="16"/>
        </w:rPr>
        <w:t>R² score to 0.93</w:t>
      </w:r>
      <w:r w:rsidRPr="00106B1C">
        <w:rPr>
          <w:sz w:val="16"/>
          <w:szCs w:val="16"/>
        </w:rPr>
        <w:t>. However, the cross-validation MSE values, ranging from 125.98 to 155.42, suggested that the model was still overfitting to some degree.</w:t>
      </w:r>
    </w:p>
    <w:p w14:paraId="3EC63B06" w14:textId="77777777" w:rsidR="00106B1C" w:rsidRPr="00106B1C" w:rsidRDefault="00106B1C" w:rsidP="00106B1C">
      <w:pPr>
        <w:bidi w:val="0"/>
        <w:jc w:val="both"/>
        <w:rPr>
          <w:b/>
          <w:bCs/>
          <w:sz w:val="16"/>
          <w:szCs w:val="16"/>
        </w:rPr>
      </w:pPr>
      <w:r w:rsidRPr="00106B1C">
        <w:rPr>
          <w:b/>
          <w:bCs/>
          <w:sz w:val="16"/>
          <w:szCs w:val="16"/>
        </w:rPr>
        <w:t>Enhanced Feature Engineering and Final Model</w:t>
      </w:r>
    </w:p>
    <w:p w14:paraId="55D31E62" w14:textId="77777777" w:rsidR="00106B1C" w:rsidRPr="00106B1C" w:rsidRDefault="00106B1C" w:rsidP="00106B1C">
      <w:pPr>
        <w:bidi w:val="0"/>
        <w:jc w:val="both"/>
        <w:rPr>
          <w:sz w:val="16"/>
          <w:szCs w:val="16"/>
        </w:rPr>
      </w:pPr>
      <w:r w:rsidRPr="00106B1C">
        <w:rPr>
          <w:sz w:val="16"/>
          <w:szCs w:val="16"/>
        </w:rPr>
        <w:t>To address the overfitting and further improve the model's generalization, we enhanced the preprocessing pipeline with additional feature engineering steps:</w:t>
      </w:r>
    </w:p>
    <w:p w14:paraId="1F418133" w14:textId="77777777" w:rsidR="00106B1C" w:rsidRPr="00106B1C" w:rsidRDefault="00106B1C" w:rsidP="00106B1C">
      <w:pPr>
        <w:numPr>
          <w:ilvl w:val="0"/>
          <w:numId w:val="4"/>
        </w:numPr>
        <w:tabs>
          <w:tab w:val="num" w:pos="720"/>
        </w:tabs>
        <w:bidi w:val="0"/>
        <w:contextualSpacing/>
        <w:jc w:val="both"/>
        <w:rPr>
          <w:sz w:val="16"/>
          <w:szCs w:val="16"/>
        </w:rPr>
      </w:pPr>
      <w:r w:rsidRPr="00106B1C">
        <w:rPr>
          <w:b/>
          <w:bCs/>
          <w:sz w:val="16"/>
          <w:szCs w:val="16"/>
        </w:rPr>
        <w:t>Log Transformation</w:t>
      </w:r>
      <w:r w:rsidRPr="00106B1C">
        <w:rPr>
          <w:sz w:val="16"/>
          <w:szCs w:val="16"/>
        </w:rPr>
        <w:t xml:space="preserve"> of skewed features (total_passengers_up and num_stations) to reduce the impact of extreme values.</w:t>
      </w:r>
    </w:p>
    <w:p w14:paraId="2F065513" w14:textId="77777777" w:rsidR="00106B1C" w:rsidRPr="00106B1C" w:rsidRDefault="00106B1C" w:rsidP="00106B1C">
      <w:pPr>
        <w:numPr>
          <w:ilvl w:val="0"/>
          <w:numId w:val="4"/>
        </w:numPr>
        <w:tabs>
          <w:tab w:val="num" w:pos="720"/>
        </w:tabs>
        <w:bidi w:val="0"/>
        <w:contextualSpacing/>
        <w:jc w:val="both"/>
        <w:rPr>
          <w:sz w:val="16"/>
          <w:szCs w:val="16"/>
        </w:rPr>
      </w:pPr>
      <w:r w:rsidRPr="00106B1C">
        <w:rPr>
          <w:b/>
          <w:bCs/>
          <w:sz w:val="16"/>
          <w:szCs w:val="16"/>
        </w:rPr>
        <w:t>Interaction Term</w:t>
      </w:r>
      <w:r w:rsidRPr="00106B1C">
        <w:rPr>
          <w:sz w:val="16"/>
          <w:szCs w:val="16"/>
        </w:rPr>
        <w:t xml:space="preserve"> between total_passengers_up and num_stations, capturing the cumulative effect of these features.</w:t>
      </w:r>
    </w:p>
    <w:p w14:paraId="20FA81B0" w14:textId="77777777" w:rsidR="00106B1C" w:rsidRPr="00106B1C" w:rsidRDefault="00106B1C" w:rsidP="0088675F">
      <w:pPr>
        <w:numPr>
          <w:ilvl w:val="0"/>
          <w:numId w:val="4"/>
        </w:numPr>
        <w:tabs>
          <w:tab w:val="num" w:pos="720"/>
        </w:tabs>
        <w:bidi w:val="0"/>
        <w:jc w:val="both"/>
        <w:rPr>
          <w:sz w:val="16"/>
          <w:szCs w:val="16"/>
        </w:rPr>
      </w:pPr>
      <w:r w:rsidRPr="00106B1C">
        <w:rPr>
          <w:b/>
          <w:bCs/>
          <w:sz w:val="16"/>
          <w:szCs w:val="16"/>
        </w:rPr>
        <w:t>Time-Based Features</w:t>
      </w:r>
      <w:r w:rsidRPr="00106B1C">
        <w:rPr>
          <w:sz w:val="16"/>
          <w:szCs w:val="16"/>
        </w:rPr>
        <w:t>, including hour and day_of_week, to account for potential variations in trip duration related to the time of day and day of the week.</w:t>
      </w:r>
    </w:p>
    <w:p w14:paraId="6AB54773" w14:textId="37D5BB7E" w:rsidR="00106B1C" w:rsidRPr="00106B1C" w:rsidRDefault="00106B1C" w:rsidP="0088675F">
      <w:pPr>
        <w:bidi w:val="0"/>
        <w:jc w:val="both"/>
        <w:rPr>
          <w:sz w:val="16"/>
          <w:szCs w:val="16"/>
        </w:rPr>
      </w:pPr>
      <w:r w:rsidRPr="00106B1C">
        <w:rPr>
          <w:sz w:val="16"/>
          <w:szCs w:val="16"/>
        </w:rPr>
        <w:t>These</w:t>
      </w:r>
      <w:r>
        <w:rPr>
          <w:sz w:val="16"/>
          <w:szCs w:val="16"/>
        </w:rPr>
        <w:t xml:space="preserve"> </w:t>
      </w:r>
      <w:r w:rsidRPr="00106B1C">
        <w:rPr>
          <w:sz w:val="16"/>
          <w:szCs w:val="16"/>
        </w:rPr>
        <w:t xml:space="preserve">feature engineering improvements resulted in a significant enhancement in performance. </w:t>
      </w:r>
    </w:p>
    <w:p w14:paraId="4782F093" w14:textId="77777777" w:rsidR="00106B1C" w:rsidRPr="00106B1C" w:rsidRDefault="00106B1C" w:rsidP="00106B1C">
      <w:pPr>
        <w:bidi w:val="0"/>
        <w:jc w:val="both"/>
        <w:rPr>
          <w:b/>
          <w:bCs/>
          <w:sz w:val="16"/>
          <w:szCs w:val="16"/>
        </w:rPr>
      </w:pPr>
      <w:r w:rsidRPr="00106B1C">
        <w:rPr>
          <w:b/>
          <w:bCs/>
          <w:sz w:val="16"/>
          <w:szCs w:val="16"/>
        </w:rPr>
        <w:t>Results and Visualizations</w:t>
      </w:r>
    </w:p>
    <w:p w14:paraId="07E3A9A5" w14:textId="415D6AC4" w:rsidR="00106B1C" w:rsidRPr="00106B1C" w:rsidRDefault="00106B1C" w:rsidP="00FE1610">
      <w:pPr>
        <w:bidi w:val="0"/>
        <w:jc w:val="both"/>
        <w:rPr>
          <w:sz w:val="16"/>
          <w:szCs w:val="16"/>
        </w:rPr>
      </w:pPr>
      <w:r w:rsidRPr="00106B1C">
        <w:rPr>
          <w:sz w:val="16"/>
          <w:szCs w:val="16"/>
        </w:rPr>
        <w:t>The</w:t>
      </w:r>
      <w:r w:rsidR="00FE1610" w:rsidRPr="00FE1610">
        <w:rPr>
          <w:b/>
          <w:bCs/>
          <w:sz w:val="16"/>
          <w:szCs w:val="16"/>
        </w:rPr>
        <w:t xml:space="preserve"> </w:t>
      </w:r>
      <w:r w:rsidR="00FE1610" w:rsidRPr="00106B1C">
        <w:rPr>
          <w:b/>
          <w:bCs/>
          <w:sz w:val="16"/>
          <w:szCs w:val="16"/>
        </w:rPr>
        <w:t>RandomForestRegressor</w:t>
      </w:r>
      <w:r w:rsidRPr="00106B1C">
        <w:rPr>
          <w:sz w:val="16"/>
          <w:szCs w:val="16"/>
        </w:rPr>
        <w:t xml:space="preserve"> final model demonstrated strong generalization, with the cross-validation MSE values closely aligned with the training MSE, indicating minimal overfitting. The addition of engineered features allowed the model to capture complex patterns more effectively, resulting in robust performance across different data splits.</w:t>
      </w:r>
    </w:p>
    <w:p w14:paraId="43EFC9E0" w14:textId="14290DA7" w:rsidR="00106B1C" w:rsidRPr="00106B1C" w:rsidRDefault="00106B1C" w:rsidP="0088675F">
      <w:pPr>
        <w:numPr>
          <w:ilvl w:val="0"/>
          <w:numId w:val="6"/>
        </w:numPr>
        <w:tabs>
          <w:tab w:val="num" w:pos="720"/>
        </w:tabs>
        <w:bidi w:val="0"/>
        <w:contextualSpacing/>
        <w:jc w:val="both"/>
        <w:rPr>
          <w:sz w:val="16"/>
          <w:szCs w:val="16"/>
        </w:rPr>
      </w:pPr>
      <w:r w:rsidRPr="00106B1C">
        <w:rPr>
          <w:b/>
          <w:bCs/>
          <w:sz w:val="16"/>
          <w:szCs w:val="16"/>
        </w:rPr>
        <w:t>Training MSE</w:t>
      </w:r>
      <w:r w:rsidRPr="00106B1C">
        <w:rPr>
          <w:sz w:val="16"/>
          <w:szCs w:val="16"/>
        </w:rPr>
        <w:t xml:space="preserve">: </w:t>
      </w:r>
      <w:r w:rsidR="0088675F" w:rsidRPr="0088675F">
        <w:rPr>
          <w:sz w:val="16"/>
          <w:szCs w:val="16"/>
        </w:rPr>
        <w:t>13.36</w:t>
      </w:r>
    </w:p>
    <w:p w14:paraId="61207349" w14:textId="77777777" w:rsidR="00106B1C" w:rsidRPr="00106B1C" w:rsidRDefault="00106B1C" w:rsidP="00106B1C">
      <w:pPr>
        <w:numPr>
          <w:ilvl w:val="0"/>
          <w:numId w:val="6"/>
        </w:numPr>
        <w:tabs>
          <w:tab w:val="num" w:pos="720"/>
        </w:tabs>
        <w:bidi w:val="0"/>
        <w:contextualSpacing/>
        <w:jc w:val="both"/>
        <w:rPr>
          <w:sz w:val="16"/>
          <w:szCs w:val="16"/>
        </w:rPr>
      </w:pPr>
      <w:r w:rsidRPr="00106B1C">
        <w:rPr>
          <w:b/>
          <w:bCs/>
          <w:sz w:val="16"/>
          <w:szCs w:val="16"/>
        </w:rPr>
        <w:t>Training R²</w:t>
      </w:r>
      <w:r w:rsidRPr="00106B1C">
        <w:rPr>
          <w:sz w:val="16"/>
          <w:szCs w:val="16"/>
        </w:rPr>
        <w:t>: 0.96</w:t>
      </w:r>
    </w:p>
    <w:p w14:paraId="34F39A5A" w14:textId="36B0596E" w:rsidR="00106B1C" w:rsidRPr="00106B1C" w:rsidRDefault="00106B1C" w:rsidP="00FE1610">
      <w:pPr>
        <w:numPr>
          <w:ilvl w:val="0"/>
          <w:numId w:val="6"/>
        </w:numPr>
        <w:tabs>
          <w:tab w:val="num" w:pos="720"/>
        </w:tabs>
        <w:bidi w:val="0"/>
        <w:jc w:val="both"/>
        <w:rPr>
          <w:sz w:val="16"/>
          <w:szCs w:val="16"/>
        </w:rPr>
      </w:pPr>
      <w:r w:rsidRPr="00106B1C">
        <w:rPr>
          <w:b/>
          <w:bCs/>
          <w:sz w:val="16"/>
          <w:szCs w:val="16"/>
        </w:rPr>
        <w:t>Cross-Validation MSE</w:t>
      </w:r>
      <w:r w:rsidRPr="00106B1C">
        <w:rPr>
          <w:sz w:val="16"/>
          <w:szCs w:val="16"/>
        </w:rPr>
        <w:t>: Average ~</w:t>
      </w:r>
      <w:r w:rsidR="0088675F">
        <w:rPr>
          <w:sz w:val="16"/>
          <w:szCs w:val="16"/>
        </w:rPr>
        <w:t>97</w:t>
      </w:r>
      <w:r w:rsidRPr="00106B1C">
        <w:rPr>
          <w:sz w:val="16"/>
          <w:szCs w:val="16"/>
        </w:rPr>
        <w:t xml:space="preserve"> across folds</w:t>
      </w:r>
    </w:p>
    <w:p w14:paraId="618AB084" w14:textId="3A85F83C" w:rsidR="00FE1610" w:rsidRDefault="00FE1610" w:rsidP="00FE1610">
      <w:pPr>
        <w:bidi w:val="0"/>
        <w:rPr>
          <w:b/>
          <w:bCs/>
          <w:sz w:val="16"/>
          <w:szCs w:val="16"/>
        </w:rPr>
      </w:pPr>
      <w:r w:rsidRPr="00FE1610">
        <w:rPr>
          <w:b/>
          <w:bCs/>
          <w:sz w:val="16"/>
          <w:szCs w:val="16"/>
        </w:rPr>
        <w:t>Visualizations:</w:t>
      </w:r>
    </w:p>
    <w:p w14:paraId="604684FF" w14:textId="1A0754B1" w:rsidR="00730D98" w:rsidRPr="00730D98" w:rsidRDefault="00730D98" w:rsidP="00730D98">
      <w:pPr>
        <w:pStyle w:val="a3"/>
        <w:numPr>
          <w:ilvl w:val="0"/>
          <w:numId w:val="8"/>
        </w:numPr>
        <w:bidi w:val="0"/>
        <w:rPr>
          <w:sz w:val="16"/>
          <w:szCs w:val="16"/>
        </w:rPr>
      </w:pPr>
      <w:r w:rsidRPr="00730D98">
        <w:rPr>
          <w:b/>
          <w:bCs/>
          <w:sz w:val="16"/>
          <w:szCs w:val="16"/>
        </w:rPr>
        <w:t>Feature Importance Plot</w:t>
      </w:r>
      <w:r w:rsidRPr="00730D98">
        <w:rPr>
          <w:sz w:val="16"/>
          <w:szCs w:val="16"/>
        </w:rPr>
        <w:t xml:space="preserve">: The top features influencing trip duration are </w:t>
      </w:r>
      <w:r w:rsidRPr="00730D98">
        <w:rPr>
          <w:b/>
          <w:bCs/>
          <w:sz w:val="16"/>
          <w:szCs w:val="16"/>
        </w:rPr>
        <w:t>num_stations</w:t>
      </w:r>
      <w:r w:rsidRPr="00730D98">
        <w:rPr>
          <w:sz w:val="16"/>
          <w:szCs w:val="16"/>
        </w:rPr>
        <w:t xml:space="preserve">, </w:t>
      </w:r>
      <w:r w:rsidRPr="00730D98">
        <w:rPr>
          <w:b/>
          <w:bCs/>
          <w:sz w:val="16"/>
          <w:szCs w:val="16"/>
        </w:rPr>
        <w:t>interaction_passengers_stations</w:t>
      </w:r>
      <w:r w:rsidRPr="00730D98">
        <w:rPr>
          <w:sz w:val="16"/>
          <w:szCs w:val="16"/>
        </w:rPr>
        <w:t xml:space="preserve">, and </w:t>
      </w:r>
      <w:r w:rsidRPr="00730D98">
        <w:rPr>
          <w:b/>
          <w:bCs/>
          <w:sz w:val="16"/>
          <w:szCs w:val="16"/>
        </w:rPr>
        <w:t>hour</w:t>
      </w:r>
      <w:r w:rsidRPr="00730D98">
        <w:rPr>
          <w:sz w:val="16"/>
          <w:szCs w:val="16"/>
        </w:rPr>
        <w:t>, highlighting the impact of trip structure and timing.</w:t>
      </w:r>
    </w:p>
    <w:p w14:paraId="41715C5C" w14:textId="65E3B0BB" w:rsidR="00834B22" w:rsidRPr="00730D98" w:rsidRDefault="0088675F" w:rsidP="00730D98">
      <w:pPr>
        <w:bidi w:val="0"/>
        <w:jc w:val="center"/>
        <w:rPr>
          <w:b/>
          <w:bCs/>
          <w:sz w:val="16"/>
          <w:szCs w:val="16"/>
        </w:rPr>
      </w:pPr>
      <w:r w:rsidRPr="0088675F">
        <w:rPr>
          <w:b/>
          <w:bCs/>
          <w:sz w:val="16"/>
          <w:szCs w:val="16"/>
        </w:rPr>
        <w:drawing>
          <wp:inline distT="0" distB="0" distL="0" distR="0" wp14:anchorId="6E95CE5E" wp14:editId="6C5DE02F">
            <wp:extent cx="3259534" cy="1939004"/>
            <wp:effectExtent l="0" t="0" r="0" b="444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1559" cy="1981850"/>
                    </a:xfrm>
                    <a:prstGeom prst="rect">
                      <a:avLst/>
                    </a:prstGeom>
                  </pic:spPr>
                </pic:pic>
              </a:graphicData>
            </a:graphic>
          </wp:inline>
        </w:drawing>
      </w:r>
    </w:p>
    <w:sectPr w:rsidR="00834B22" w:rsidRPr="00730D98" w:rsidSect="003312B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F6A6E" w14:textId="77777777" w:rsidR="009A4B1B" w:rsidRDefault="009A4B1B" w:rsidP="004612C6">
      <w:pPr>
        <w:spacing w:after="0" w:line="240" w:lineRule="auto"/>
      </w:pPr>
      <w:r>
        <w:separator/>
      </w:r>
    </w:p>
  </w:endnote>
  <w:endnote w:type="continuationSeparator" w:id="0">
    <w:p w14:paraId="67D43662" w14:textId="77777777" w:rsidR="009A4B1B" w:rsidRDefault="009A4B1B" w:rsidP="00461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99EB4" w14:textId="77777777" w:rsidR="009A4B1B" w:rsidRDefault="009A4B1B" w:rsidP="004612C6">
      <w:pPr>
        <w:spacing w:after="0" w:line="240" w:lineRule="auto"/>
      </w:pPr>
      <w:r>
        <w:separator/>
      </w:r>
    </w:p>
  </w:footnote>
  <w:footnote w:type="continuationSeparator" w:id="0">
    <w:p w14:paraId="4CC7CCFA" w14:textId="77777777" w:rsidR="009A4B1B" w:rsidRDefault="009A4B1B" w:rsidP="004612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730F6"/>
    <w:multiLevelType w:val="multilevel"/>
    <w:tmpl w:val="15DE41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0B61619"/>
    <w:multiLevelType w:val="hybridMultilevel"/>
    <w:tmpl w:val="23F009B6"/>
    <w:lvl w:ilvl="0" w:tplc="E53481C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1D1A8C"/>
    <w:multiLevelType w:val="multilevel"/>
    <w:tmpl w:val="3BDE38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B2A2E47"/>
    <w:multiLevelType w:val="multilevel"/>
    <w:tmpl w:val="11CE8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BDF44CD"/>
    <w:multiLevelType w:val="multilevel"/>
    <w:tmpl w:val="3C5602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EA9140C"/>
    <w:multiLevelType w:val="hybridMultilevel"/>
    <w:tmpl w:val="ADCE55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7F7257A"/>
    <w:multiLevelType w:val="hybridMultilevel"/>
    <w:tmpl w:val="05ACD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DC7754"/>
    <w:multiLevelType w:val="hybridMultilevel"/>
    <w:tmpl w:val="6ECC08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6"/>
  </w:num>
  <w:num w:numId="3">
    <w:abstractNumId w:val="7"/>
  </w:num>
  <w:num w:numId="4">
    <w:abstractNumId w:val="0"/>
  </w:num>
  <w:num w:numId="5">
    <w:abstractNumId w:val="4"/>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FCD"/>
    <w:rsid w:val="00045D07"/>
    <w:rsid w:val="00067E73"/>
    <w:rsid w:val="00106B1C"/>
    <w:rsid w:val="003312B2"/>
    <w:rsid w:val="004612C6"/>
    <w:rsid w:val="004D0D09"/>
    <w:rsid w:val="00541E15"/>
    <w:rsid w:val="00680ABE"/>
    <w:rsid w:val="0070395F"/>
    <w:rsid w:val="00730D98"/>
    <w:rsid w:val="00830FCD"/>
    <w:rsid w:val="00834B22"/>
    <w:rsid w:val="0088675F"/>
    <w:rsid w:val="0094000D"/>
    <w:rsid w:val="00977B8B"/>
    <w:rsid w:val="009A4B1B"/>
    <w:rsid w:val="00A06DAE"/>
    <w:rsid w:val="00A323B0"/>
    <w:rsid w:val="00AD40B5"/>
    <w:rsid w:val="00B52881"/>
    <w:rsid w:val="00F0565D"/>
    <w:rsid w:val="00FE1610"/>
    <w:rsid w:val="00FE66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A9E86"/>
  <w15:chartTrackingRefBased/>
  <w15:docId w15:val="{E124F65B-E5C6-46FE-A9D6-C2E26EAB2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1610"/>
    <w:pPr>
      <w:bidi/>
    </w:pPr>
  </w:style>
  <w:style w:type="paragraph" w:styleId="3">
    <w:name w:val="heading 3"/>
    <w:basedOn w:val="a"/>
    <w:next w:val="a"/>
    <w:link w:val="30"/>
    <w:uiPriority w:val="9"/>
    <w:semiHidden/>
    <w:unhideWhenUsed/>
    <w:qFormat/>
    <w:rsid w:val="00106B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23B0"/>
    <w:pPr>
      <w:ind w:left="720"/>
      <w:contextualSpacing/>
    </w:pPr>
  </w:style>
  <w:style w:type="character" w:styleId="a4">
    <w:name w:val="Placeholder Text"/>
    <w:basedOn w:val="a0"/>
    <w:uiPriority w:val="99"/>
    <w:semiHidden/>
    <w:rsid w:val="00A323B0"/>
    <w:rPr>
      <w:color w:val="808080"/>
    </w:rPr>
  </w:style>
  <w:style w:type="character" w:styleId="a5">
    <w:name w:val="Strong"/>
    <w:basedOn w:val="a0"/>
    <w:uiPriority w:val="22"/>
    <w:qFormat/>
    <w:rsid w:val="0094000D"/>
    <w:rPr>
      <w:b/>
      <w:bCs/>
    </w:rPr>
  </w:style>
  <w:style w:type="character" w:styleId="HTMLCode">
    <w:name w:val="HTML Code"/>
    <w:basedOn w:val="a0"/>
    <w:uiPriority w:val="99"/>
    <w:semiHidden/>
    <w:unhideWhenUsed/>
    <w:rsid w:val="0094000D"/>
    <w:rPr>
      <w:rFonts w:ascii="Courier New" w:eastAsia="Times New Roman" w:hAnsi="Courier New" w:cs="Courier New"/>
      <w:sz w:val="20"/>
      <w:szCs w:val="20"/>
    </w:rPr>
  </w:style>
  <w:style w:type="character" w:customStyle="1" w:styleId="30">
    <w:name w:val="כותרת 3 תו"/>
    <w:basedOn w:val="a0"/>
    <w:link w:val="3"/>
    <w:uiPriority w:val="9"/>
    <w:semiHidden/>
    <w:rsid w:val="00106B1C"/>
    <w:rPr>
      <w:rFonts w:asciiTheme="majorHAnsi" w:eastAsiaTheme="majorEastAsia" w:hAnsiTheme="majorHAnsi" w:cstheme="majorBidi"/>
      <w:color w:val="1F3763" w:themeColor="accent1" w:themeShade="7F"/>
      <w:sz w:val="24"/>
      <w:szCs w:val="24"/>
    </w:rPr>
  </w:style>
  <w:style w:type="paragraph" w:styleId="a6">
    <w:name w:val="header"/>
    <w:basedOn w:val="a"/>
    <w:link w:val="a7"/>
    <w:uiPriority w:val="99"/>
    <w:unhideWhenUsed/>
    <w:rsid w:val="004612C6"/>
    <w:pPr>
      <w:tabs>
        <w:tab w:val="center" w:pos="4153"/>
        <w:tab w:val="right" w:pos="8306"/>
      </w:tabs>
      <w:spacing w:after="0" w:line="240" w:lineRule="auto"/>
    </w:pPr>
  </w:style>
  <w:style w:type="character" w:customStyle="1" w:styleId="a7">
    <w:name w:val="כותרת עליונה תו"/>
    <w:basedOn w:val="a0"/>
    <w:link w:val="a6"/>
    <w:uiPriority w:val="99"/>
    <w:rsid w:val="004612C6"/>
  </w:style>
  <w:style w:type="paragraph" w:styleId="a8">
    <w:name w:val="footer"/>
    <w:basedOn w:val="a"/>
    <w:link w:val="a9"/>
    <w:uiPriority w:val="99"/>
    <w:unhideWhenUsed/>
    <w:rsid w:val="004612C6"/>
    <w:pPr>
      <w:tabs>
        <w:tab w:val="center" w:pos="4153"/>
        <w:tab w:val="right" w:pos="8306"/>
      </w:tabs>
      <w:spacing w:after="0" w:line="240" w:lineRule="auto"/>
    </w:pPr>
  </w:style>
  <w:style w:type="character" w:customStyle="1" w:styleId="a9">
    <w:name w:val="כותרת תחתונה תו"/>
    <w:basedOn w:val="a0"/>
    <w:link w:val="a8"/>
    <w:uiPriority w:val="99"/>
    <w:rsid w:val="00461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6029">
      <w:bodyDiv w:val="1"/>
      <w:marLeft w:val="0"/>
      <w:marRight w:val="0"/>
      <w:marTop w:val="0"/>
      <w:marBottom w:val="0"/>
      <w:divBdr>
        <w:top w:val="none" w:sz="0" w:space="0" w:color="auto"/>
        <w:left w:val="none" w:sz="0" w:space="0" w:color="auto"/>
        <w:bottom w:val="none" w:sz="0" w:space="0" w:color="auto"/>
        <w:right w:val="none" w:sz="0" w:space="0" w:color="auto"/>
      </w:divBdr>
    </w:div>
    <w:div w:id="242032828">
      <w:bodyDiv w:val="1"/>
      <w:marLeft w:val="0"/>
      <w:marRight w:val="0"/>
      <w:marTop w:val="0"/>
      <w:marBottom w:val="0"/>
      <w:divBdr>
        <w:top w:val="none" w:sz="0" w:space="0" w:color="auto"/>
        <w:left w:val="none" w:sz="0" w:space="0" w:color="auto"/>
        <w:bottom w:val="none" w:sz="0" w:space="0" w:color="auto"/>
        <w:right w:val="none" w:sz="0" w:space="0" w:color="auto"/>
      </w:divBdr>
    </w:div>
    <w:div w:id="302196864">
      <w:bodyDiv w:val="1"/>
      <w:marLeft w:val="0"/>
      <w:marRight w:val="0"/>
      <w:marTop w:val="0"/>
      <w:marBottom w:val="0"/>
      <w:divBdr>
        <w:top w:val="none" w:sz="0" w:space="0" w:color="auto"/>
        <w:left w:val="none" w:sz="0" w:space="0" w:color="auto"/>
        <w:bottom w:val="none" w:sz="0" w:space="0" w:color="auto"/>
        <w:right w:val="none" w:sz="0" w:space="0" w:color="auto"/>
      </w:divBdr>
    </w:div>
    <w:div w:id="380059610">
      <w:bodyDiv w:val="1"/>
      <w:marLeft w:val="0"/>
      <w:marRight w:val="0"/>
      <w:marTop w:val="0"/>
      <w:marBottom w:val="0"/>
      <w:divBdr>
        <w:top w:val="none" w:sz="0" w:space="0" w:color="auto"/>
        <w:left w:val="none" w:sz="0" w:space="0" w:color="auto"/>
        <w:bottom w:val="none" w:sz="0" w:space="0" w:color="auto"/>
        <w:right w:val="none" w:sz="0" w:space="0" w:color="auto"/>
      </w:divBdr>
    </w:div>
    <w:div w:id="472059676">
      <w:bodyDiv w:val="1"/>
      <w:marLeft w:val="0"/>
      <w:marRight w:val="0"/>
      <w:marTop w:val="0"/>
      <w:marBottom w:val="0"/>
      <w:divBdr>
        <w:top w:val="none" w:sz="0" w:space="0" w:color="auto"/>
        <w:left w:val="none" w:sz="0" w:space="0" w:color="auto"/>
        <w:bottom w:val="none" w:sz="0" w:space="0" w:color="auto"/>
        <w:right w:val="none" w:sz="0" w:space="0" w:color="auto"/>
      </w:divBdr>
    </w:div>
    <w:div w:id="538861635">
      <w:bodyDiv w:val="1"/>
      <w:marLeft w:val="0"/>
      <w:marRight w:val="0"/>
      <w:marTop w:val="0"/>
      <w:marBottom w:val="0"/>
      <w:divBdr>
        <w:top w:val="none" w:sz="0" w:space="0" w:color="auto"/>
        <w:left w:val="none" w:sz="0" w:space="0" w:color="auto"/>
        <w:bottom w:val="none" w:sz="0" w:space="0" w:color="auto"/>
        <w:right w:val="none" w:sz="0" w:space="0" w:color="auto"/>
      </w:divBdr>
    </w:div>
    <w:div w:id="992149650">
      <w:bodyDiv w:val="1"/>
      <w:marLeft w:val="0"/>
      <w:marRight w:val="0"/>
      <w:marTop w:val="0"/>
      <w:marBottom w:val="0"/>
      <w:divBdr>
        <w:top w:val="none" w:sz="0" w:space="0" w:color="auto"/>
        <w:left w:val="none" w:sz="0" w:space="0" w:color="auto"/>
        <w:bottom w:val="none" w:sz="0" w:space="0" w:color="auto"/>
        <w:right w:val="none" w:sz="0" w:space="0" w:color="auto"/>
      </w:divBdr>
    </w:div>
    <w:div w:id="1025908625">
      <w:bodyDiv w:val="1"/>
      <w:marLeft w:val="0"/>
      <w:marRight w:val="0"/>
      <w:marTop w:val="0"/>
      <w:marBottom w:val="0"/>
      <w:divBdr>
        <w:top w:val="none" w:sz="0" w:space="0" w:color="auto"/>
        <w:left w:val="none" w:sz="0" w:space="0" w:color="auto"/>
        <w:bottom w:val="none" w:sz="0" w:space="0" w:color="auto"/>
        <w:right w:val="none" w:sz="0" w:space="0" w:color="auto"/>
      </w:divBdr>
    </w:div>
    <w:div w:id="1630625858">
      <w:bodyDiv w:val="1"/>
      <w:marLeft w:val="0"/>
      <w:marRight w:val="0"/>
      <w:marTop w:val="0"/>
      <w:marBottom w:val="0"/>
      <w:divBdr>
        <w:top w:val="none" w:sz="0" w:space="0" w:color="auto"/>
        <w:left w:val="none" w:sz="0" w:space="0" w:color="auto"/>
        <w:bottom w:val="none" w:sz="0" w:space="0" w:color="auto"/>
        <w:right w:val="none" w:sz="0" w:space="0" w:color="auto"/>
      </w:divBdr>
    </w:div>
    <w:div w:id="20455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62F5A-29DD-4B8E-8A7A-0207EE578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6217</TotalTime>
  <Pages>3</Pages>
  <Words>1045</Words>
  <Characters>5226</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romy tz</dc:creator>
  <cp:keywords/>
  <dc:description/>
  <cp:lastModifiedBy>romy tz</cp:lastModifiedBy>
  <cp:revision>10</cp:revision>
  <cp:lastPrinted>2024-11-02T13:00:00Z</cp:lastPrinted>
  <dcterms:created xsi:type="dcterms:W3CDTF">2024-10-24T13:57:00Z</dcterms:created>
  <dcterms:modified xsi:type="dcterms:W3CDTF">2024-11-02T13:52:00Z</dcterms:modified>
</cp:coreProperties>
</file>