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E820" w14:textId="77777777" w:rsidR="004B0B6D" w:rsidRPr="00BD2BBD" w:rsidRDefault="00F44698" w:rsidP="00E705CC">
      <w:pPr>
        <w:pStyle w:val="Title"/>
        <w:spacing w:line="216" w:lineRule="auto"/>
        <w:rPr>
          <w:rFonts w:asciiTheme="minorHAnsi" w:hAnsiTheme="minorHAnsi" w:cstheme="minorHAnsi"/>
        </w:rPr>
      </w:pPr>
      <w:r w:rsidRPr="00BD2BBD">
        <w:rPr>
          <w:rFonts w:asciiTheme="minorHAnsi" w:hAnsiTheme="minorHAnsi" w:cstheme="minorHAnsi"/>
        </w:rPr>
        <w:t>Romy</w:t>
      </w:r>
      <w:r w:rsidRPr="00BD2BBD">
        <w:rPr>
          <w:rFonts w:asciiTheme="minorHAnsi" w:hAnsiTheme="minorHAnsi" w:cstheme="minorHAnsi"/>
          <w:spacing w:val="-2"/>
        </w:rPr>
        <w:t xml:space="preserve"> Wadhwa</w:t>
      </w:r>
    </w:p>
    <w:p w14:paraId="2F19F209" w14:textId="7A27AE59" w:rsidR="00D40979" w:rsidRPr="001413FC" w:rsidRDefault="00520D69" w:rsidP="001413FC">
      <w:pPr>
        <w:pStyle w:val="BodyText"/>
        <w:spacing w:line="216" w:lineRule="auto"/>
        <w:jc w:val="both"/>
        <w:rPr>
          <w:rFonts w:asciiTheme="minorHAnsi" w:hAnsiTheme="minorHAnsi" w:cstheme="minorHAnsi"/>
        </w:rPr>
      </w:pPr>
      <w:r w:rsidRPr="00BD2BBD">
        <w:rPr>
          <w:rFonts w:asciiTheme="minorHAnsi" w:hAnsiTheme="minorHAnsi" w:cstheme="minorHAnsi"/>
        </w:rPr>
        <w:t xml:space="preserve">                        </w:t>
      </w:r>
      <w:r w:rsidR="00102448">
        <w:rPr>
          <w:rFonts w:asciiTheme="minorHAnsi" w:hAnsiTheme="minorHAnsi" w:cstheme="minorHAnsi"/>
        </w:rPr>
        <w:t xml:space="preserve">                                 </w:t>
      </w:r>
      <w:r w:rsidR="001413FC">
        <w:rPr>
          <w:rFonts w:asciiTheme="minorHAnsi" w:hAnsiTheme="minorHAnsi" w:cstheme="minorHAnsi"/>
        </w:rPr>
        <w:t xml:space="preserve">     </w:t>
      </w:r>
      <w:r w:rsidRPr="00BD2BBD">
        <w:rPr>
          <w:rFonts w:asciiTheme="minorHAnsi" w:hAnsiTheme="minorHAnsi" w:cstheme="minorHAnsi"/>
        </w:rPr>
        <w:t>(513)</w:t>
      </w:r>
      <w:r w:rsidRPr="00BD2BBD">
        <w:rPr>
          <w:rFonts w:asciiTheme="minorHAnsi" w:hAnsiTheme="minorHAnsi" w:cstheme="minorHAnsi"/>
          <w:spacing w:val="-5"/>
        </w:rPr>
        <w:t xml:space="preserve"> </w:t>
      </w:r>
      <w:r w:rsidRPr="00BD2BBD">
        <w:rPr>
          <w:rFonts w:asciiTheme="minorHAnsi" w:hAnsiTheme="minorHAnsi" w:cstheme="minorHAnsi"/>
        </w:rPr>
        <w:t>879-8749</w:t>
      </w:r>
      <w:r w:rsidR="0045299A" w:rsidRPr="00BD2BBD">
        <w:rPr>
          <w:rFonts w:asciiTheme="minorHAnsi" w:hAnsiTheme="minorHAnsi" w:cstheme="minorHAnsi"/>
        </w:rPr>
        <w:t xml:space="preserve"> wadhwaromy</w:t>
      </w:r>
      <w:r w:rsidR="00312F06">
        <w:rPr>
          <w:rFonts w:asciiTheme="minorHAnsi" w:hAnsiTheme="minorHAnsi" w:cstheme="minorHAnsi"/>
        </w:rPr>
        <w:t>32</w:t>
      </w:r>
      <w:r w:rsidR="00106371">
        <w:rPr>
          <w:rFonts w:asciiTheme="minorHAnsi" w:hAnsiTheme="minorHAnsi" w:cstheme="minorHAnsi"/>
        </w:rPr>
        <w:t>@gmail.com</w:t>
      </w:r>
      <w:r w:rsidR="00317EEC">
        <w:rPr>
          <w:rFonts w:asciiTheme="minorHAnsi" w:hAnsiTheme="minorHAnsi" w:cstheme="minorHAnsi"/>
          <w:sz w:val="13"/>
        </w:rPr>
        <w:t xml:space="preserve">  </w:t>
      </w:r>
      <w:r w:rsidR="001413FC" w:rsidRPr="001413FC">
        <w:rPr>
          <w:rFonts w:asciiTheme="minorHAnsi" w:hAnsiTheme="minorHAnsi" w:cstheme="minorHAnsi"/>
        </w:rPr>
        <w:t xml:space="preserve"> </w:t>
      </w:r>
    </w:p>
    <w:p w14:paraId="73086B1D" w14:textId="2364230A" w:rsidR="00E705CC" w:rsidRDefault="00D40979" w:rsidP="00456F45">
      <w:pPr>
        <w:pStyle w:val="Heading1"/>
      </w:pPr>
      <w:r>
        <w:rPr>
          <w:rFonts w:asciiTheme="minorHAnsi" w:hAnsiTheme="minorHAnsi" w:cstheme="minorHAnsi"/>
          <w:b w:val="0"/>
          <w:bCs w:val="0"/>
        </w:rPr>
        <w:t xml:space="preserve"> </w:t>
      </w:r>
      <w:r>
        <w:t>SUMMARY</w:t>
      </w:r>
    </w:p>
    <w:p w14:paraId="69411B21" w14:textId="65ED8956" w:rsidR="00CE2914" w:rsidRPr="00CE2914" w:rsidRDefault="00CE2914" w:rsidP="00CE2914">
      <w:pPr>
        <w:pStyle w:val="Heading1"/>
        <w:numPr>
          <w:ilvl w:val="0"/>
          <w:numId w:val="14"/>
        </w:numPr>
        <w:rPr>
          <w:b w:val="0"/>
          <w:bCs w:val="0"/>
          <w:sz w:val="21"/>
          <w:szCs w:val="21"/>
        </w:rPr>
      </w:pPr>
      <w:r w:rsidRPr="00CE2914">
        <w:rPr>
          <w:b w:val="0"/>
          <w:bCs w:val="0"/>
          <w:sz w:val="21"/>
          <w:szCs w:val="21"/>
        </w:rPr>
        <w:t xml:space="preserve">Proven specialist in </w:t>
      </w:r>
      <w:r w:rsidRPr="0055667E">
        <w:rPr>
          <w:sz w:val="21"/>
          <w:szCs w:val="21"/>
        </w:rPr>
        <w:t>developing and optimizing ETL processes</w:t>
      </w:r>
      <w:r w:rsidR="00D7676B">
        <w:rPr>
          <w:b w:val="0"/>
          <w:bCs w:val="0"/>
          <w:sz w:val="21"/>
          <w:szCs w:val="21"/>
        </w:rPr>
        <w:t>,</w:t>
      </w:r>
      <w:r w:rsidRPr="00CE2914">
        <w:rPr>
          <w:b w:val="0"/>
          <w:bCs w:val="0"/>
          <w:sz w:val="21"/>
          <w:szCs w:val="21"/>
        </w:rPr>
        <w:t xml:space="preserve"> </w:t>
      </w:r>
      <w:r w:rsidRPr="00D7676B">
        <w:rPr>
          <w:sz w:val="21"/>
          <w:szCs w:val="21"/>
        </w:rPr>
        <w:t>data pipelines for large-scale datasets</w:t>
      </w:r>
      <w:r w:rsidR="00D7676B">
        <w:rPr>
          <w:b w:val="0"/>
          <w:bCs w:val="0"/>
          <w:sz w:val="21"/>
          <w:szCs w:val="21"/>
        </w:rPr>
        <w:t xml:space="preserve"> </w:t>
      </w:r>
      <w:r w:rsidR="00D7676B" w:rsidRPr="00D7676B">
        <w:rPr>
          <w:sz w:val="21"/>
          <w:szCs w:val="21"/>
        </w:rPr>
        <w:t xml:space="preserve">using </w:t>
      </w:r>
      <w:r w:rsidR="004F59F8">
        <w:rPr>
          <w:sz w:val="21"/>
          <w:szCs w:val="21"/>
        </w:rPr>
        <w:t xml:space="preserve">Python and SQL in </w:t>
      </w:r>
      <w:r w:rsidR="00D7676B" w:rsidRPr="00D7676B">
        <w:rPr>
          <w:sz w:val="21"/>
          <w:szCs w:val="21"/>
        </w:rPr>
        <w:t>Element</w:t>
      </w:r>
      <w:r w:rsidRPr="00CE2914">
        <w:rPr>
          <w:b w:val="0"/>
          <w:bCs w:val="0"/>
          <w:sz w:val="21"/>
          <w:szCs w:val="21"/>
        </w:rPr>
        <w:t>, to enhance data accuracy and speed, resulting in significant cost savings and performance improvement.</w:t>
      </w:r>
    </w:p>
    <w:p w14:paraId="511D7E50" w14:textId="11E5DA73" w:rsidR="00257287" w:rsidRDefault="00CE2914" w:rsidP="00CE2914">
      <w:pPr>
        <w:pStyle w:val="Heading1"/>
        <w:numPr>
          <w:ilvl w:val="0"/>
          <w:numId w:val="14"/>
        </w:numPr>
        <w:rPr>
          <w:b w:val="0"/>
          <w:bCs w:val="0"/>
          <w:sz w:val="21"/>
          <w:szCs w:val="21"/>
        </w:rPr>
      </w:pPr>
      <w:r w:rsidRPr="00CE2914">
        <w:rPr>
          <w:b w:val="0"/>
          <w:bCs w:val="0"/>
          <w:sz w:val="21"/>
          <w:szCs w:val="21"/>
        </w:rPr>
        <w:t xml:space="preserve">Extensive experience in </w:t>
      </w:r>
      <w:r w:rsidRPr="00C51AB0">
        <w:rPr>
          <w:sz w:val="21"/>
          <w:szCs w:val="21"/>
        </w:rPr>
        <w:t xml:space="preserve">data migration to Google </w:t>
      </w:r>
      <w:proofErr w:type="spellStart"/>
      <w:r w:rsidRPr="00C51AB0">
        <w:rPr>
          <w:sz w:val="21"/>
          <w:szCs w:val="21"/>
        </w:rPr>
        <w:t>BigQuery</w:t>
      </w:r>
      <w:proofErr w:type="spellEnd"/>
      <w:r w:rsidR="00344E31">
        <w:rPr>
          <w:sz w:val="21"/>
          <w:szCs w:val="21"/>
        </w:rPr>
        <w:t xml:space="preserve"> and dashboard migration to Google Looker</w:t>
      </w:r>
      <w:r w:rsidR="00AF6D60">
        <w:rPr>
          <w:b w:val="0"/>
          <w:bCs w:val="0"/>
          <w:sz w:val="21"/>
          <w:szCs w:val="21"/>
        </w:rPr>
        <w:t xml:space="preserve"> from </w:t>
      </w:r>
      <w:r w:rsidR="00AF6D60" w:rsidRPr="00D5278D">
        <w:rPr>
          <w:sz w:val="21"/>
          <w:szCs w:val="21"/>
        </w:rPr>
        <w:t>multiple different sources</w:t>
      </w:r>
      <w:r w:rsidRPr="00CE2914">
        <w:rPr>
          <w:b w:val="0"/>
          <w:bCs w:val="0"/>
          <w:sz w:val="21"/>
          <w:szCs w:val="21"/>
        </w:rPr>
        <w:t xml:space="preserve">, while ensuring </w:t>
      </w:r>
      <w:r w:rsidRPr="00710BC9">
        <w:rPr>
          <w:sz w:val="21"/>
          <w:szCs w:val="21"/>
        </w:rPr>
        <w:t>improved scalability, performance, and operational efficiency</w:t>
      </w:r>
    </w:p>
    <w:p w14:paraId="747E2760" w14:textId="75B58E35" w:rsidR="00CE2914" w:rsidRPr="00CE2914" w:rsidRDefault="00CE2914" w:rsidP="00CE2914">
      <w:pPr>
        <w:pStyle w:val="Heading1"/>
        <w:numPr>
          <w:ilvl w:val="0"/>
          <w:numId w:val="14"/>
        </w:numPr>
        <w:rPr>
          <w:b w:val="0"/>
          <w:bCs w:val="0"/>
          <w:sz w:val="21"/>
          <w:szCs w:val="21"/>
        </w:rPr>
      </w:pPr>
      <w:r w:rsidRPr="00CE2914">
        <w:rPr>
          <w:b w:val="0"/>
          <w:bCs w:val="0"/>
          <w:sz w:val="21"/>
          <w:szCs w:val="21"/>
        </w:rPr>
        <w:t xml:space="preserve">Proficient in analyzing diverse ecommerce data such as </w:t>
      </w:r>
      <w:r w:rsidRPr="00690D55">
        <w:rPr>
          <w:sz w:val="21"/>
          <w:szCs w:val="21"/>
        </w:rPr>
        <w:t xml:space="preserve">sales, deliveries, shipments, traffic, catalog </w:t>
      </w:r>
      <w:proofErr w:type="gramStart"/>
      <w:r w:rsidRPr="00690D55">
        <w:rPr>
          <w:sz w:val="21"/>
          <w:szCs w:val="21"/>
        </w:rPr>
        <w:t xml:space="preserve">assortment, </w:t>
      </w:r>
      <w:r w:rsidR="004F62F1">
        <w:rPr>
          <w:sz w:val="21"/>
          <w:szCs w:val="21"/>
        </w:rPr>
        <w:t xml:space="preserve"> Walmart</w:t>
      </w:r>
      <w:proofErr w:type="gramEnd"/>
      <w:r w:rsidR="004F62F1">
        <w:rPr>
          <w:sz w:val="21"/>
          <w:szCs w:val="21"/>
        </w:rPr>
        <w:t xml:space="preserve"> Fulfillment services (WFS) </w:t>
      </w:r>
      <w:r w:rsidRPr="00690D55">
        <w:rPr>
          <w:sz w:val="21"/>
          <w:szCs w:val="21"/>
        </w:rPr>
        <w:t xml:space="preserve">and Walmart connect </w:t>
      </w:r>
      <w:proofErr w:type="spellStart"/>
      <w:r w:rsidRPr="00690D55">
        <w:rPr>
          <w:sz w:val="21"/>
          <w:szCs w:val="21"/>
        </w:rPr>
        <w:t>Adspends</w:t>
      </w:r>
      <w:proofErr w:type="spellEnd"/>
      <w:r w:rsidRPr="00CE2914">
        <w:rPr>
          <w:b w:val="0"/>
          <w:bCs w:val="0"/>
          <w:sz w:val="21"/>
          <w:szCs w:val="21"/>
        </w:rPr>
        <w:t>.</w:t>
      </w:r>
    </w:p>
    <w:p w14:paraId="360E2F37" w14:textId="51F9B2C6" w:rsidR="00CE2914" w:rsidRPr="00CE2914" w:rsidRDefault="00676B33" w:rsidP="00CE2914">
      <w:pPr>
        <w:pStyle w:val="Heading1"/>
        <w:numPr>
          <w:ilvl w:val="0"/>
          <w:numId w:val="14"/>
        </w:numPr>
        <w:rPr>
          <w:b w:val="0"/>
          <w:bCs w:val="0"/>
          <w:sz w:val="21"/>
          <w:szCs w:val="21"/>
        </w:rPr>
      </w:pPr>
      <w:r w:rsidRPr="00676B33">
        <w:rPr>
          <w:b w:val="0"/>
          <w:bCs w:val="0"/>
          <w:sz w:val="21"/>
          <w:szCs w:val="21"/>
        </w:rPr>
        <w:t xml:space="preserve">Expert in </w:t>
      </w:r>
      <w:r w:rsidRPr="00DD279E">
        <w:rPr>
          <w:sz w:val="21"/>
          <w:szCs w:val="21"/>
        </w:rPr>
        <w:t>strategic planning and execution, with a track record of driving annual, quarterly, and monthly category</w:t>
      </w:r>
      <w:r w:rsidRPr="00676B33">
        <w:rPr>
          <w:b w:val="0"/>
          <w:bCs w:val="0"/>
          <w:sz w:val="21"/>
          <w:szCs w:val="21"/>
        </w:rPr>
        <w:t xml:space="preserve"> </w:t>
      </w:r>
      <w:r w:rsidRPr="00DD279E">
        <w:rPr>
          <w:sz w:val="21"/>
          <w:szCs w:val="21"/>
        </w:rPr>
        <w:t>planning</w:t>
      </w:r>
      <w:r w:rsidRPr="00676B33">
        <w:rPr>
          <w:b w:val="0"/>
          <w:bCs w:val="0"/>
          <w:sz w:val="21"/>
          <w:szCs w:val="21"/>
        </w:rPr>
        <w:t xml:space="preserve"> in alignment with corporate goals, financial targets, and seller engagement initiatives. Skilled in </w:t>
      </w:r>
      <w:r w:rsidRPr="00F57BC4">
        <w:rPr>
          <w:sz w:val="21"/>
          <w:szCs w:val="21"/>
        </w:rPr>
        <w:t>identifying and capitalizing on high-growth product categories</w:t>
      </w:r>
      <w:r w:rsidRPr="00676B33">
        <w:rPr>
          <w:b w:val="0"/>
          <w:bCs w:val="0"/>
          <w:sz w:val="21"/>
          <w:szCs w:val="21"/>
        </w:rPr>
        <w:t xml:space="preserve"> and sellers using data insights.</w:t>
      </w:r>
    </w:p>
    <w:p w14:paraId="3113C9F8" w14:textId="0B506673" w:rsidR="00A25859" w:rsidRPr="00456F45" w:rsidRDefault="004F62F1" w:rsidP="00CE2914">
      <w:pPr>
        <w:pStyle w:val="Heading1"/>
        <w:numPr>
          <w:ilvl w:val="0"/>
          <w:numId w:val="14"/>
        </w:numPr>
        <w:rPr>
          <w:b w:val="0"/>
          <w:bCs w:val="0"/>
          <w:sz w:val="21"/>
          <w:szCs w:val="21"/>
        </w:rPr>
      </w:pPr>
      <w:r w:rsidRPr="004F62F1">
        <w:rPr>
          <w:b w:val="0"/>
          <w:bCs w:val="0"/>
          <w:sz w:val="21"/>
          <w:szCs w:val="21"/>
        </w:rPr>
        <w:t>Proven expertise in creating automated data pipelines, generating actionable insights, incorporating real-time predictive machine learning models, and spotting opportunities for business growth.</w:t>
      </w:r>
    </w:p>
    <w:p w14:paraId="7982C157" w14:textId="2A49AB75" w:rsidR="00E705CC" w:rsidRPr="00CD7F40" w:rsidRDefault="36A08F8E" w:rsidP="00CD7F40">
      <w:pPr>
        <w:pStyle w:val="Heading1"/>
        <w:spacing w:before="1" w:line="216" w:lineRule="auto"/>
        <w:rPr>
          <w:rFonts w:asciiTheme="minorHAnsi" w:hAnsiTheme="minorHAnsi" w:cstheme="minorHAnsi"/>
        </w:rPr>
      </w:pPr>
      <w:r w:rsidRPr="00BD2BBD">
        <w:rPr>
          <w:rFonts w:asciiTheme="minorHAnsi" w:hAnsiTheme="minorHAnsi" w:cstheme="minorHAnsi"/>
        </w:rPr>
        <w:t>WORK EXPERIENCE</w:t>
      </w:r>
      <w:r w:rsidR="00E705CC" w:rsidRPr="00BD2BB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96092D" wp14:editId="66EACA4D">
                <wp:simplePos x="0" y="0"/>
                <wp:positionH relativeFrom="page">
                  <wp:posOffset>438785</wp:posOffset>
                </wp:positionH>
                <wp:positionV relativeFrom="paragraph">
                  <wp:posOffset>198755</wp:posOffset>
                </wp:positionV>
                <wp:extent cx="6896100" cy="6350"/>
                <wp:effectExtent l="0" t="0" r="0" b="0"/>
                <wp:wrapTopAndBottom/>
                <wp:docPr id="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725A2F" id="docshape2" o:spid="_x0000_s1026" style="position:absolute;margin-left:34.55pt;margin-top:15.65pt;width:543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T1+wG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DF812B5" w14:textId="77777777" w:rsidR="006B6C96" w:rsidRPr="0064530A" w:rsidRDefault="006B6C96" w:rsidP="006B6C96">
      <w:pPr>
        <w:tabs>
          <w:tab w:val="left" w:pos="9117"/>
        </w:tabs>
        <w:spacing w:before="4" w:line="216" w:lineRule="auto"/>
        <w:ind w:left="140"/>
        <w:rPr>
          <w:rFonts w:asciiTheme="minorHAnsi" w:hAnsiTheme="minorHAnsi" w:cstheme="minorHAnsi"/>
          <w:b/>
          <w:bCs/>
          <w:sz w:val="10"/>
          <w:szCs w:val="10"/>
        </w:rPr>
      </w:pPr>
    </w:p>
    <w:p w14:paraId="2E97D432" w14:textId="71596BA8" w:rsidR="00A25859" w:rsidRPr="0001476F" w:rsidRDefault="00437F71" w:rsidP="00437F71">
      <w:pPr>
        <w:tabs>
          <w:tab w:val="left" w:pos="9117"/>
        </w:tabs>
        <w:spacing w:before="4" w:line="216" w:lineRule="auto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27554A">
        <w:rPr>
          <w:rFonts w:asciiTheme="minorHAnsi" w:hAnsiTheme="minorHAnsi" w:cstheme="minorHAnsi"/>
          <w:b/>
          <w:bCs/>
          <w:sz w:val="21"/>
          <w:szCs w:val="21"/>
        </w:rPr>
        <w:t>Walmart Inc</w:t>
      </w:r>
      <w:r w:rsidR="00A25859" w:rsidRPr="0001476F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                                                      </w:t>
      </w:r>
      <w:r w:rsidR="00A25859" w:rsidRPr="0001476F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27554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27554A">
        <w:rPr>
          <w:rFonts w:asciiTheme="minorHAnsi" w:hAnsiTheme="minorHAnsi" w:cstheme="minorHAnsi"/>
          <w:sz w:val="21"/>
          <w:szCs w:val="21"/>
        </w:rPr>
        <w:t>Bentonville</w:t>
      </w:r>
      <w:r w:rsidR="00A25859" w:rsidRPr="0001476F">
        <w:rPr>
          <w:rFonts w:asciiTheme="minorHAnsi" w:hAnsiTheme="minorHAnsi" w:cstheme="minorHAnsi"/>
          <w:sz w:val="21"/>
          <w:szCs w:val="21"/>
        </w:rPr>
        <w:t xml:space="preserve">, </w:t>
      </w:r>
      <w:r w:rsidR="0027554A">
        <w:rPr>
          <w:rFonts w:asciiTheme="minorHAnsi" w:hAnsiTheme="minorHAnsi" w:cstheme="minorHAnsi"/>
          <w:sz w:val="21"/>
          <w:szCs w:val="21"/>
        </w:rPr>
        <w:t>Arkansas</w:t>
      </w:r>
    </w:p>
    <w:p w14:paraId="5B581318" w14:textId="53AB5724" w:rsidR="00D22627" w:rsidRPr="00D22627" w:rsidRDefault="00437F71" w:rsidP="006E4BDD">
      <w:p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</w:t>
      </w:r>
      <w:r w:rsidR="00A00230">
        <w:rPr>
          <w:rFonts w:asciiTheme="minorHAnsi" w:hAnsiTheme="minorHAnsi" w:cstheme="minorHAnsi"/>
          <w:b/>
          <w:bCs/>
          <w:i/>
          <w:iCs/>
          <w:sz w:val="21"/>
          <w:szCs w:val="21"/>
        </w:rPr>
        <w:t>Senior Manager Data Analytics</w:t>
      </w:r>
      <w:r w:rsidR="00BC660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E37C56">
        <w:rPr>
          <w:rFonts w:asciiTheme="minorHAnsi" w:hAnsiTheme="minorHAnsi" w:cstheme="minorHAnsi"/>
          <w:b/>
          <w:bCs/>
          <w:sz w:val="21"/>
          <w:szCs w:val="21"/>
        </w:rPr>
        <w:t>(</w:t>
      </w:r>
      <w:r w:rsidR="00365939">
        <w:rPr>
          <w:rFonts w:asciiTheme="minorHAnsi" w:hAnsiTheme="minorHAnsi" w:cstheme="minorHAnsi"/>
          <w:b/>
          <w:bCs/>
          <w:sz w:val="21"/>
          <w:szCs w:val="21"/>
        </w:rPr>
        <w:t>Global Marketplace</w:t>
      </w:r>
      <w:r w:rsidR="00E37C56">
        <w:rPr>
          <w:rFonts w:asciiTheme="minorHAnsi" w:hAnsiTheme="minorHAnsi" w:cstheme="minorHAnsi"/>
          <w:b/>
          <w:bCs/>
          <w:sz w:val="21"/>
          <w:szCs w:val="21"/>
        </w:rPr>
        <w:t>)</w:t>
      </w:r>
      <w:r w:rsidR="008825EA">
        <w:rPr>
          <w:rFonts w:asciiTheme="minorHAnsi" w:hAnsiTheme="minorHAnsi" w:cstheme="minorHAnsi"/>
          <w:b/>
          <w:bCs/>
          <w:sz w:val="21"/>
          <w:szCs w:val="21"/>
        </w:rPr>
        <w:t xml:space="preserve">   </w:t>
      </w:r>
      <w:r w:rsidR="00BC660A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</w:t>
      </w:r>
      <w:r w:rsidR="00A25859" w:rsidRPr="0001476F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</w:t>
      </w:r>
      <w:r w:rsidR="00A25859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</w:t>
      </w:r>
      <w:r w:rsidR="00A00230">
        <w:rPr>
          <w:rFonts w:asciiTheme="minorHAnsi" w:hAnsiTheme="minorHAnsi" w:cstheme="minorHAnsi"/>
          <w:b/>
          <w:bCs/>
          <w:sz w:val="21"/>
          <w:szCs w:val="21"/>
        </w:rPr>
        <w:t xml:space="preserve">                </w:t>
      </w:r>
      <w:r w:rsidR="00365939">
        <w:rPr>
          <w:rFonts w:asciiTheme="minorHAnsi" w:hAnsiTheme="minorHAnsi" w:cstheme="minorHAnsi"/>
          <w:b/>
          <w:bCs/>
          <w:sz w:val="21"/>
          <w:szCs w:val="21"/>
        </w:rPr>
        <w:t xml:space="preserve">     </w:t>
      </w:r>
      <w:r w:rsidR="00A00230">
        <w:rPr>
          <w:rFonts w:asciiTheme="minorHAnsi" w:hAnsiTheme="minorHAnsi" w:cstheme="minorHAnsi"/>
          <w:sz w:val="21"/>
          <w:szCs w:val="21"/>
        </w:rPr>
        <w:t xml:space="preserve">July </w:t>
      </w:r>
      <w:r w:rsidR="00A25859" w:rsidRPr="0001476F">
        <w:rPr>
          <w:rFonts w:asciiTheme="minorHAnsi" w:hAnsiTheme="minorHAnsi" w:cstheme="minorHAnsi"/>
          <w:sz w:val="21"/>
          <w:szCs w:val="21"/>
        </w:rPr>
        <w:t>202</w:t>
      </w:r>
      <w:r w:rsidR="00A00230">
        <w:rPr>
          <w:rFonts w:asciiTheme="minorHAnsi" w:hAnsiTheme="minorHAnsi" w:cstheme="minorHAnsi"/>
          <w:sz w:val="21"/>
          <w:szCs w:val="21"/>
        </w:rPr>
        <w:t>5</w:t>
      </w:r>
      <w:r w:rsidR="00A25859" w:rsidRPr="0001476F">
        <w:rPr>
          <w:rFonts w:asciiTheme="minorHAnsi" w:hAnsiTheme="minorHAnsi" w:cstheme="minorHAnsi"/>
          <w:sz w:val="21"/>
          <w:szCs w:val="21"/>
        </w:rPr>
        <w:t xml:space="preserve"> </w:t>
      </w:r>
      <w:r w:rsidR="00A25859" w:rsidRPr="0001476F">
        <w:rPr>
          <w:rFonts w:asciiTheme="minorHAnsi" w:hAnsiTheme="minorHAnsi" w:cstheme="minorHAnsi"/>
          <w:i/>
          <w:iCs/>
          <w:sz w:val="21"/>
          <w:szCs w:val="21"/>
        </w:rPr>
        <w:t xml:space="preserve">– </w:t>
      </w:r>
      <w:r w:rsidR="0027554A">
        <w:rPr>
          <w:rFonts w:asciiTheme="minorHAnsi" w:hAnsiTheme="minorHAnsi" w:cstheme="minorHAnsi"/>
          <w:sz w:val="21"/>
          <w:szCs w:val="21"/>
        </w:rPr>
        <w:t>Present</w:t>
      </w:r>
    </w:p>
    <w:p w14:paraId="71FFCE12" w14:textId="4F91E941" w:rsidR="00D22627" w:rsidRDefault="00D22627" w:rsidP="00D22627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Analyzing ecommerce Marketplace data like </w:t>
      </w:r>
      <w:r w:rsidRPr="003E5ECC">
        <w:rPr>
          <w:rFonts w:asciiTheme="minorHAnsi" w:hAnsiTheme="minorHAnsi" w:cstheme="minorHAnsi"/>
          <w:b/>
          <w:bCs/>
          <w:sz w:val="21"/>
          <w:szCs w:val="21"/>
        </w:rPr>
        <w:t>Sales, Deliveries, Shipments, Traffic, Catalog (Assortment), Walmart Connect, Seller Onboarding</w:t>
      </w:r>
      <w:r>
        <w:rPr>
          <w:rFonts w:asciiTheme="minorHAnsi" w:hAnsiTheme="minorHAnsi" w:cstheme="minorHAnsi"/>
          <w:sz w:val="21"/>
          <w:szCs w:val="21"/>
        </w:rPr>
        <w:t xml:space="preserve"> and preparing automated </w:t>
      </w:r>
      <w:r w:rsidRPr="00517629">
        <w:rPr>
          <w:rFonts w:asciiTheme="minorHAnsi" w:hAnsiTheme="minorHAnsi" w:cstheme="minorHAnsi"/>
          <w:b/>
          <w:bCs/>
          <w:sz w:val="21"/>
          <w:szCs w:val="21"/>
        </w:rPr>
        <w:t>Weekly, Quarterly and Yearly Business</w:t>
      </w:r>
      <w:r>
        <w:rPr>
          <w:rFonts w:asciiTheme="minorHAnsi" w:hAnsiTheme="minorHAnsi" w:cstheme="minorHAnsi"/>
          <w:sz w:val="21"/>
          <w:szCs w:val="21"/>
        </w:rPr>
        <w:t xml:space="preserve"> Reviews to help leadership making better decision.</w:t>
      </w:r>
    </w:p>
    <w:p w14:paraId="33ED18D1" w14:textId="74173F21" w:rsidR="004946F0" w:rsidRDefault="00CE27DB" w:rsidP="00D22627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Working with stakeholders across Walmart marketplaces </w:t>
      </w:r>
      <w:r w:rsidR="00752B48">
        <w:rPr>
          <w:rFonts w:asciiTheme="minorHAnsi" w:hAnsiTheme="minorHAnsi" w:cstheme="minorHAnsi"/>
          <w:sz w:val="21"/>
          <w:szCs w:val="21"/>
        </w:rPr>
        <w:t>and s</w:t>
      </w:r>
      <w:r w:rsidR="00DD5622">
        <w:rPr>
          <w:rFonts w:asciiTheme="minorHAnsi" w:hAnsiTheme="minorHAnsi" w:cstheme="minorHAnsi"/>
          <w:sz w:val="21"/>
          <w:szCs w:val="21"/>
        </w:rPr>
        <w:t>t</w:t>
      </w:r>
      <w:r w:rsidR="004946F0">
        <w:rPr>
          <w:rFonts w:asciiTheme="minorHAnsi" w:hAnsiTheme="minorHAnsi" w:cstheme="minorHAnsi"/>
          <w:sz w:val="21"/>
          <w:szCs w:val="21"/>
        </w:rPr>
        <w:t xml:space="preserve">andardizing the </w:t>
      </w:r>
      <w:r w:rsidR="00752B48">
        <w:rPr>
          <w:rFonts w:asciiTheme="minorHAnsi" w:hAnsiTheme="minorHAnsi" w:cstheme="minorHAnsi"/>
          <w:sz w:val="21"/>
          <w:szCs w:val="21"/>
        </w:rPr>
        <w:t>ecommerce metrics</w:t>
      </w:r>
      <w:r w:rsidR="00DD5622">
        <w:rPr>
          <w:rFonts w:asciiTheme="minorHAnsi" w:hAnsiTheme="minorHAnsi" w:cstheme="minorHAnsi"/>
          <w:sz w:val="21"/>
          <w:szCs w:val="21"/>
        </w:rPr>
        <w:t xml:space="preserve"> also guiding Business team across markets to use self</w:t>
      </w:r>
      <w:r w:rsidR="00D66B0E">
        <w:rPr>
          <w:rFonts w:asciiTheme="minorHAnsi" w:hAnsiTheme="minorHAnsi" w:cstheme="minorHAnsi"/>
          <w:sz w:val="21"/>
          <w:szCs w:val="21"/>
        </w:rPr>
        <w:t>-</w:t>
      </w:r>
      <w:r w:rsidR="00DD5622">
        <w:rPr>
          <w:rFonts w:asciiTheme="minorHAnsi" w:hAnsiTheme="minorHAnsi" w:cstheme="minorHAnsi"/>
          <w:sz w:val="21"/>
          <w:szCs w:val="21"/>
        </w:rPr>
        <w:t>serve looker BI</w:t>
      </w:r>
    </w:p>
    <w:p w14:paraId="07841547" w14:textId="38EB8097" w:rsidR="00DD5622" w:rsidRPr="00D66B0E" w:rsidRDefault="0099207A" w:rsidP="00D66B0E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Lead</w:t>
      </w:r>
      <w:r w:rsidR="00095D35">
        <w:rPr>
          <w:rFonts w:asciiTheme="minorHAnsi" w:hAnsiTheme="minorHAnsi" w:cstheme="minorHAnsi"/>
          <w:sz w:val="21"/>
          <w:szCs w:val="21"/>
        </w:rPr>
        <w:t>ing</w:t>
      </w:r>
      <w:r w:rsidR="00A0556C">
        <w:rPr>
          <w:rFonts w:asciiTheme="minorHAnsi" w:hAnsiTheme="minorHAnsi" w:cstheme="minorHAnsi"/>
          <w:sz w:val="21"/>
          <w:szCs w:val="21"/>
        </w:rPr>
        <w:t xml:space="preserve"> </w:t>
      </w:r>
      <w:r w:rsidR="00CE27DB">
        <w:rPr>
          <w:rFonts w:asciiTheme="minorHAnsi" w:hAnsiTheme="minorHAnsi" w:cstheme="minorHAnsi"/>
          <w:sz w:val="21"/>
          <w:szCs w:val="21"/>
        </w:rPr>
        <w:t xml:space="preserve">the </w:t>
      </w:r>
      <w:r w:rsidR="00A0556C">
        <w:rPr>
          <w:rFonts w:asciiTheme="minorHAnsi" w:hAnsiTheme="minorHAnsi" w:cstheme="minorHAnsi"/>
          <w:sz w:val="21"/>
          <w:szCs w:val="21"/>
        </w:rPr>
        <w:t xml:space="preserve">data engineering effort </w:t>
      </w:r>
      <w:r w:rsidR="00095D35">
        <w:rPr>
          <w:rFonts w:asciiTheme="minorHAnsi" w:hAnsiTheme="minorHAnsi" w:cstheme="minorHAnsi"/>
          <w:sz w:val="21"/>
          <w:szCs w:val="21"/>
        </w:rPr>
        <w:t>and guiding to implement changes and ensuring new data blends with Unified dataset.</w:t>
      </w:r>
    </w:p>
    <w:p w14:paraId="13CCB882" w14:textId="1313F5C9" w:rsidR="00C870C9" w:rsidRDefault="004575B8" w:rsidP="004575B8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4575B8">
        <w:rPr>
          <w:rFonts w:asciiTheme="minorHAnsi" w:hAnsiTheme="minorHAnsi" w:cstheme="minorHAnsi"/>
          <w:sz w:val="21"/>
          <w:szCs w:val="21"/>
        </w:rPr>
        <w:t>Develop</w:t>
      </w:r>
      <w:r w:rsidR="006E0F27">
        <w:rPr>
          <w:rFonts w:asciiTheme="minorHAnsi" w:hAnsiTheme="minorHAnsi" w:cstheme="minorHAnsi"/>
          <w:sz w:val="21"/>
          <w:szCs w:val="21"/>
        </w:rPr>
        <w:t>ing</w:t>
      </w:r>
      <w:r w:rsidRPr="004575B8">
        <w:rPr>
          <w:rFonts w:asciiTheme="minorHAnsi" w:hAnsiTheme="minorHAnsi" w:cstheme="minorHAnsi"/>
          <w:sz w:val="21"/>
          <w:szCs w:val="21"/>
        </w:rPr>
        <w:t xml:space="preserve"> and </w:t>
      </w:r>
      <w:r w:rsidRPr="00DE19AE">
        <w:rPr>
          <w:rFonts w:asciiTheme="minorHAnsi" w:hAnsiTheme="minorHAnsi" w:cstheme="minorHAnsi"/>
          <w:b/>
          <w:bCs/>
          <w:sz w:val="21"/>
          <w:szCs w:val="21"/>
        </w:rPr>
        <w:t>optimiz</w:t>
      </w:r>
      <w:r w:rsidR="006E0F27">
        <w:rPr>
          <w:rFonts w:asciiTheme="minorHAnsi" w:hAnsiTheme="minorHAnsi" w:cstheme="minorHAnsi"/>
          <w:b/>
          <w:bCs/>
          <w:sz w:val="21"/>
          <w:szCs w:val="21"/>
        </w:rPr>
        <w:t>ing</w:t>
      </w:r>
      <w:r w:rsidRPr="00DE19AE">
        <w:rPr>
          <w:rFonts w:asciiTheme="minorHAnsi" w:hAnsiTheme="minorHAnsi" w:cstheme="minorHAnsi"/>
          <w:b/>
          <w:bCs/>
          <w:sz w:val="21"/>
          <w:szCs w:val="21"/>
        </w:rPr>
        <w:t xml:space="preserve"> efficient ETL</w:t>
      </w:r>
      <w:r w:rsidRPr="004575B8">
        <w:rPr>
          <w:rFonts w:asciiTheme="minorHAnsi" w:hAnsiTheme="minorHAnsi" w:cstheme="minorHAnsi"/>
          <w:sz w:val="21"/>
          <w:szCs w:val="21"/>
        </w:rPr>
        <w:t xml:space="preserve"> processes and </w:t>
      </w:r>
      <w:r w:rsidRPr="00DE19AE">
        <w:rPr>
          <w:rFonts w:asciiTheme="minorHAnsi" w:hAnsiTheme="minorHAnsi" w:cstheme="minorHAnsi"/>
          <w:b/>
          <w:bCs/>
          <w:sz w:val="21"/>
          <w:szCs w:val="21"/>
        </w:rPr>
        <w:t>data pipelines</w:t>
      </w:r>
      <w:r w:rsidR="00AF2F33">
        <w:rPr>
          <w:rFonts w:asciiTheme="minorHAnsi" w:hAnsiTheme="minorHAnsi" w:cstheme="minorHAnsi"/>
          <w:sz w:val="21"/>
          <w:szCs w:val="21"/>
        </w:rPr>
        <w:t xml:space="preserve"> for tables over </w:t>
      </w:r>
      <w:r w:rsidR="00DD2549">
        <w:rPr>
          <w:rFonts w:asciiTheme="minorHAnsi" w:hAnsiTheme="minorHAnsi" w:cstheme="minorHAnsi"/>
          <w:sz w:val="21"/>
          <w:szCs w:val="21"/>
        </w:rPr>
        <w:t>7</w:t>
      </w:r>
      <w:r w:rsidR="00F00F56">
        <w:rPr>
          <w:rFonts w:asciiTheme="minorHAnsi" w:hAnsiTheme="minorHAnsi" w:cstheme="minorHAnsi"/>
          <w:sz w:val="21"/>
          <w:szCs w:val="21"/>
        </w:rPr>
        <w:t xml:space="preserve"> billion rows</w:t>
      </w:r>
      <w:r w:rsidRPr="004575B8">
        <w:rPr>
          <w:rFonts w:asciiTheme="minorHAnsi" w:hAnsiTheme="minorHAnsi" w:cstheme="minorHAnsi"/>
          <w:sz w:val="21"/>
          <w:szCs w:val="21"/>
        </w:rPr>
        <w:t xml:space="preserve"> using</w:t>
      </w:r>
      <w:r w:rsidR="00F44698">
        <w:rPr>
          <w:rFonts w:asciiTheme="minorHAnsi" w:hAnsiTheme="minorHAnsi" w:cstheme="minorHAnsi"/>
          <w:sz w:val="21"/>
          <w:szCs w:val="21"/>
        </w:rPr>
        <w:t xml:space="preserve"> Element tool and integrating</w:t>
      </w:r>
      <w:r w:rsidRPr="004575B8">
        <w:rPr>
          <w:rFonts w:asciiTheme="minorHAnsi" w:hAnsiTheme="minorHAnsi" w:cstheme="minorHAnsi"/>
          <w:sz w:val="21"/>
          <w:szCs w:val="21"/>
        </w:rPr>
        <w:t xml:space="preserve"> </w:t>
      </w:r>
      <w:r w:rsidRPr="00DE19AE">
        <w:rPr>
          <w:rFonts w:asciiTheme="minorHAnsi" w:hAnsiTheme="minorHAnsi" w:cstheme="minorHAnsi"/>
          <w:b/>
          <w:bCs/>
          <w:sz w:val="21"/>
          <w:szCs w:val="21"/>
        </w:rPr>
        <w:t xml:space="preserve">Python, SQL, and </w:t>
      </w:r>
      <w:proofErr w:type="spellStart"/>
      <w:r w:rsidRPr="00DE19AE"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 w:rsidRPr="004575B8">
        <w:rPr>
          <w:rFonts w:asciiTheme="minorHAnsi" w:hAnsiTheme="minorHAnsi" w:cstheme="minorHAnsi"/>
          <w:sz w:val="21"/>
          <w:szCs w:val="21"/>
        </w:rPr>
        <w:t xml:space="preserve">, automating data collection, transformation, and loading to enhance accuracy and speed, and analyzed SQL queries to </w:t>
      </w:r>
      <w:r w:rsidRPr="003C0626">
        <w:rPr>
          <w:rFonts w:asciiTheme="minorHAnsi" w:hAnsiTheme="minorHAnsi" w:cstheme="minorHAnsi"/>
          <w:b/>
          <w:bCs/>
          <w:sz w:val="21"/>
          <w:szCs w:val="21"/>
        </w:rPr>
        <w:t>reduce query slot usage by 70%,</w:t>
      </w:r>
      <w:r w:rsidRPr="004575B8">
        <w:rPr>
          <w:rFonts w:asciiTheme="minorHAnsi" w:hAnsiTheme="minorHAnsi" w:cstheme="minorHAnsi"/>
          <w:sz w:val="21"/>
          <w:szCs w:val="21"/>
        </w:rPr>
        <w:t xml:space="preserve"> yielding significant cost savings and improved performance.</w:t>
      </w:r>
    </w:p>
    <w:p w14:paraId="1C6FB8DA" w14:textId="5643CC7A" w:rsidR="00D22627" w:rsidRPr="00D22627" w:rsidRDefault="00D22627" w:rsidP="00D22627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0437B1">
        <w:rPr>
          <w:rFonts w:asciiTheme="minorHAnsi" w:hAnsiTheme="minorHAnsi" w:cstheme="minorHAnsi"/>
          <w:sz w:val="21"/>
          <w:szCs w:val="21"/>
        </w:rPr>
        <w:t xml:space="preserve">Enhancing productivity and accelerating decision-making processes within the business team by </w:t>
      </w:r>
      <w:r w:rsidRPr="00D10F76">
        <w:rPr>
          <w:rFonts w:asciiTheme="minorHAnsi" w:hAnsiTheme="minorHAnsi" w:cstheme="minorHAnsi"/>
          <w:b/>
          <w:bCs/>
          <w:sz w:val="21"/>
          <w:szCs w:val="21"/>
        </w:rPr>
        <w:t xml:space="preserve">automating various Excel and </w:t>
      </w:r>
      <w:proofErr w:type="spellStart"/>
      <w:r w:rsidRPr="00D10F76">
        <w:rPr>
          <w:rFonts w:asciiTheme="minorHAnsi" w:hAnsiTheme="minorHAnsi" w:cstheme="minorHAnsi"/>
          <w:b/>
          <w:bCs/>
          <w:sz w:val="21"/>
          <w:szCs w:val="21"/>
        </w:rPr>
        <w:t>Sharepoint</w:t>
      </w:r>
      <w:proofErr w:type="spellEnd"/>
      <w:r w:rsidRPr="00D10F76">
        <w:rPr>
          <w:rFonts w:asciiTheme="minorHAnsi" w:hAnsiTheme="minorHAnsi" w:cstheme="minorHAnsi"/>
          <w:b/>
          <w:bCs/>
          <w:sz w:val="21"/>
          <w:szCs w:val="21"/>
        </w:rPr>
        <w:t xml:space="preserve"> workflows using Element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  <w:r w:rsidRPr="00D10F76">
        <w:rPr>
          <w:rFonts w:asciiTheme="minorHAnsi" w:hAnsiTheme="minorHAnsi" w:cstheme="minorHAnsi"/>
          <w:b/>
          <w:bCs/>
          <w:sz w:val="21"/>
          <w:szCs w:val="21"/>
        </w:rPr>
        <w:t>(Walmart Internal Tech).</w:t>
      </w:r>
    </w:p>
    <w:p w14:paraId="12399CE5" w14:textId="7D452930" w:rsidR="00B64DDE" w:rsidRDefault="00B64DDE" w:rsidP="004575B8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B64DDE">
        <w:rPr>
          <w:rFonts w:asciiTheme="minorHAnsi" w:hAnsiTheme="minorHAnsi" w:cstheme="minorHAnsi"/>
          <w:sz w:val="21"/>
          <w:szCs w:val="21"/>
        </w:rPr>
        <w:t xml:space="preserve">Proficient in designing and implementing </w:t>
      </w:r>
      <w:r w:rsidRPr="00B64DDE">
        <w:rPr>
          <w:rFonts w:asciiTheme="minorHAnsi" w:hAnsiTheme="minorHAnsi" w:cstheme="minorHAnsi"/>
          <w:b/>
          <w:bCs/>
          <w:sz w:val="21"/>
          <w:szCs w:val="21"/>
        </w:rPr>
        <w:t xml:space="preserve">interactive dashboards in Google Looker using </w:t>
      </w:r>
      <w:proofErr w:type="spellStart"/>
      <w:r w:rsidRPr="00B64DDE">
        <w:rPr>
          <w:rFonts w:asciiTheme="minorHAnsi" w:hAnsiTheme="minorHAnsi" w:cstheme="minorHAnsi"/>
          <w:b/>
          <w:bCs/>
          <w:sz w:val="21"/>
          <w:szCs w:val="21"/>
        </w:rPr>
        <w:t>LookML</w:t>
      </w:r>
      <w:proofErr w:type="spellEnd"/>
      <w:r w:rsidRPr="00B64DDE">
        <w:rPr>
          <w:rFonts w:asciiTheme="minorHAnsi" w:hAnsiTheme="minorHAnsi" w:cstheme="minorHAnsi"/>
          <w:sz w:val="21"/>
          <w:szCs w:val="21"/>
        </w:rPr>
        <w:t>,</w:t>
      </w:r>
      <w:r w:rsidR="005B5048">
        <w:rPr>
          <w:rFonts w:asciiTheme="minorHAnsi" w:hAnsiTheme="minorHAnsi" w:cstheme="minorHAnsi"/>
          <w:sz w:val="21"/>
          <w:szCs w:val="21"/>
        </w:rPr>
        <w:t xml:space="preserve"> </w:t>
      </w:r>
      <w:r w:rsidR="005B5048" w:rsidRPr="00ED44BC">
        <w:rPr>
          <w:rFonts w:asciiTheme="minorHAnsi" w:hAnsiTheme="minorHAnsi" w:cstheme="minorHAnsi"/>
          <w:b/>
          <w:bCs/>
          <w:sz w:val="21"/>
          <w:szCs w:val="21"/>
        </w:rPr>
        <w:t xml:space="preserve">Power </w:t>
      </w:r>
      <w:proofErr w:type="gramStart"/>
      <w:r w:rsidR="005B5048" w:rsidRPr="00ED44BC">
        <w:rPr>
          <w:rFonts w:asciiTheme="minorHAnsi" w:hAnsiTheme="minorHAnsi" w:cstheme="minorHAnsi"/>
          <w:b/>
          <w:bCs/>
          <w:sz w:val="21"/>
          <w:szCs w:val="21"/>
        </w:rPr>
        <w:t>BI,</w:t>
      </w:r>
      <w:r w:rsidR="002C722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EE776A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="00EE776A">
        <w:rPr>
          <w:rFonts w:asciiTheme="minorHAnsi" w:hAnsiTheme="minorHAnsi" w:cstheme="minorHAnsi"/>
          <w:sz w:val="21"/>
          <w:szCs w:val="21"/>
        </w:rPr>
        <w:t>etc</w:t>
      </w:r>
      <w:proofErr w:type="spellEnd"/>
      <w:proofErr w:type="gramEnd"/>
      <w:r w:rsidRPr="00B64DDE">
        <w:rPr>
          <w:rFonts w:asciiTheme="minorHAnsi" w:hAnsiTheme="minorHAnsi" w:cstheme="minorHAnsi"/>
          <w:sz w:val="21"/>
          <w:szCs w:val="21"/>
        </w:rPr>
        <w:t xml:space="preserve"> enhancing data-driven decision-making and stakeholder accessibility.</w:t>
      </w:r>
    </w:p>
    <w:p w14:paraId="70EE5809" w14:textId="698AF082" w:rsidR="00E81D22" w:rsidRDefault="00E81D22" w:rsidP="004575B8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="Bogle" w:hAnsi="Bogle"/>
          <w:color w:val="000000"/>
          <w:sz w:val="21"/>
          <w:szCs w:val="21"/>
          <w:shd w:val="clear" w:color="auto" w:fill="FFFFFF"/>
        </w:rPr>
        <w:t xml:space="preserve">Work closely with </w:t>
      </w:r>
      <w:r w:rsidRPr="00E81D22">
        <w:rPr>
          <w:rFonts w:ascii="Bogle" w:hAnsi="Bogle"/>
          <w:b/>
          <w:bCs/>
          <w:color w:val="000000"/>
          <w:sz w:val="21"/>
          <w:szCs w:val="21"/>
          <w:shd w:val="clear" w:color="auto" w:fill="FFFFFF"/>
        </w:rPr>
        <w:t>stakeholders</w:t>
      </w:r>
      <w:r>
        <w:rPr>
          <w:rFonts w:ascii="Bogle" w:hAnsi="Bogle"/>
          <w:color w:val="000000"/>
          <w:sz w:val="21"/>
          <w:szCs w:val="21"/>
          <w:shd w:val="clear" w:color="auto" w:fill="FFFFFF"/>
        </w:rPr>
        <w:t xml:space="preserve"> to </w:t>
      </w:r>
      <w:r w:rsidRPr="00E81D22">
        <w:rPr>
          <w:rFonts w:ascii="Bogle" w:hAnsi="Bogle"/>
          <w:b/>
          <w:bCs/>
          <w:color w:val="000000"/>
          <w:sz w:val="21"/>
          <w:szCs w:val="21"/>
          <w:shd w:val="clear" w:color="auto" w:fill="FFFFFF"/>
        </w:rPr>
        <w:t>comprehend their business objectives and transform</w:t>
      </w:r>
      <w:r>
        <w:rPr>
          <w:rFonts w:ascii="Bogle" w:hAnsi="Bogle"/>
          <w:color w:val="000000"/>
          <w:sz w:val="21"/>
          <w:szCs w:val="21"/>
          <w:shd w:val="clear" w:color="auto" w:fill="FFFFFF"/>
        </w:rPr>
        <w:t xml:space="preserve"> them into data needs</w:t>
      </w:r>
    </w:p>
    <w:p w14:paraId="29EA09E1" w14:textId="4F1FFD10" w:rsidR="00C90A8D" w:rsidRDefault="00C90A8D" w:rsidP="004575B8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F861F3">
        <w:rPr>
          <w:rFonts w:asciiTheme="minorHAnsi" w:hAnsiTheme="minorHAnsi" w:cstheme="minorHAnsi"/>
          <w:sz w:val="21"/>
          <w:szCs w:val="21"/>
        </w:rPr>
        <w:t xml:space="preserve">Proficient in </w:t>
      </w:r>
      <w:r w:rsidRPr="00F861F3">
        <w:rPr>
          <w:rFonts w:asciiTheme="minorHAnsi" w:hAnsiTheme="minorHAnsi" w:cstheme="minorHAnsi"/>
          <w:b/>
          <w:bCs/>
          <w:sz w:val="21"/>
          <w:szCs w:val="21"/>
        </w:rPr>
        <w:t>performance analysis and enhancement</w:t>
      </w:r>
      <w:r w:rsidRPr="00F861F3">
        <w:rPr>
          <w:rFonts w:asciiTheme="minorHAnsi" w:hAnsiTheme="minorHAnsi" w:cstheme="minorHAnsi"/>
          <w:sz w:val="21"/>
          <w:szCs w:val="21"/>
        </w:rPr>
        <w:t xml:space="preserve">, with the ability to </w:t>
      </w:r>
      <w:r w:rsidRPr="00F861F3">
        <w:rPr>
          <w:rFonts w:asciiTheme="minorHAnsi" w:hAnsiTheme="minorHAnsi" w:cstheme="minorHAnsi"/>
          <w:b/>
          <w:bCs/>
          <w:sz w:val="21"/>
          <w:szCs w:val="21"/>
        </w:rPr>
        <w:t>work directly with Account Managers</w:t>
      </w:r>
      <w:r w:rsidRPr="00F861F3">
        <w:rPr>
          <w:rFonts w:asciiTheme="minorHAnsi" w:hAnsiTheme="minorHAnsi" w:cstheme="minorHAnsi"/>
          <w:sz w:val="21"/>
          <w:szCs w:val="21"/>
        </w:rPr>
        <w:t xml:space="preserve"> to analyze performance at </w:t>
      </w:r>
      <w:r w:rsidRPr="00F861F3">
        <w:rPr>
          <w:rFonts w:asciiTheme="minorHAnsi" w:hAnsiTheme="minorHAnsi" w:cstheme="minorHAnsi"/>
          <w:b/>
          <w:bCs/>
          <w:sz w:val="21"/>
          <w:szCs w:val="21"/>
        </w:rPr>
        <w:t>both seller and SKU levels</w:t>
      </w:r>
      <w:r w:rsidRPr="00F861F3">
        <w:rPr>
          <w:rFonts w:asciiTheme="minorHAnsi" w:hAnsiTheme="minorHAnsi" w:cstheme="minorHAnsi"/>
          <w:sz w:val="21"/>
          <w:szCs w:val="21"/>
        </w:rPr>
        <w:t xml:space="preserve">. Demonstrated success in tracking and improving key factors such as </w:t>
      </w:r>
      <w:r w:rsidRPr="009F3FC2">
        <w:rPr>
          <w:rFonts w:asciiTheme="minorHAnsi" w:hAnsiTheme="minorHAnsi" w:cstheme="minorHAnsi"/>
          <w:b/>
          <w:bCs/>
          <w:sz w:val="21"/>
          <w:szCs w:val="21"/>
        </w:rPr>
        <w:t>on-time delivery, pricing competitiveness, and seller fulfillment rates</w:t>
      </w:r>
      <w:r w:rsidRPr="00F861F3">
        <w:rPr>
          <w:rFonts w:asciiTheme="minorHAnsi" w:hAnsiTheme="minorHAnsi" w:cstheme="minorHAnsi"/>
          <w:sz w:val="21"/>
          <w:szCs w:val="21"/>
        </w:rPr>
        <w:t>.</w:t>
      </w:r>
    </w:p>
    <w:p w14:paraId="485D4D57" w14:textId="7CCB836B" w:rsidR="00A00230" w:rsidRPr="00A00230" w:rsidRDefault="00A00230" w:rsidP="00A00230">
      <w:p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i/>
          <w:iCs/>
          <w:sz w:val="21"/>
          <w:szCs w:val="21"/>
        </w:rPr>
        <w:t>Manager Business Analysis and Insights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(Walmart </w:t>
      </w:r>
      <w:proofErr w:type="gramStart"/>
      <w:r>
        <w:rPr>
          <w:rFonts w:asciiTheme="minorHAnsi" w:hAnsiTheme="minorHAnsi" w:cstheme="minorHAnsi"/>
          <w:b/>
          <w:bCs/>
          <w:sz w:val="21"/>
          <w:szCs w:val="21"/>
        </w:rPr>
        <w:t xml:space="preserve">International)   </w:t>
      </w:r>
      <w:proofErr w:type="gramEnd"/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</w:t>
      </w:r>
      <w:r w:rsidRPr="0001476F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</w:t>
      </w:r>
      <w:r>
        <w:rPr>
          <w:rFonts w:asciiTheme="minorHAnsi" w:hAnsiTheme="minorHAnsi" w:cstheme="minorHAnsi"/>
          <w:sz w:val="21"/>
          <w:szCs w:val="21"/>
        </w:rPr>
        <w:t>Sep</w:t>
      </w:r>
      <w:r w:rsidRPr="0001476F">
        <w:rPr>
          <w:rFonts w:asciiTheme="minorHAnsi" w:hAnsiTheme="minorHAnsi" w:cstheme="minorHAnsi"/>
          <w:sz w:val="21"/>
          <w:szCs w:val="21"/>
        </w:rPr>
        <w:t xml:space="preserve"> 202</w:t>
      </w:r>
      <w:r>
        <w:rPr>
          <w:rFonts w:asciiTheme="minorHAnsi" w:hAnsiTheme="minorHAnsi" w:cstheme="minorHAnsi"/>
          <w:sz w:val="21"/>
          <w:szCs w:val="21"/>
        </w:rPr>
        <w:t>3</w:t>
      </w:r>
      <w:r w:rsidRPr="0001476F">
        <w:rPr>
          <w:rFonts w:asciiTheme="minorHAnsi" w:hAnsiTheme="minorHAnsi" w:cstheme="minorHAnsi"/>
          <w:sz w:val="21"/>
          <w:szCs w:val="21"/>
        </w:rPr>
        <w:t xml:space="preserve"> </w:t>
      </w:r>
      <w:r w:rsidRPr="0001476F">
        <w:rPr>
          <w:rFonts w:asciiTheme="minorHAnsi" w:hAnsiTheme="minorHAnsi" w:cstheme="minorHAnsi"/>
          <w:i/>
          <w:iCs/>
          <w:sz w:val="21"/>
          <w:szCs w:val="21"/>
        </w:rPr>
        <w:t xml:space="preserve">– </w:t>
      </w:r>
      <w:r>
        <w:rPr>
          <w:rFonts w:asciiTheme="minorHAnsi" w:hAnsiTheme="minorHAnsi" w:cstheme="minorHAnsi"/>
          <w:sz w:val="21"/>
          <w:szCs w:val="21"/>
        </w:rPr>
        <w:t>June 2025</w:t>
      </w:r>
    </w:p>
    <w:p w14:paraId="5E1E47E6" w14:textId="13B827CC" w:rsidR="00DB6CB2" w:rsidRPr="00DB6CB2" w:rsidRDefault="00DB6CB2" w:rsidP="00DB6CB2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C870C9">
        <w:rPr>
          <w:rFonts w:asciiTheme="minorHAnsi" w:hAnsiTheme="minorHAnsi" w:cstheme="minorHAnsi"/>
          <w:sz w:val="21"/>
          <w:szCs w:val="21"/>
        </w:rPr>
        <w:t xml:space="preserve">Led the migration of data from </w:t>
      </w:r>
      <w:r w:rsidRPr="000D7ED3">
        <w:rPr>
          <w:rFonts w:asciiTheme="minorHAnsi" w:hAnsiTheme="minorHAnsi" w:cstheme="minorHAnsi"/>
          <w:b/>
          <w:bCs/>
          <w:sz w:val="21"/>
          <w:szCs w:val="21"/>
        </w:rPr>
        <w:t>Qlik Sense</w:t>
      </w:r>
      <w:r w:rsidR="00F03EDF" w:rsidRPr="000D7ED3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proofErr w:type="spellStart"/>
      <w:r w:rsidR="00F03EDF" w:rsidRPr="000D7ED3">
        <w:rPr>
          <w:rFonts w:asciiTheme="minorHAnsi" w:hAnsiTheme="minorHAnsi" w:cstheme="minorHAnsi"/>
          <w:b/>
          <w:bCs/>
          <w:sz w:val="21"/>
          <w:szCs w:val="21"/>
        </w:rPr>
        <w:t>Data</w:t>
      </w:r>
      <w:r w:rsidR="00F96BB8" w:rsidRPr="000D7ED3">
        <w:rPr>
          <w:rFonts w:asciiTheme="minorHAnsi" w:hAnsiTheme="minorHAnsi" w:cstheme="minorHAnsi"/>
          <w:b/>
          <w:bCs/>
          <w:sz w:val="21"/>
          <w:szCs w:val="21"/>
        </w:rPr>
        <w:t>IKU</w:t>
      </w:r>
      <w:proofErr w:type="spellEnd"/>
      <w:r w:rsidR="000D7ED3" w:rsidRPr="000D7ED3">
        <w:rPr>
          <w:rFonts w:asciiTheme="minorHAnsi" w:hAnsiTheme="minorHAnsi" w:cstheme="minorHAnsi"/>
          <w:b/>
          <w:bCs/>
          <w:sz w:val="21"/>
          <w:szCs w:val="21"/>
        </w:rPr>
        <w:t>, Hive, Oracle, Orbit</w:t>
      </w:r>
      <w:r w:rsidRPr="000D7ED3">
        <w:rPr>
          <w:rFonts w:asciiTheme="minorHAnsi" w:hAnsiTheme="minorHAnsi" w:cstheme="minorHAnsi"/>
          <w:b/>
          <w:bCs/>
          <w:sz w:val="21"/>
          <w:szCs w:val="21"/>
        </w:rPr>
        <w:t xml:space="preserve"> to Google </w:t>
      </w:r>
      <w:proofErr w:type="spellStart"/>
      <w:r w:rsidRPr="000D7ED3"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 w:rsidR="008056E8" w:rsidRPr="000D7ED3">
        <w:rPr>
          <w:rFonts w:asciiTheme="minorHAnsi" w:hAnsiTheme="minorHAnsi" w:cstheme="minorHAnsi"/>
          <w:b/>
          <w:bCs/>
          <w:sz w:val="21"/>
          <w:szCs w:val="21"/>
        </w:rPr>
        <w:t xml:space="preserve"> and Looker</w:t>
      </w:r>
      <w:r w:rsidRPr="00C870C9">
        <w:rPr>
          <w:rFonts w:asciiTheme="minorHAnsi" w:hAnsiTheme="minorHAnsi" w:cstheme="minorHAnsi"/>
          <w:sz w:val="21"/>
          <w:szCs w:val="21"/>
        </w:rPr>
        <w:t>, optimizing data pipelines for improved scalability, performance, and operational efficiency.</w:t>
      </w:r>
    </w:p>
    <w:p w14:paraId="2BC40392" w14:textId="3B0AD845" w:rsidR="00821A3D" w:rsidRPr="004575B8" w:rsidRDefault="00473702" w:rsidP="004575B8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473702">
        <w:rPr>
          <w:rFonts w:asciiTheme="minorHAnsi" w:hAnsiTheme="minorHAnsi" w:cstheme="minorHAnsi"/>
          <w:sz w:val="21"/>
          <w:szCs w:val="21"/>
        </w:rPr>
        <w:t>Leverag</w:t>
      </w:r>
      <w:r w:rsidR="001B4F37">
        <w:rPr>
          <w:rFonts w:asciiTheme="minorHAnsi" w:hAnsiTheme="minorHAnsi" w:cstheme="minorHAnsi"/>
          <w:sz w:val="21"/>
          <w:szCs w:val="21"/>
        </w:rPr>
        <w:t>ing</w:t>
      </w:r>
      <w:r w:rsidRPr="00473702">
        <w:rPr>
          <w:rFonts w:asciiTheme="minorHAnsi" w:hAnsiTheme="minorHAnsi" w:cstheme="minorHAnsi"/>
          <w:sz w:val="21"/>
          <w:szCs w:val="21"/>
        </w:rPr>
        <w:t xml:space="preserve"> advanced analytics </w:t>
      </w:r>
      <w:r w:rsidRPr="00E47488">
        <w:rPr>
          <w:rFonts w:asciiTheme="minorHAnsi" w:hAnsiTheme="minorHAnsi" w:cstheme="minorHAnsi"/>
          <w:b/>
          <w:bCs/>
          <w:sz w:val="21"/>
          <w:szCs w:val="21"/>
        </w:rPr>
        <w:t>on logistics, and website traffic data to drive cost efficiency</w:t>
      </w:r>
      <w:r w:rsidRPr="00473702">
        <w:rPr>
          <w:rFonts w:asciiTheme="minorHAnsi" w:hAnsiTheme="minorHAnsi" w:cstheme="minorHAnsi"/>
          <w:sz w:val="21"/>
          <w:szCs w:val="21"/>
        </w:rPr>
        <w:t>, improve delivery times, and enhance online customer engagement</w:t>
      </w:r>
      <w:r w:rsidR="00A94D46">
        <w:rPr>
          <w:rFonts w:asciiTheme="minorHAnsi" w:hAnsiTheme="minorHAnsi" w:cstheme="minorHAnsi"/>
          <w:sz w:val="21"/>
          <w:szCs w:val="21"/>
        </w:rPr>
        <w:t>.</w:t>
      </w:r>
    </w:p>
    <w:p w14:paraId="2C953B67" w14:textId="0A580AD2" w:rsidR="00C870C9" w:rsidRDefault="00C870C9" w:rsidP="00A25859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C870C9">
        <w:rPr>
          <w:rFonts w:asciiTheme="minorHAnsi" w:hAnsiTheme="minorHAnsi" w:cstheme="minorHAnsi"/>
          <w:sz w:val="21"/>
          <w:szCs w:val="21"/>
        </w:rPr>
        <w:t>Buil</w:t>
      </w:r>
      <w:r w:rsidR="001B4F37">
        <w:rPr>
          <w:rFonts w:asciiTheme="minorHAnsi" w:hAnsiTheme="minorHAnsi" w:cstheme="minorHAnsi"/>
          <w:sz w:val="21"/>
          <w:szCs w:val="21"/>
        </w:rPr>
        <w:t>ding</w:t>
      </w:r>
      <w:r w:rsidRPr="00C870C9">
        <w:rPr>
          <w:rFonts w:asciiTheme="minorHAnsi" w:hAnsiTheme="minorHAnsi" w:cstheme="minorHAnsi"/>
          <w:sz w:val="21"/>
          <w:szCs w:val="21"/>
        </w:rPr>
        <w:t xml:space="preserve"> and automat</w:t>
      </w:r>
      <w:r w:rsidR="001B4F37">
        <w:rPr>
          <w:rFonts w:asciiTheme="minorHAnsi" w:hAnsiTheme="minorHAnsi" w:cstheme="minorHAnsi"/>
          <w:sz w:val="21"/>
          <w:szCs w:val="21"/>
        </w:rPr>
        <w:t>ing</w:t>
      </w:r>
      <w:r w:rsidRPr="00C870C9">
        <w:rPr>
          <w:rFonts w:asciiTheme="minorHAnsi" w:hAnsiTheme="minorHAnsi" w:cstheme="minorHAnsi"/>
          <w:sz w:val="21"/>
          <w:szCs w:val="21"/>
        </w:rPr>
        <w:t xml:space="preserve"> </w:t>
      </w:r>
      <w:r w:rsidRPr="00857BD9">
        <w:rPr>
          <w:rFonts w:asciiTheme="minorHAnsi" w:hAnsiTheme="minorHAnsi" w:cstheme="minorHAnsi"/>
          <w:b/>
          <w:bCs/>
          <w:sz w:val="21"/>
          <w:szCs w:val="21"/>
        </w:rPr>
        <w:t>end-to-end data pipelines</w:t>
      </w:r>
      <w:r w:rsidRPr="00C870C9">
        <w:rPr>
          <w:rFonts w:asciiTheme="minorHAnsi" w:hAnsiTheme="minorHAnsi" w:cstheme="minorHAnsi"/>
          <w:sz w:val="21"/>
          <w:szCs w:val="21"/>
        </w:rPr>
        <w:t xml:space="preserve"> to extract, transform, and deliver reports via email, streamlining reporting processes and </w:t>
      </w:r>
      <w:r w:rsidRPr="00857BD9">
        <w:rPr>
          <w:rFonts w:asciiTheme="minorHAnsi" w:hAnsiTheme="minorHAnsi" w:cstheme="minorHAnsi"/>
          <w:b/>
          <w:bCs/>
          <w:sz w:val="21"/>
          <w:szCs w:val="21"/>
        </w:rPr>
        <w:t>improving data accuracy</w:t>
      </w:r>
      <w:r w:rsidRPr="00C870C9">
        <w:rPr>
          <w:rFonts w:asciiTheme="minorHAnsi" w:hAnsiTheme="minorHAnsi" w:cstheme="minorHAnsi"/>
          <w:sz w:val="21"/>
          <w:szCs w:val="21"/>
        </w:rPr>
        <w:t>.</w:t>
      </w:r>
    </w:p>
    <w:p w14:paraId="3B6A488A" w14:textId="3038BAF6" w:rsidR="00C870C9" w:rsidRDefault="00C870C9" w:rsidP="00A25859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C870C9">
        <w:rPr>
          <w:rFonts w:asciiTheme="minorHAnsi" w:hAnsiTheme="minorHAnsi" w:cstheme="minorHAnsi"/>
          <w:sz w:val="21"/>
          <w:szCs w:val="21"/>
        </w:rPr>
        <w:t xml:space="preserve">Developed a </w:t>
      </w:r>
      <w:r w:rsidRPr="003E5ECC">
        <w:rPr>
          <w:rFonts w:asciiTheme="minorHAnsi" w:hAnsiTheme="minorHAnsi" w:cstheme="minorHAnsi"/>
          <w:b/>
          <w:bCs/>
          <w:sz w:val="21"/>
          <w:szCs w:val="21"/>
        </w:rPr>
        <w:t>Python script to automate catalog translations</w:t>
      </w:r>
      <w:r w:rsidRPr="00C870C9">
        <w:rPr>
          <w:rFonts w:asciiTheme="minorHAnsi" w:hAnsiTheme="minorHAnsi" w:cstheme="minorHAnsi"/>
          <w:sz w:val="21"/>
          <w:szCs w:val="21"/>
        </w:rPr>
        <w:t xml:space="preserve"> to languages </w:t>
      </w:r>
      <w:r w:rsidRPr="000F7857">
        <w:rPr>
          <w:rFonts w:asciiTheme="minorHAnsi" w:hAnsiTheme="minorHAnsi" w:cstheme="minorHAnsi"/>
          <w:b/>
          <w:bCs/>
          <w:sz w:val="21"/>
          <w:szCs w:val="21"/>
        </w:rPr>
        <w:t xml:space="preserve">like Spanish and French using </w:t>
      </w:r>
      <w:proofErr w:type="spellStart"/>
      <w:r w:rsidRPr="000F7857"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 w:rsidRPr="00C870C9">
        <w:rPr>
          <w:rFonts w:asciiTheme="minorHAnsi" w:hAnsiTheme="minorHAnsi" w:cstheme="minorHAnsi"/>
          <w:sz w:val="21"/>
          <w:szCs w:val="21"/>
        </w:rPr>
        <w:t xml:space="preserve">, ensuring consistency and efficiency in the </w:t>
      </w:r>
      <w:r w:rsidRPr="000F7857">
        <w:rPr>
          <w:rFonts w:asciiTheme="minorHAnsi" w:hAnsiTheme="minorHAnsi" w:cstheme="minorHAnsi"/>
          <w:b/>
          <w:bCs/>
          <w:sz w:val="21"/>
          <w:szCs w:val="21"/>
        </w:rPr>
        <w:t>translation process</w:t>
      </w:r>
      <w:r w:rsidR="0045246C">
        <w:rPr>
          <w:rFonts w:asciiTheme="minorHAnsi" w:hAnsiTheme="minorHAnsi" w:cstheme="minorHAnsi"/>
          <w:sz w:val="21"/>
          <w:szCs w:val="21"/>
        </w:rPr>
        <w:t xml:space="preserve"> that was later leveraged by the Walmart Translation</w:t>
      </w:r>
      <w:r w:rsidR="00CF7844">
        <w:rPr>
          <w:rFonts w:asciiTheme="minorHAnsi" w:hAnsiTheme="minorHAnsi" w:cstheme="minorHAnsi"/>
          <w:sz w:val="21"/>
          <w:szCs w:val="21"/>
        </w:rPr>
        <w:t xml:space="preserve"> team to build item translation portal</w:t>
      </w:r>
    </w:p>
    <w:p w14:paraId="2263F8AC" w14:textId="00123BA3" w:rsidR="00C870C9" w:rsidRPr="00DE19AE" w:rsidRDefault="00B3369D" w:rsidP="00DE19AE">
      <w:pPr>
        <w:pStyle w:val="ListParagraph"/>
        <w:numPr>
          <w:ilvl w:val="0"/>
          <w:numId w:val="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B3369D">
        <w:rPr>
          <w:rFonts w:asciiTheme="minorHAnsi" w:hAnsiTheme="minorHAnsi" w:cstheme="minorHAnsi"/>
          <w:sz w:val="21"/>
          <w:szCs w:val="21"/>
        </w:rPr>
        <w:t xml:space="preserve">Generated actionable data insights and developed customized dashboards in </w:t>
      </w:r>
      <w:r w:rsidRPr="00844B08">
        <w:rPr>
          <w:rFonts w:asciiTheme="minorHAnsi" w:hAnsiTheme="minorHAnsi" w:cstheme="minorHAnsi"/>
          <w:b/>
          <w:bCs/>
          <w:sz w:val="21"/>
          <w:szCs w:val="21"/>
        </w:rPr>
        <w:t>Tableau</w:t>
      </w:r>
      <w:r w:rsidR="00A94D46" w:rsidRPr="00844B08">
        <w:rPr>
          <w:rFonts w:asciiTheme="minorHAnsi" w:hAnsiTheme="minorHAnsi" w:cstheme="minorHAnsi"/>
          <w:b/>
          <w:bCs/>
          <w:sz w:val="21"/>
          <w:szCs w:val="21"/>
        </w:rPr>
        <w:t>, Power BI</w:t>
      </w:r>
      <w:r w:rsidRPr="00844B08">
        <w:rPr>
          <w:rFonts w:asciiTheme="minorHAnsi" w:hAnsiTheme="minorHAnsi" w:cstheme="minorHAnsi"/>
          <w:b/>
          <w:bCs/>
          <w:sz w:val="21"/>
          <w:szCs w:val="21"/>
        </w:rPr>
        <w:t xml:space="preserve"> and Looker to effectively communicate KPIs and trends</w:t>
      </w:r>
      <w:r w:rsidRPr="00B3369D">
        <w:rPr>
          <w:rFonts w:asciiTheme="minorHAnsi" w:hAnsiTheme="minorHAnsi" w:cstheme="minorHAnsi"/>
          <w:sz w:val="21"/>
          <w:szCs w:val="21"/>
        </w:rPr>
        <w:t xml:space="preserve">, supporting the </w:t>
      </w:r>
      <w:r w:rsidRPr="00074569">
        <w:rPr>
          <w:rFonts w:asciiTheme="minorHAnsi" w:hAnsiTheme="minorHAnsi" w:cstheme="minorHAnsi"/>
          <w:b/>
          <w:bCs/>
          <w:sz w:val="21"/>
          <w:szCs w:val="21"/>
        </w:rPr>
        <w:t xml:space="preserve">growth of GMV for Walmart </w:t>
      </w:r>
      <w:r w:rsidR="00A94D46" w:rsidRPr="00074569">
        <w:rPr>
          <w:rFonts w:asciiTheme="minorHAnsi" w:hAnsiTheme="minorHAnsi" w:cstheme="minorHAnsi"/>
          <w:b/>
          <w:bCs/>
          <w:sz w:val="21"/>
          <w:szCs w:val="21"/>
        </w:rPr>
        <w:t>ecommerce</w:t>
      </w:r>
      <w:r w:rsidRPr="00B3369D">
        <w:rPr>
          <w:rFonts w:asciiTheme="minorHAnsi" w:hAnsiTheme="minorHAnsi" w:cstheme="minorHAnsi"/>
          <w:sz w:val="21"/>
          <w:szCs w:val="21"/>
        </w:rPr>
        <w:t xml:space="preserve"> and identifying key business performance improvement opportunities.</w:t>
      </w:r>
    </w:p>
    <w:p w14:paraId="6B46053E" w14:textId="7A7A7B51" w:rsidR="006B6C96" w:rsidRPr="0001476F" w:rsidRDefault="00A25859" w:rsidP="000A38E5">
      <w:p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  </w:t>
      </w:r>
      <w:r w:rsidR="008D1412" w:rsidRPr="0001476F">
        <w:rPr>
          <w:rFonts w:asciiTheme="minorHAnsi" w:hAnsiTheme="minorHAnsi" w:cstheme="minorHAnsi"/>
          <w:b/>
          <w:bCs/>
          <w:sz w:val="21"/>
          <w:szCs w:val="21"/>
        </w:rPr>
        <w:t>National Fertilizers Limited</w:t>
      </w:r>
      <w:r w:rsidR="008D1412" w:rsidRPr="0001476F">
        <w:rPr>
          <w:rFonts w:asciiTheme="minorHAnsi" w:hAnsiTheme="minorHAnsi" w:cstheme="minorHAnsi"/>
          <w:sz w:val="21"/>
          <w:szCs w:val="21"/>
        </w:rPr>
        <w:tab/>
      </w:r>
      <w:r w:rsidR="002138D5" w:rsidRPr="0001476F">
        <w:rPr>
          <w:rFonts w:asciiTheme="minorHAnsi" w:hAnsiTheme="minorHAnsi" w:cstheme="minorHAnsi"/>
          <w:sz w:val="21"/>
          <w:szCs w:val="21"/>
        </w:rPr>
        <w:t xml:space="preserve">        </w:t>
      </w:r>
      <w:r w:rsidR="00075977">
        <w:rPr>
          <w:rFonts w:asciiTheme="minorHAnsi" w:hAnsiTheme="minorHAnsi" w:cstheme="minorHAnsi"/>
          <w:sz w:val="21"/>
          <w:szCs w:val="21"/>
        </w:rPr>
        <w:t xml:space="preserve">       </w:t>
      </w:r>
      <w:proofErr w:type="spellStart"/>
      <w:r w:rsidR="008D1412" w:rsidRPr="0001476F">
        <w:rPr>
          <w:rFonts w:asciiTheme="minorHAnsi" w:hAnsiTheme="minorHAnsi" w:cstheme="minorHAnsi"/>
          <w:sz w:val="21"/>
          <w:szCs w:val="21"/>
        </w:rPr>
        <w:t>Vijaypur</w:t>
      </w:r>
      <w:proofErr w:type="spellEnd"/>
      <w:r w:rsidR="008D1412" w:rsidRPr="0001476F">
        <w:rPr>
          <w:rFonts w:asciiTheme="minorHAnsi" w:hAnsiTheme="minorHAnsi" w:cstheme="minorHAnsi"/>
          <w:sz w:val="21"/>
          <w:szCs w:val="21"/>
        </w:rPr>
        <w:t>, India</w:t>
      </w:r>
    </w:p>
    <w:p w14:paraId="03C986FE" w14:textId="54C3D7C5" w:rsidR="006B6C96" w:rsidRDefault="00A25859" w:rsidP="00A25859">
      <w:pPr>
        <w:tabs>
          <w:tab w:val="left" w:pos="9117"/>
        </w:tabs>
        <w:spacing w:before="4" w:line="216" w:lineRule="auto"/>
        <w:rPr>
          <w:rFonts w:asciiTheme="minorHAnsi" w:hAnsiTheme="minorHAnsi" w:cstheme="minorHAnsi"/>
          <w:i/>
          <w:iCs/>
          <w:sz w:val="21"/>
          <w:szCs w:val="21"/>
        </w:rPr>
      </w:pPr>
      <w:r>
        <w:rPr>
          <w:rFonts w:asciiTheme="minorHAnsi" w:hAnsiTheme="minorHAnsi" w:cstheme="minorHAnsi"/>
          <w:b/>
          <w:bCs/>
          <w:i/>
          <w:iCs/>
          <w:sz w:val="21"/>
          <w:szCs w:val="21"/>
        </w:rPr>
        <w:t xml:space="preserve">  </w:t>
      </w:r>
      <w:r w:rsidR="00D90FE2">
        <w:rPr>
          <w:rFonts w:asciiTheme="minorHAnsi" w:hAnsiTheme="minorHAnsi" w:cstheme="minorHAnsi"/>
          <w:b/>
          <w:bCs/>
          <w:i/>
          <w:iCs/>
          <w:sz w:val="21"/>
          <w:szCs w:val="21"/>
        </w:rPr>
        <w:t>Senior Data Engineer</w:t>
      </w:r>
      <w:r w:rsidR="00C31381" w:rsidRPr="0001476F">
        <w:rPr>
          <w:rFonts w:asciiTheme="minorHAnsi" w:hAnsiTheme="minorHAnsi" w:cstheme="minorHAnsi"/>
          <w:sz w:val="21"/>
          <w:szCs w:val="21"/>
        </w:rPr>
        <w:t xml:space="preserve">           </w:t>
      </w:r>
      <w:r w:rsidR="008D1412" w:rsidRPr="0001476F">
        <w:rPr>
          <w:rFonts w:asciiTheme="minorHAnsi" w:hAnsiTheme="minorHAnsi" w:cstheme="minorHAnsi"/>
          <w:sz w:val="21"/>
          <w:szCs w:val="21"/>
        </w:rPr>
        <w:t xml:space="preserve">   </w:t>
      </w:r>
      <w:r w:rsidR="00C31381" w:rsidRPr="0001476F">
        <w:rPr>
          <w:rFonts w:asciiTheme="minorHAnsi" w:hAnsiTheme="minorHAnsi" w:cstheme="minorHAnsi"/>
          <w:sz w:val="21"/>
          <w:szCs w:val="21"/>
        </w:rPr>
        <w:t xml:space="preserve">                                                                  </w:t>
      </w:r>
      <w:r w:rsidR="000A479C" w:rsidRPr="0001476F">
        <w:rPr>
          <w:rFonts w:asciiTheme="minorHAnsi" w:hAnsiTheme="minorHAnsi" w:cstheme="minorHAnsi"/>
          <w:sz w:val="21"/>
          <w:szCs w:val="21"/>
        </w:rPr>
        <w:t xml:space="preserve">   </w:t>
      </w:r>
      <w:r w:rsidR="00840165">
        <w:rPr>
          <w:rFonts w:asciiTheme="minorHAnsi" w:hAnsiTheme="minorHAnsi" w:cstheme="minorHAnsi"/>
          <w:sz w:val="21"/>
          <w:szCs w:val="21"/>
        </w:rPr>
        <w:t xml:space="preserve"> </w:t>
      </w:r>
      <w:r w:rsidR="00400A1D">
        <w:rPr>
          <w:rFonts w:asciiTheme="minorHAnsi" w:hAnsiTheme="minorHAnsi" w:cstheme="minorHAnsi"/>
          <w:sz w:val="21"/>
          <w:szCs w:val="21"/>
        </w:rPr>
        <w:t xml:space="preserve">                                                                      </w:t>
      </w:r>
      <w:r w:rsidR="5D899D27" w:rsidRPr="002A35C6">
        <w:rPr>
          <w:rFonts w:asciiTheme="minorHAnsi" w:hAnsiTheme="minorHAnsi" w:cstheme="minorHAnsi"/>
          <w:sz w:val="21"/>
          <w:szCs w:val="21"/>
        </w:rPr>
        <w:t>Aug 2016 – Aug 2022</w:t>
      </w:r>
    </w:p>
    <w:p w14:paraId="174712D9" w14:textId="58BC3FFC" w:rsidR="00C803B0" w:rsidRPr="00990036" w:rsidRDefault="00B73529" w:rsidP="00990036">
      <w:pPr>
        <w:pStyle w:val="ListParagraph"/>
        <w:numPr>
          <w:ilvl w:val="0"/>
          <w:numId w:val="13"/>
        </w:numPr>
        <w:tabs>
          <w:tab w:val="left" w:pos="9117"/>
        </w:tabs>
        <w:spacing w:before="4" w:line="216" w:lineRule="auto"/>
        <w:rPr>
          <w:rFonts w:asciiTheme="minorHAnsi" w:hAnsiTheme="minorHAnsi" w:cstheme="minorHAnsi"/>
          <w:sz w:val="21"/>
          <w:szCs w:val="21"/>
        </w:rPr>
      </w:pPr>
      <w:r w:rsidRPr="00B73529">
        <w:rPr>
          <w:rFonts w:asciiTheme="minorHAnsi" w:hAnsiTheme="minorHAnsi" w:cstheme="minorHAnsi"/>
          <w:sz w:val="21"/>
          <w:szCs w:val="21"/>
        </w:rPr>
        <w:t xml:space="preserve">Employed </w:t>
      </w:r>
      <w:r w:rsidRPr="00444B9D">
        <w:rPr>
          <w:rFonts w:asciiTheme="minorHAnsi" w:hAnsiTheme="minorHAnsi" w:cstheme="minorHAnsi"/>
          <w:b/>
          <w:bCs/>
          <w:sz w:val="21"/>
          <w:szCs w:val="21"/>
        </w:rPr>
        <w:t>SQL</w:t>
      </w:r>
      <w:r w:rsidR="000520B4">
        <w:rPr>
          <w:rFonts w:asciiTheme="minorHAnsi" w:hAnsiTheme="minorHAnsi" w:cstheme="minorHAnsi"/>
          <w:sz w:val="21"/>
          <w:szCs w:val="21"/>
        </w:rPr>
        <w:t xml:space="preserve"> </w:t>
      </w:r>
      <w:r w:rsidR="000520B4" w:rsidRPr="000520B4">
        <w:rPr>
          <w:rFonts w:asciiTheme="minorHAnsi" w:hAnsiTheme="minorHAnsi" w:cstheme="minorHAnsi"/>
          <w:sz w:val="21"/>
          <w:szCs w:val="21"/>
        </w:rPr>
        <w:t xml:space="preserve">advanced functions, including </w:t>
      </w:r>
      <w:r w:rsidR="000520B4" w:rsidRPr="00E722E5">
        <w:rPr>
          <w:rFonts w:asciiTheme="minorHAnsi" w:hAnsiTheme="minorHAnsi" w:cstheme="minorHAnsi"/>
          <w:b/>
          <w:bCs/>
          <w:sz w:val="21"/>
          <w:szCs w:val="21"/>
        </w:rPr>
        <w:t>window functions</w:t>
      </w:r>
      <w:r w:rsidR="000520B4" w:rsidRPr="000520B4">
        <w:rPr>
          <w:rFonts w:asciiTheme="minorHAnsi" w:hAnsiTheme="minorHAnsi" w:cstheme="minorHAnsi"/>
          <w:sz w:val="21"/>
          <w:szCs w:val="21"/>
        </w:rPr>
        <w:t xml:space="preserve">, aggregate functions, primary and foreign key, and </w:t>
      </w:r>
      <w:r w:rsidR="000520B4" w:rsidRPr="00873834">
        <w:rPr>
          <w:rFonts w:asciiTheme="minorHAnsi" w:hAnsiTheme="minorHAnsi" w:cstheme="minorHAnsi"/>
          <w:b/>
          <w:bCs/>
          <w:sz w:val="21"/>
          <w:szCs w:val="21"/>
        </w:rPr>
        <w:t>complex joins</w:t>
      </w:r>
      <w:r w:rsidR="000520B4">
        <w:rPr>
          <w:rFonts w:asciiTheme="minorHAnsi" w:hAnsiTheme="minorHAnsi" w:cstheme="minorHAnsi"/>
          <w:sz w:val="21"/>
          <w:szCs w:val="21"/>
        </w:rPr>
        <w:t xml:space="preserve"> and</w:t>
      </w:r>
      <w:r w:rsidR="0022722B">
        <w:rPr>
          <w:rFonts w:asciiTheme="minorHAnsi" w:hAnsiTheme="minorHAnsi" w:cstheme="minorHAnsi"/>
          <w:sz w:val="21"/>
          <w:szCs w:val="21"/>
        </w:rPr>
        <w:t xml:space="preserve"> </w:t>
      </w:r>
      <w:r w:rsidR="0022722B" w:rsidRPr="00873834">
        <w:rPr>
          <w:rFonts w:asciiTheme="minorHAnsi" w:hAnsiTheme="minorHAnsi" w:cstheme="minorHAnsi"/>
          <w:b/>
          <w:bCs/>
          <w:sz w:val="21"/>
          <w:szCs w:val="21"/>
        </w:rPr>
        <w:t>Python</w:t>
      </w:r>
      <w:r w:rsidR="00D300A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B73529">
        <w:rPr>
          <w:rFonts w:asciiTheme="minorHAnsi" w:hAnsiTheme="minorHAnsi" w:cstheme="minorHAnsi"/>
          <w:sz w:val="21"/>
          <w:szCs w:val="21"/>
        </w:rPr>
        <w:t xml:space="preserve"> to </w:t>
      </w:r>
      <w:r w:rsidR="0050746D">
        <w:rPr>
          <w:rFonts w:asciiTheme="minorHAnsi" w:hAnsiTheme="minorHAnsi" w:cstheme="minorHAnsi"/>
          <w:sz w:val="21"/>
          <w:szCs w:val="21"/>
        </w:rPr>
        <w:t xml:space="preserve">build data pipelines and </w:t>
      </w:r>
      <w:r w:rsidRPr="00B73529">
        <w:rPr>
          <w:rFonts w:asciiTheme="minorHAnsi" w:hAnsiTheme="minorHAnsi" w:cstheme="minorHAnsi"/>
          <w:sz w:val="21"/>
          <w:szCs w:val="21"/>
        </w:rPr>
        <w:t xml:space="preserve">extract insightful information from the </w:t>
      </w:r>
      <w:r w:rsidR="0050746D">
        <w:rPr>
          <w:rFonts w:asciiTheme="minorHAnsi" w:hAnsiTheme="minorHAnsi" w:cstheme="minorHAnsi"/>
          <w:sz w:val="21"/>
          <w:szCs w:val="21"/>
        </w:rPr>
        <w:t xml:space="preserve">Chemical Plant </w:t>
      </w:r>
      <w:r w:rsidR="009D6995">
        <w:rPr>
          <w:rFonts w:asciiTheme="minorHAnsi" w:hAnsiTheme="minorHAnsi" w:cstheme="minorHAnsi"/>
          <w:sz w:val="21"/>
          <w:szCs w:val="21"/>
        </w:rPr>
        <w:t>data</w:t>
      </w:r>
      <w:r w:rsidRPr="00B73529">
        <w:rPr>
          <w:rFonts w:asciiTheme="minorHAnsi" w:hAnsiTheme="minorHAnsi" w:cstheme="minorHAnsi"/>
          <w:sz w:val="21"/>
          <w:szCs w:val="21"/>
        </w:rPr>
        <w:t xml:space="preserve"> uncovering valuable findings</w:t>
      </w:r>
    </w:p>
    <w:p w14:paraId="05C70848" w14:textId="1795A5D5" w:rsidR="00164D54" w:rsidRPr="00E81D22" w:rsidRDefault="0095777F" w:rsidP="00E81D22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16" w:lineRule="auto"/>
        <w:ind w:left="860" w:right="318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01476F">
        <w:rPr>
          <w:rFonts w:asciiTheme="minorHAnsi" w:hAnsiTheme="minorHAnsi" w:cstheme="minorHAnsi"/>
          <w:sz w:val="21"/>
          <w:szCs w:val="21"/>
        </w:rPr>
        <w:t>C</w:t>
      </w:r>
      <w:r w:rsidR="00AA413C" w:rsidRPr="0001476F">
        <w:rPr>
          <w:rFonts w:asciiTheme="minorHAnsi" w:hAnsiTheme="minorHAnsi" w:cstheme="minorHAnsi"/>
          <w:sz w:val="21"/>
          <w:szCs w:val="21"/>
        </w:rPr>
        <w:t xml:space="preserve">ollaborated with </w:t>
      </w:r>
      <w:r w:rsidR="00FA47C0" w:rsidRPr="0001476F">
        <w:rPr>
          <w:rFonts w:asciiTheme="minorHAnsi" w:hAnsiTheme="minorHAnsi" w:cstheme="minorHAnsi"/>
          <w:sz w:val="21"/>
          <w:szCs w:val="21"/>
        </w:rPr>
        <w:t>diverse</w:t>
      </w:r>
      <w:r w:rsidR="00AA413C" w:rsidRPr="0001476F">
        <w:rPr>
          <w:rFonts w:asciiTheme="minorHAnsi" w:hAnsiTheme="minorHAnsi" w:cstheme="minorHAnsi"/>
          <w:sz w:val="21"/>
          <w:szCs w:val="21"/>
        </w:rPr>
        <w:t xml:space="preserve"> team</w:t>
      </w:r>
      <w:r w:rsidR="00FA47C0" w:rsidRPr="0001476F">
        <w:rPr>
          <w:rFonts w:asciiTheme="minorHAnsi" w:hAnsiTheme="minorHAnsi" w:cstheme="minorHAnsi"/>
          <w:sz w:val="21"/>
          <w:szCs w:val="21"/>
        </w:rPr>
        <w:t>s</w:t>
      </w:r>
      <w:r w:rsidR="00AA413C" w:rsidRPr="0001476F">
        <w:rPr>
          <w:rFonts w:asciiTheme="minorHAnsi" w:hAnsiTheme="minorHAnsi" w:cstheme="minorHAnsi"/>
          <w:sz w:val="21"/>
          <w:szCs w:val="21"/>
        </w:rPr>
        <w:t xml:space="preserve"> to </w:t>
      </w:r>
      <w:r w:rsidR="00FA47C0" w:rsidRPr="0001476F">
        <w:rPr>
          <w:rFonts w:asciiTheme="minorHAnsi" w:hAnsiTheme="minorHAnsi" w:cstheme="minorHAnsi"/>
          <w:sz w:val="21"/>
          <w:szCs w:val="21"/>
        </w:rPr>
        <w:t>analyze data via</w:t>
      </w:r>
      <w:r w:rsidR="00AA413C" w:rsidRPr="0001476F">
        <w:rPr>
          <w:rFonts w:asciiTheme="minorHAnsi" w:hAnsiTheme="minorHAnsi" w:cstheme="minorHAnsi"/>
          <w:sz w:val="21"/>
          <w:szCs w:val="21"/>
        </w:rPr>
        <w:t xml:space="preserve"> </w:t>
      </w:r>
      <w:r w:rsidR="00AA413C" w:rsidRPr="00311827">
        <w:rPr>
          <w:rFonts w:asciiTheme="minorHAnsi" w:hAnsiTheme="minorHAnsi" w:cstheme="minorHAnsi"/>
          <w:b/>
          <w:bCs/>
          <w:sz w:val="21"/>
          <w:szCs w:val="21"/>
        </w:rPr>
        <w:t>SQL</w:t>
      </w:r>
      <w:r w:rsidR="00C53DFA" w:rsidRPr="0001476F">
        <w:rPr>
          <w:rFonts w:asciiTheme="minorHAnsi" w:hAnsiTheme="minorHAnsi" w:cstheme="minorHAnsi"/>
          <w:sz w:val="21"/>
          <w:szCs w:val="21"/>
        </w:rPr>
        <w:t xml:space="preserve"> and </w:t>
      </w:r>
      <w:r w:rsidR="00311827" w:rsidRPr="00311827">
        <w:rPr>
          <w:rFonts w:asciiTheme="minorHAnsi" w:hAnsiTheme="minorHAnsi" w:cstheme="minorHAnsi"/>
          <w:b/>
          <w:bCs/>
          <w:sz w:val="21"/>
          <w:szCs w:val="21"/>
        </w:rPr>
        <w:t>MS Excel</w:t>
      </w:r>
      <w:r w:rsidR="00C53DFA" w:rsidRPr="0001476F">
        <w:rPr>
          <w:rFonts w:asciiTheme="minorHAnsi" w:hAnsiTheme="minorHAnsi" w:cstheme="minorHAnsi"/>
          <w:sz w:val="21"/>
          <w:szCs w:val="21"/>
        </w:rPr>
        <w:t>,</w:t>
      </w:r>
      <w:r w:rsidR="00AA413C" w:rsidRPr="0001476F">
        <w:rPr>
          <w:rFonts w:asciiTheme="minorHAnsi" w:hAnsiTheme="minorHAnsi" w:cstheme="minorHAnsi"/>
          <w:sz w:val="21"/>
          <w:szCs w:val="21"/>
        </w:rPr>
        <w:t xml:space="preserve"> </w:t>
      </w:r>
      <w:r w:rsidR="00FA47C0" w:rsidRPr="0001476F">
        <w:rPr>
          <w:rFonts w:asciiTheme="minorHAnsi" w:hAnsiTheme="minorHAnsi" w:cstheme="minorHAnsi"/>
          <w:sz w:val="21"/>
          <w:szCs w:val="21"/>
        </w:rPr>
        <w:t>developed a software</w:t>
      </w:r>
      <w:r w:rsidRPr="0001476F">
        <w:rPr>
          <w:rFonts w:asciiTheme="minorHAnsi" w:hAnsiTheme="minorHAnsi" w:cstheme="minorHAnsi"/>
          <w:sz w:val="21"/>
          <w:szCs w:val="21"/>
        </w:rPr>
        <w:t xml:space="preserve"> </w:t>
      </w:r>
      <w:r w:rsidR="00FA47C0" w:rsidRPr="0001476F">
        <w:rPr>
          <w:rFonts w:asciiTheme="minorHAnsi" w:hAnsiTheme="minorHAnsi" w:cstheme="minorHAnsi"/>
          <w:sz w:val="21"/>
          <w:szCs w:val="21"/>
        </w:rPr>
        <w:t xml:space="preserve">in </w:t>
      </w:r>
      <w:r w:rsidR="00FA47C0" w:rsidRPr="00444B9D">
        <w:rPr>
          <w:rFonts w:asciiTheme="minorHAnsi" w:hAnsiTheme="minorHAnsi" w:cstheme="minorHAnsi"/>
          <w:b/>
          <w:bCs/>
          <w:sz w:val="21"/>
          <w:szCs w:val="21"/>
        </w:rPr>
        <w:t xml:space="preserve">Visual Basic Applications (VBA) and </w:t>
      </w:r>
      <w:r w:rsidR="00444B9D">
        <w:rPr>
          <w:rFonts w:asciiTheme="minorHAnsi" w:hAnsiTheme="minorHAnsi" w:cstheme="minorHAnsi"/>
          <w:b/>
          <w:bCs/>
          <w:sz w:val="21"/>
          <w:szCs w:val="21"/>
        </w:rPr>
        <w:t xml:space="preserve">Advanced </w:t>
      </w:r>
      <w:r w:rsidR="00FA47C0" w:rsidRPr="00444B9D">
        <w:rPr>
          <w:rFonts w:asciiTheme="minorHAnsi" w:hAnsiTheme="minorHAnsi" w:cstheme="minorHAnsi"/>
          <w:b/>
          <w:bCs/>
          <w:sz w:val="21"/>
          <w:szCs w:val="21"/>
        </w:rPr>
        <w:t>M</w:t>
      </w:r>
      <w:r w:rsidR="00C8241C" w:rsidRPr="00444B9D">
        <w:rPr>
          <w:rFonts w:asciiTheme="minorHAnsi" w:hAnsiTheme="minorHAnsi" w:cstheme="minorHAnsi"/>
          <w:b/>
          <w:bCs/>
          <w:sz w:val="21"/>
          <w:szCs w:val="21"/>
        </w:rPr>
        <w:t>icrosoft</w:t>
      </w:r>
      <w:r w:rsidR="00FA47C0" w:rsidRPr="00444B9D">
        <w:rPr>
          <w:rFonts w:asciiTheme="minorHAnsi" w:hAnsiTheme="minorHAnsi" w:cstheme="minorHAnsi"/>
          <w:b/>
          <w:bCs/>
          <w:sz w:val="21"/>
          <w:szCs w:val="21"/>
        </w:rPr>
        <w:t xml:space="preserve"> Excel</w:t>
      </w:r>
      <w:r w:rsidR="009B6A76">
        <w:rPr>
          <w:rFonts w:asciiTheme="minorHAnsi" w:hAnsiTheme="minorHAnsi" w:cstheme="minorHAnsi"/>
          <w:sz w:val="21"/>
          <w:szCs w:val="21"/>
        </w:rPr>
        <w:t xml:space="preserve"> </w:t>
      </w:r>
      <w:r w:rsidR="004946F0">
        <w:rPr>
          <w:rFonts w:asciiTheme="minorHAnsi" w:hAnsiTheme="minorHAnsi" w:cstheme="minorHAnsi"/>
          <w:sz w:val="21"/>
          <w:szCs w:val="21"/>
        </w:rPr>
        <w:t>t</w:t>
      </w:r>
      <w:r w:rsidR="00FA47C0" w:rsidRPr="0001476F">
        <w:rPr>
          <w:rFonts w:asciiTheme="minorHAnsi" w:hAnsiTheme="minorHAnsi" w:cstheme="minorHAnsi"/>
          <w:sz w:val="21"/>
          <w:szCs w:val="21"/>
        </w:rPr>
        <w:t xml:space="preserve">o generate </w:t>
      </w:r>
      <w:r w:rsidR="00FA47C0" w:rsidRPr="00103FC6">
        <w:rPr>
          <w:rFonts w:asciiTheme="minorHAnsi" w:hAnsiTheme="minorHAnsi" w:cstheme="minorHAnsi"/>
          <w:b/>
          <w:bCs/>
          <w:sz w:val="21"/>
          <w:szCs w:val="21"/>
        </w:rPr>
        <w:t>automated reports</w:t>
      </w:r>
      <w:r w:rsidR="00FA47C0" w:rsidRPr="0001476F">
        <w:rPr>
          <w:rFonts w:asciiTheme="minorHAnsi" w:hAnsiTheme="minorHAnsi" w:cstheme="minorHAnsi"/>
          <w:sz w:val="21"/>
          <w:szCs w:val="21"/>
        </w:rPr>
        <w:t xml:space="preserve"> for stakeholders</w:t>
      </w:r>
    </w:p>
    <w:p w14:paraId="2FFF01FA" w14:textId="796CEC2D" w:rsidR="004053B2" w:rsidRPr="00BD2BBD" w:rsidRDefault="004053B2" w:rsidP="004053B2">
      <w:pPr>
        <w:pStyle w:val="Heading1"/>
        <w:spacing w:before="52" w:line="216" w:lineRule="auto"/>
        <w:rPr>
          <w:rFonts w:asciiTheme="minorHAnsi" w:hAnsiTheme="minorHAnsi" w:cstheme="minorHAnsi"/>
        </w:rPr>
      </w:pPr>
      <w:r w:rsidRPr="00BD2BB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E870876" wp14:editId="6D5C4505">
                <wp:simplePos x="0" y="0"/>
                <wp:positionH relativeFrom="page">
                  <wp:posOffset>438785</wp:posOffset>
                </wp:positionH>
                <wp:positionV relativeFrom="paragraph">
                  <wp:posOffset>229870</wp:posOffset>
                </wp:positionV>
                <wp:extent cx="6896100" cy="6350"/>
                <wp:effectExtent l="0" t="0" r="0" b="0"/>
                <wp:wrapTopAndBottom/>
                <wp:docPr id="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5BC5CE" id="docshape1" o:spid="_x0000_s1026" style="position:absolute;margin-left:34.55pt;margin-top:18.1pt;width:543pt;height:.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CnbSxs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BD2BBD">
        <w:rPr>
          <w:rFonts w:asciiTheme="minorHAnsi" w:hAnsiTheme="minorHAnsi" w:cstheme="minorHAnsi"/>
          <w:spacing w:val="-2"/>
        </w:rPr>
        <w:t>EDUCATION</w:t>
      </w:r>
    </w:p>
    <w:p w14:paraId="64FBAD35" w14:textId="77777777" w:rsidR="004053B2" w:rsidRPr="0001476F" w:rsidRDefault="004053B2" w:rsidP="004053B2">
      <w:pPr>
        <w:tabs>
          <w:tab w:val="left" w:pos="9233"/>
        </w:tabs>
        <w:spacing w:before="4" w:line="216" w:lineRule="auto"/>
        <w:ind w:left="140" w:right="158"/>
        <w:rPr>
          <w:rFonts w:asciiTheme="minorHAnsi" w:hAnsiTheme="minorHAnsi" w:cstheme="minorHAnsi"/>
          <w:i/>
          <w:iCs/>
          <w:sz w:val="21"/>
          <w:szCs w:val="21"/>
        </w:rPr>
      </w:pPr>
      <w:r w:rsidRPr="0001476F">
        <w:rPr>
          <w:rFonts w:asciiTheme="minorHAnsi" w:hAnsiTheme="minorHAnsi" w:cstheme="minorHAnsi"/>
          <w:b/>
          <w:bCs/>
          <w:sz w:val="21"/>
          <w:szCs w:val="21"/>
        </w:rPr>
        <w:t xml:space="preserve">University of Cincinnati, Carl H. Lindner College of Business, Cincinnati                              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   </w:t>
      </w:r>
      <w:r w:rsidRPr="002A35C6">
        <w:rPr>
          <w:rFonts w:asciiTheme="minorHAnsi" w:hAnsiTheme="minorHAnsi" w:cstheme="minorHAnsi"/>
          <w:sz w:val="21"/>
          <w:szCs w:val="21"/>
        </w:rPr>
        <w:t>Aug</w:t>
      </w:r>
      <w:r w:rsidRPr="002A35C6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2A35C6">
        <w:rPr>
          <w:rFonts w:asciiTheme="minorHAnsi" w:hAnsiTheme="minorHAnsi" w:cstheme="minorHAnsi"/>
          <w:sz w:val="21"/>
          <w:szCs w:val="21"/>
        </w:rPr>
        <w:t>2022 – Aug</w:t>
      </w:r>
      <w:r w:rsidRPr="002A35C6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2A35C6">
        <w:rPr>
          <w:rFonts w:asciiTheme="minorHAnsi" w:hAnsiTheme="minorHAnsi" w:cstheme="minorHAnsi"/>
          <w:sz w:val="21"/>
          <w:szCs w:val="21"/>
        </w:rPr>
        <w:t>2023</w:t>
      </w:r>
      <w:r w:rsidRPr="0001476F">
        <w:rPr>
          <w:rFonts w:asciiTheme="minorHAnsi" w:hAnsiTheme="minorHAnsi" w:cstheme="minorHAnsi"/>
          <w:i/>
          <w:iCs/>
          <w:sz w:val="21"/>
          <w:szCs w:val="21"/>
        </w:rPr>
        <w:t xml:space="preserve"> </w:t>
      </w:r>
    </w:p>
    <w:p w14:paraId="157CE395" w14:textId="16E4873D" w:rsidR="004D409B" w:rsidRPr="009C428B" w:rsidRDefault="004053B2" w:rsidP="009C428B">
      <w:pPr>
        <w:tabs>
          <w:tab w:val="left" w:pos="9233"/>
        </w:tabs>
        <w:spacing w:before="4" w:line="216" w:lineRule="auto"/>
        <w:ind w:left="140" w:right="158"/>
        <w:rPr>
          <w:rFonts w:asciiTheme="minorHAnsi" w:hAnsiTheme="minorHAnsi" w:cstheme="minorHAnsi"/>
          <w:i/>
          <w:sz w:val="21"/>
          <w:szCs w:val="21"/>
        </w:rPr>
      </w:pPr>
      <w:r w:rsidRPr="0001476F">
        <w:rPr>
          <w:rFonts w:asciiTheme="minorHAnsi" w:hAnsiTheme="minorHAnsi" w:cstheme="minorHAnsi"/>
          <w:i/>
          <w:sz w:val="21"/>
          <w:szCs w:val="21"/>
        </w:rPr>
        <w:t>Master of Science in Business Analytics: GPA 3.9/4.0</w:t>
      </w:r>
    </w:p>
    <w:sectPr w:rsidR="004D409B" w:rsidRPr="009C428B">
      <w:type w:val="continuous"/>
      <w:pgSz w:w="12240" w:h="15840"/>
      <w:pgMar w:top="72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gle">
    <w:panose1 w:val="020B0503020203060203"/>
    <w:charset w:val="4D"/>
    <w:family w:val="swiss"/>
    <w:notTrueType/>
    <w:pitch w:val="variable"/>
    <w:sig w:usb0="A000002F" w:usb1="5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FC6"/>
    <w:multiLevelType w:val="hybridMultilevel"/>
    <w:tmpl w:val="43301BF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02E77C27"/>
    <w:multiLevelType w:val="hybridMultilevel"/>
    <w:tmpl w:val="E84069F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60E6988"/>
    <w:multiLevelType w:val="hybridMultilevel"/>
    <w:tmpl w:val="8796F5C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0AA208C6"/>
    <w:multiLevelType w:val="hybridMultilevel"/>
    <w:tmpl w:val="8062975C"/>
    <w:lvl w:ilvl="0" w:tplc="04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" w15:restartNumberingAfterBreak="0">
    <w:nsid w:val="151F79E4"/>
    <w:multiLevelType w:val="hybridMultilevel"/>
    <w:tmpl w:val="FA12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A1B5E"/>
    <w:multiLevelType w:val="hybridMultilevel"/>
    <w:tmpl w:val="13CE465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161F5BB1"/>
    <w:multiLevelType w:val="hybridMultilevel"/>
    <w:tmpl w:val="582A9C5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1B165CD1"/>
    <w:multiLevelType w:val="hybridMultilevel"/>
    <w:tmpl w:val="0012FBE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257B1BBB"/>
    <w:multiLevelType w:val="hybridMultilevel"/>
    <w:tmpl w:val="FBD02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43B78"/>
    <w:multiLevelType w:val="hybridMultilevel"/>
    <w:tmpl w:val="6B3658A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2BC440C7"/>
    <w:multiLevelType w:val="hybridMultilevel"/>
    <w:tmpl w:val="C73E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C7520"/>
    <w:multiLevelType w:val="hybridMultilevel"/>
    <w:tmpl w:val="4D10E32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8A7188F"/>
    <w:multiLevelType w:val="hybridMultilevel"/>
    <w:tmpl w:val="E206BB34"/>
    <w:lvl w:ilvl="0" w:tplc="41D2740A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1E96B05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9CF28792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76C62618">
      <w:numFmt w:val="bullet"/>
      <w:lvlText w:val="•"/>
      <w:lvlJc w:val="left"/>
      <w:pPr>
        <w:ind w:left="3913" w:hanging="361"/>
      </w:pPr>
      <w:rPr>
        <w:rFonts w:hint="default"/>
        <w:lang w:val="en-US" w:eastAsia="en-US" w:bidi="ar-SA"/>
      </w:rPr>
    </w:lvl>
    <w:lvl w:ilvl="4" w:tplc="DEC26974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DFA080C0">
      <w:numFmt w:val="bullet"/>
      <w:lvlText w:val="•"/>
      <w:lvlJc w:val="left"/>
      <w:pPr>
        <w:ind w:left="6101" w:hanging="361"/>
      </w:pPr>
      <w:rPr>
        <w:rFonts w:hint="default"/>
        <w:lang w:val="en-US" w:eastAsia="en-US" w:bidi="ar-SA"/>
      </w:rPr>
    </w:lvl>
    <w:lvl w:ilvl="6" w:tplc="DCC6419C">
      <w:numFmt w:val="bullet"/>
      <w:lvlText w:val="•"/>
      <w:lvlJc w:val="left"/>
      <w:pPr>
        <w:ind w:left="7195" w:hanging="361"/>
      </w:pPr>
      <w:rPr>
        <w:rFonts w:hint="default"/>
        <w:lang w:val="en-US" w:eastAsia="en-US" w:bidi="ar-SA"/>
      </w:rPr>
    </w:lvl>
    <w:lvl w:ilvl="7" w:tplc="4BF084D8">
      <w:numFmt w:val="bullet"/>
      <w:lvlText w:val="•"/>
      <w:lvlJc w:val="left"/>
      <w:pPr>
        <w:ind w:left="8289" w:hanging="361"/>
      </w:pPr>
      <w:rPr>
        <w:rFonts w:hint="default"/>
        <w:lang w:val="en-US" w:eastAsia="en-US" w:bidi="ar-SA"/>
      </w:rPr>
    </w:lvl>
    <w:lvl w:ilvl="8" w:tplc="D9A6409C">
      <w:numFmt w:val="bullet"/>
      <w:lvlText w:val="•"/>
      <w:lvlJc w:val="left"/>
      <w:pPr>
        <w:ind w:left="938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8DA71AB"/>
    <w:multiLevelType w:val="hybridMultilevel"/>
    <w:tmpl w:val="D74ADC2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4" w15:restartNumberingAfterBreak="0">
    <w:nsid w:val="61733316"/>
    <w:multiLevelType w:val="hybridMultilevel"/>
    <w:tmpl w:val="3488B1D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663F3D6C"/>
    <w:multiLevelType w:val="hybridMultilevel"/>
    <w:tmpl w:val="43FC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C7BD3"/>
    <w:multiLevelType w:val="hybridMultilevel"/>
    <w:tmpl w:val="214E2BF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728950D2"/>
    <w:multiLevelType w:val="hybridMultilevel"/>
    <w:tmpl w:val="7ADCBE60"/>
    <w:lvl w:ilvl="0" w:tplc="040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</w:abstractNum>
  <w:abstractNum w:abstractNumId="18" w15:restartNumberingAfterBreak="0">
    <w:nsid w:val="75202495"/>
    <w:multiLevelType w:val="hybridMultilevel"/>
    <w:tmpl w:val="2F8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926145">
    <w:abstractNumId w:val="12"/>
  </w:num>
  <w:num w:numId="2" w16cid:durableId="1575509685">
    <w:abstractNumId w:val="7"/>
  </w:num>
  <w:num w:numId="3" w16cid:durableId="1442605423">
    <w:abstractNumId w:val="1"/>
  </w:num>
  <w:num w:numId="4" w16cid:durableId="1249198481">
    <w:abstractNumId w:val="9"/>
  </w:num>
  <w:num w:numId="5" w16cid:durableId="620262327">
    <w:abstractNumId w:val="17"/>
  </w:num>
  <w:num w:numId="6" w16cid:durableId="1522353425">
    <w:abstractNumId w:val="14"/>
  </w:num>
  <w:num w:numId="7" w16cid:durableId="2127961392">
    <w:abstractNumId w:val="18"/>
  </w:num>
  <w:num w:numId="8" w16cid:durableId="1397509205">
    <w:abstractNumId w:val="4"/>
  </w:num>
  <w:num w:numId="9" w16cid:durableId="1515847797">
    <w:abstractNumId w:val="10"/>
  </w:num>
  <w:num w:numId="10" w16cid:durableId="1177307053">
    <w:abstractNumId w:val="8"/>
  </w:num>
  <w:num w:numId="11" w16cid:durableId="796990942">
    <w:abstractNumId w:val="0"/>
  </w:num>
  <w:num w:numId="12" w16cid:durableId="247539150">
    <w:abstractNumId w:val="6"/>
  </w:num>
  <w:num w:numId="13" w16cid:durableId="406149546">
    <w:abstractNumId w:val="5"/>
  </w:num>
  <w:num w:numId="14" w16cid:durableId="2039239591">
    <w:abstractNumId w:val="15"/>
  </w:num>
  <w:num w:numId="15" w16cid:durableId="1784962090">
    <w:abstractNumId w:val="2"/>
  </w:num>
  <w:num w:numId="16" w16cid:durableId="2076200471">
    <w:abstractNumId w:val="3"/>
  </w:num>
  <w:num w:numId="17" w16cid:durableId="687101505">
    <w:abstractNumId w:val="11"/>
  </w:num>
  <w:num w:numId="18" w16cid:durableId="1368216030">
    <w:abstractNumId w:val="16"/>
  </w:num>
  <w:num w:numId="19" w16cid:durableId="13129027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6D"/>
    <w:rsid w:val="0000621D"/>
    <w:rsid w:val="0001476F"/>
    <w:rsid w:val="000437B1"/>
    <w:rsid w:val="000468AB"/>
    <w:rsid w:val="000520B4"/>
    <w:rsid w:val="000545AC"/>
    <w:rsid w:val="00065CB7"/>
    <w:rsid w:val="00066D3B"/>
    <w:rsid w:val="000671D6"/>
    <w:rsid w:val="0007162A"/>
    <w:rsid w:val="00074569"/>
    <w:rsid w:val="00075977"/>
    <w:rsid w:val="00095D35"/>
    <w:rsid w:val="000A0CE6"/>
    <w:rsid w:val="000A38E5"/>
    <w:rsid w:val="000A479C"/>
    <w:rsid w:val="000A5DD1"/>
    <w:rsid w:val="000A626D"/>
    <w:rsid w:val="000D45AC"/>
    <w:rsid w:val="000D7ED3"/>
    <w:rsid w:val="000E4D2E"/>
    <w:rsid w:val="000F11C5"/>
    <w:rsid w:val="000F7857"/>
    <w:rsid w:val="00102448"/>
    <w:rsid w:val="001038ED"/>
    <w:rsid w:val="00103FC6"/>
    <w:rsid w:val="00106371"/>
    <w:rsid w:val="00115EC7"/>
    <w:rsid w:val="001210FF"/>
    <w:rsid w:val="00124227"/>
    <w:rsid w:val="00127C8C"/>
    <w:rsid w:val="0013651A"/>
    <w:rsid w:val="001413FC"/>
    <w:rsid w:val="00142187"/>
    <w:rsid w:val="00164D54"/>
    <w:rsid w:val="0016643C"/>
    <w:rsid w:val="00171BB7"/>
    <w:rsid w:val="00172B9F"/>
    <w:rsid w:val="00173567"/>
    <w:rsid w:val="0018319F"/>
    <w:rsid w:val="00186224"/>
    <w:rsid w:val="00186522"/>
    <w:rsid w:val="001B4F37"/>
    <w:rsid w:val="001C7BAE"/>
    <w:rsid w:val="001E02B3"/>
    <w:rsid w:val="001E3828"/>
    <w:rsid w:val="001E6E66"/>
    <w:rsid w:val="001F04F9"/>
    <w:rsid w:val="001F0745"/>
    <w:rsid w:val="002138D5"/>
    <w:rsid w:val="00216D92"/>
    <w:rsid w:val="00226F4C"/>
    <w:rsid w:val="0022722B"/>
    <w:rsid w:val="00230047"/>
    <w:rsid w:val="00232703"/>
    <w:rsid w:val="00257287"/>
    <w:rsid w:val="0027554A"/>
    <w:rsid w:val="00283B22"/>
    <w:rsid w:val="002A35C6"/>
    <w:rsid w:val="002B7AC6"/>
    <w:rsid w:val="002C2D44"/>
    <w:rsid w:val="002C3E30"/>
    <w:rsid w:val="002C7229"/>
    <w:rsid w:val="00304D44"/>
    <w:rsid w:val="00307853"/>
    <w:rsid w:val="00311827"/>
    <w:rsid w:val="00312F06"/>
    <w:rsid w:val="00317EEC"/>
    <w:rsid w:val="00323984"/>
    <w:rsid w:val="00325CF6"/>
    <w:rsid w:val="003271ED"/>
    <w:rsid w:val="00330A03"/>
    <w:rsid w:val="00340BE8"/>
    <w:rsid w:val="00344E31"/>
    <w:rsid w:val="00347BAB"/>
    <w:rsid w:val="003526C4"/>
    <w:rsid w:val="00365939"/>
    <w:rsid w:val="003669B8"/>
    <w:rsid w:val="00367B7A"/>
    <w:rsid w:val="00373EC7"/>
    <w:rsid w:val="00380F5F"/>
    <w:rsid w:val="00386CFE"/>
    <w:rsid w:val="003A5A91"/>
    <w:rsid w:val="003C0626"/>
    <w:rsid w:val="003C531E"/>
    <w:rsid w:val="003D12B0"/>
    <w:rsid w:val="003D4A12"/>
    <w:rsid w:val="003D5FB7"/>
    <w:rsid w:val="003E0356"/>
    <w:rsid w:val="003E213A"/>
    <w:rsid w:val="003E5C18"/>
    <w:rsid w:val="003E5ECC"/>
    <w:rsid w:val="003F0E78"/>
    <w:rsid w:val="003F2CDB"/>
    <w:rsid w:val="003F45DF"/>
    <w:rsid w:val="003F5320"/>
    <w:rsid w:val="003F5849"/>
    <w:rsid w:val="00400A1D"/>
    <w:rsid w:val="00402B10"/>
    <w:rsid w:val="004053B2"/>
    <w:rsid w:val="00415444"/>
    <w:rsid w:val="004218BE"/>
    <w:rsid w:val="00437DD5"/>
    <w:rsid w:val="00437F71"/>
    <w:rsid w:val="00444B9D"/>
    <w:rsid w:val="00451825"/>
    <w:rsid w:val="0045246C"/>
    <w:rsid w:val="0045299A"/>
    <w:rsid w:val="00456F45"/>
    <w:rsid w:val="004575B8"/>
    <w:rsid w:val="00473702"/>
    <w:rsid w:val="004777C9"/>
    <w:rsid w:val="004827EA"/>
    <w:rsid w:val="00485277"/>
    <w:rsid w:val="00491926"/>
    <w:rsid w:val="004946F0"/>
    <w:rsid w:val="004A4026"/>
    <w:rsid w:val="004B0469"/>
    <w:rsid w:val="004B0B6D"/>
    <w:rsid w:val="004B1BC4"/>
    <w:rsid w:val="004B3C6B"/>
    <w:rsid w:val="004B6971"/>
    <w:rsid w:val="004C22F5"/>
    <w:rsid w:val="004D409B"/>
    <w:rsid w:val="004F18F3"/>
    <w:rsid w:val="004F3B05"/>
    <w:rsid w:val="004F56C7"/>
    <w:rsid w:val="004F59F8"/>
    <w:rsid w:val="004F62F1"/>
    <w:rsid w:val="00501FCB"/>
    <w:rsid w:val="00506CA3"/>
    <w:rsid w:val="0050746D"/>
    <w:rsid w:val="005157F4"/>
    <w:rsid w:val="00517629"/>
    <w:rsid w:val="00517E77"/>
    <w:rsid w:val="00520D69"/>
    <w:rsid w:val="00547ADC"/>
    <w:rsid w:val="0055043C"/>
    <w:rsid w:val="00554B73"/>
    <w:rsid w:val="0055667E"/>
    <w:rsid w:val="00565D22"/>
    <w:rsid w:val="005A3CC5"/>
    <w:rsid w:val="005B194F"/>
    <w:rsid w:val="005B4198"/>
    <w:rsid w:val="005B5048"/>
    <w:rsid w:val="005C2960"/>
    <w:rsid w:val="005F154D"/>
    <w:rsid w:val="00601AFA"/>
    <w:rsid w:val="00603928"/>
    <w:rsid w:val="00604305"/>
    <w:rsid w:val="00621D37"/>
    <w:rsid w:val="0062232B"/>
    <w:rsid w:val="00622DDB"/>
    <w:rsid w:val="00631515"/>
    <w:rsid w:val="00640240"/>
    <w:rsid w:val="0064530A"/>
    <w:rsid w:val="00647A3E"/>
    <w:rsid w:val="00650E81"/>
    <w:rsid w:val="00657996"/>
    <w:rsid w:val="006606C3"/>
    <w:rsid w:val="00671D00"/>
    <w:rsid w:val="00676B33"/>
    <w:rsid w:val="00687A8C"/>
    <w:rsid w:val="00690D55"/>
    <w:rsid w:val="00691C9B"/>
    <w:rsid w:val="00696391"/>
    <w:rsid w:val="006A00D4"/>
    <w:rsid w:val="006A58C5"/>
    <w:rsid w:val="006B6C96"/>
    <w:rsid w:val="006B79D0"/>
    <w:rsid w:val="006C20BF"/>
    <w:rsid w:val="006C4CB4"/>
    <w:rsid w:val="006D38A1"/>
    <w:rsid w:val="006E0F27"/>
    <w:rsid w:val="006E182C"/>
    <w:rsid w:val="006E4BDD"/>
    <w:rsid w:val="006E6416"/>
    <w:rsid w:val="006F64E6"/>
    <w:rsid w:val="0071077F"/>
    <w:rsid w:val="00710BC9"/>
    <w:rsid w:val="0071326F"/>
    <w:rsid w:val="0071470A"/>
    <w:rsid w:val="00724FA3"/>
    <w:rsid w:val="00730CA3"/>
    <w:rsid w:val="00752B48"/>
    <w:rsid w:val="00755C66"/>
    <w:rsid w:val="00761A0D"/>
    <w:rsid w:val="00772E9C"/>
    <w:rsid w:val="00775A07"/>
    <w:rsid w:val="00782AAF"/>
    <w:rsid w:val="00783F21"/>
    <w:rsid w:val="00786C09"/>
    <w:rsid w:val="007A61A4"/>
    <w:rsid w:val="007B6F4E"/>
    <w:rsid w:val="007C296B"/>
    <w:rsid w:val="007D0865"/>
    <w:rsid w:val="007D1963"/>
    <w:rsid w:val="007D34DC"/>
    <w:rsid w:val="007F664A"/>
    <w:rsid w:val="00800894"/>
    <w:rsid w:val="008056E8"/>
    <w:rsid w:val="00816B5B"/>
    <w:rsid w:val="00821A3D"/>
    <w:rsid w:val="008226DC"/>
    <w:rsid w:val="008335E7"/>
    <w:rsid w:val="008362D5"/>
    <w:rsid w:val="00840165"/>
    <w:rsid w:val="00841E70"/>
    <w:rsid w:val="0084415F"/>
    <w:rsid w:val="00844B08"/>
    <w:rsid w:val="00850D76"/>
    <w:rsid w:val="00857BD9"/>
    <w:rsid w:val="00865C25"/>
    <w:rsid w:val="00866A9E"/>
    <w:rsid w:val="00873834"/>
    <w:rsid w:val="008825EA"/>
    <w:rsid w:val="0089344E"/>
    <w:rsid w:val="00894F71"/>
    <w:rsid w:val="008C4CED"/>
    <w:rsid w:val="008D1412"/>
    <w:rsid w:val="008E6EE3"/>
    <w:rsid w:val="008F239B"/>
    <w:rsid w:val="009026BB"/>
    <w:rsid w:val="00914248"/>
    <w:rsid w:val="009334B9"/>
    <w:rsid w:val="00933571"/>
    <w:rsid w:val="00936B5D"/>
    <w:rsid w:val="0095777F"/>
    <w:rsid w:val="00974B79"/>
    <w:rsid w:val="00990036"/>
    <w:rsid w:val="00990841"/>
    <w:rsid w:val="00990AF8"/>
    <w:rsid w:val="0099120A"/>
    <w:rsid w:val="00991A29"/>
    <w:rsid w:val="0099207A"/>
    <w:rsid w:val="009923D4"/>
    <w:rsid w:val="009A10DD"/>
    <w:rsid w:val="009A47D1"/>
    <w:rsid w:val="009B15B5"/>
    <w:rsid w:val="009B6A76"/>
    <w:rsid w:val="009B7479"/>
    <w:rsid w:val="009C428B"/>
    <w:rsid w:val="009D428E"/>
    <w:rsid w:val="009D6995"/>
    <w:rsid w:val="009F2A16"/>
    <w:rsid w:val="009F38B6"/>
    <w:rsid w:val="009F3FC2"/>
    <w:rsid w:val="00A00230"/>
    <w:rsid w:val="00A0556C"/>
    <w:rsid w:val="00A06950"/>
    <w:rsid w:val="00A14248"/>
    <w:rsid w:val="00A256FA"/>
    <w:rsid w:val="00A25859"/>
    <w:rsid w:val="00A52445"/>
    <w:rsid w:val="00A526DD"/>
    <w:rsid w:val="00A90252"/>
    <w:rsid w:val="00A94D46"/>
    <w:rsid w:val="00AA2356"/>
    <w:rsid w:val="00AA2E91"/>
    <w:rsid w:val="00AA413C"/>
    <w:rsid w:val="00AA72A6"/>
    <w:rsid w:val="00AB55E4"/>
    <w:rsid w:val="00AC3FAC"/>
    <w:rsid w:val="00AC715E"/>
    <w:rsid w:val="00AC7F64"/>
    <w:rsid w:val="00AD23AF"/>
    <w:rsid w:val="00AE5A91"/>
    <w:rsid w:val="00AF2F33"/>
    <w:rsid w:val="00AF6D60"/>
    <w:rsid w:val="00B13134"/>
    <w:rsid w:val="00B16C54"/>
    <w:rsid w:val="00B2116C"/>
    <w:rsid w:val="00B252C8"/>
    <w:rsid w:val="00B3015E"/>
    <w:rsid w:val="00B32E35"/>
    <w:rsid w:val="00B3369D"/>
    <w:rsid w:val="00B36BCD"/>
    <w:rsid w:val="00B37431"/>
    <w:rsid w:val="00B432AE"/>
    <w:rsid w:val="00B465CC"/>
    <w:rsid w:val="00B540E9"/>
    <w:rsid w:val="00B54868"/>
    <w:rsid w:val="00B54EF2"/>
    <w:rsid w:val="00B64DDE"/>
    <w:rsid w:val="00B73529"/>
    <w:rsid w:val="00B87633"/>
    <w:rsid w:val="00B87700"/>
    <w:rsid w:val="00B92469"/>
    <w:rsid w:val="00B9272F"/>
    <w:rsid w:val="00BC660A"/>
    <w:rsid w:val="00BD2BBD"/>
    <w:rsid w:val="00BE0593"/>
    <w:rsid w:val="00BE52D6"/>
    <w:rsid w:val="00C06EB4"/>
    <w:rsid w:val="00C15E3D"/>
    <w:rsid w:val="00C2692D"/>
    <w:rsid w:val="00C31381"/>
    <w:rsid w:val="00C37960"/>
    <w:rsid w:val="00C41156"/>
    <w:rsid w:val="00C51AB0"/>
    <w:rsid w:val="00C53DFA"/>
    <w:rsid w:val="00C55580"/>
    <w:rsid w:val="00C64BD2"/>
    <w:rsid w:val="00C66092"/>
    <w:rsid w:val="00C803B0"/>
    <w:rsid w:val="00C8241C"/>
    <w:rsid w:val="00C83899"/>
    <w:rsid w:val="00C870C9"/>
    <w:rsid w:val="00C90A8D"/>
    <w:rsid w:val="00C96411"/>
    <w:rsid w:val="00CD7F40"/>
    <w:rsid w:val="00CE164C"/>
    <w:rsid w:val="00CE27DB"/>
    <w:rsid w:val="00CE2914"/>
    <w:rsid w:val="00CE4A86"/>
    <w:rsid w:val="00CE587F"/>
    <w:rsid w:val="00CF7844"/>
    <w:rsid w:val="00D00B8B"/>
    <w:rsid w:val="00D0773C"/>
    <w:rsid w:val="00D10F76"/>
    <w:rsid w:val="00D112A2"/>
    <w:rsid w:val="00D1528B"/>
    <w:rsid w:val="00D1564D"/>
    <w:rsid w:val="00D22627"/>
    <w:rsid w:val="00D27F5B"/>
    <w:rsid w:val="00D300A9"/>
    <w:rsid w:val="00D333D3"/>
    <w:rsid w:val="00D40979"/>
    <w:rsid w:val="00D46FB0"/>
    <w:rsid w:val="00D5278D"/>
    <w:rsid w:val="00D55FD8"/>
    <w:rsid w:val="00D62557"/>
    <w:rsid w:val="00D66B0E"/>
    <w:rsid w:val="00D6783A"/>
    <w:rsid w:val="00D710F4"/>
    <w:rsid w:val="00D7676B"/>
    <w:rsid w:val="00D851F3"/>
    <w:rsid w:val="00D90FE2"/>
    <w:rsid w:val="00DA064F"/>
    <w:rsid w:val="00DA2F76"/>
    <w:rsid w:val="00DB6CB2"/>
    <w:rsid w:val="00DC13E3"/>
    <w:rsid w:val="00DD2549"/>
    <w:rsid w:val="00DD279E"/>
    <w:rsid w:val="00DD3946"/>
    <w:rsid w:val="00DD5622"/>
    <w:rsid w:val="00DD73B7"/>
    <w:rsid w:val="00DE19AE"/>
    <w:rsid w:val="00DE5D25"/>
    <w:rsid w:val="00DF6C7E"/>
    <w:rsid w:val="00E01CB3"/>
    <w:rsid w:val="00E02D5D"/>
    <w:rsid w:val="00E21B77"/>
    <w:rsid w:val="00E37C56"/>
    <w:rsid w:val="00E43957"/>
    <w:rsid w:val="00E45AC7"/>
    <w:rsid w:val="00E47488"/>
    <w:rsid w:val="00E51B39"/>
    <w:rsid w:val="00E6477A"/>
    <w:rsid w:val="00E705CC"/>
    <w:rsid w:val="00E70D10"/>
    <w:rsid w:val="00E722E5"/>
    <w:rsid w:val="00E81D22"/>
    <w:rsid w:val="00E86646"/>
    <w:rsid w:val="00E93B63"/>
    <w:rsid w:val="00E95362"/>
    <w:rsid w:val="00EA6BDE"/>
    <w:rsid w:val="00EB765F"/>
    <w:rsid w:val="00ED44BC"/>
    <w:rsid w:val="00ED53D1"/>
    <w:rsid w:val="00EE0D8B"/>
    <w:rsid w:val="00EE776A"/>
    <w:rsid w:val="00F00F56"/>
    <w:rsid w:val="00F03EDF"/>
    <w:rsid w:val="00F049C9"/>
    <w:rsid w:val="00F07CDA"/>
    <w:rsid w:val="00F173FA"/>
    <w:rsid w:val="00F21414"/>
    <w:rsid w:val="00F44698"/>
    <w:rsid w:val="00F44FED"/>
    <w:rsid w:val="00F57BC4"/>
    <w:rsid w:val="00F6114A"/>
    <w:rsid w:val="00F76F57"/>
    <w:rsid w:val="00F84F03"/>
    <w:rsid w:val="00F861F3"/>
    <w:rsid w:val="00F96BB8"/>
    <w:rsid w:val="00FA47C0"/>
    <w:rsid w:val="00FB3142"/>
    <w:rsid w:val="00FB4446"/>
    <w:rsid w:val="00FC6660"/>
    <w:rsid w:val="00FE5D3C"/>
    <w:rsid w:val="36A08F8E"/>
    <w:rsid w:val="3A8CB835"/>
    <w:rsid w:val="5D899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C609"/>
  <w15:docId w15:val="{277E86A3-1BFA-4B48-8FFB-08201621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</w:style>
  <w:style w:type="paragraph" w:styleId="Title">
    <w:name w:val="Title"/>
    <w:basedOn w:val="Normal"/>
    <w:uiPriority w:val="10"/>
    <w:qFormat/>
    <w:pPr>
      <w:spacing w:line="439" w:lineRule="exact"/>
      <w:ind w:left="4388" w:right="438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63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3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391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11827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705</Words>
  <Characters>4678</Characters>
  <Application>Microsoft Office Word</Application>
  <DocSecurity>0</DocSecurity>
  <Lines>65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Carly M Trimboli</dc:creator>
  <cp:lastModifiedBy>Romy Wadhwa</cp:lastModifiedBy>
  <cp:revision>45</cp:revision>
  <cp:lastPrinted>2025-03-25T05:08:00Z</cp:lastPrinted>
  <dcterms:created xsi:type="dcterms:W3CDTF">2025-03-25T05:08:00Z</dcterms:created>
  <dcterms:modified xsi:type="dcterms:W3CDTF">2026-06-17T12:35:00Z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b24820e8-223f-4ed2-bd95-81c83f641284_Enabled">
    <vt:lpwstr>true</vt:lpwstr>
  </property>
  <property fmtid="{D5CDD505-2E9C-101B-9397-08002B2CF9AE}" pid="7" name="MSIP_Label_b24820e8-223f-4ed2-bd95-81c83f641284_SetDate">
    <vt:lpwstr>2025-03-25T04:48:47Z</vt:lpwstr>
  </property>
  <property fmtid="{D5CDD505-2E9C-101B-9397-08002B2CF9AE}" pid="8" name="MSIP_Label_b24820e8-223f-4ed2-bd95-81c83f641284_Method">
    <vt:lpwstr>Standard</vt:lpwstr>
  </property>
  <property fmtid="{D5CDD505-2E9C-101B-9397-08002B2CF9AE}" pid="9" name="MSIP_Label_b24820e8-223f-4ed2-bd95-81c83f641284_Name">
    <vt:lpwstr>b24820e8-223f-4ed2-bd95-81c83f641284</vt:lpwstr>
  </property>
  <property fmtid="{D5CDD505-2E9C-101B-9397-08002B2CF9AE}" pid="10" name="MSIP_Label_b24820e8-223f-4ed2-bd95-81c83f641284_SiteId">
    <vt:lpwstr>3cbcc3d3-094d-4006-9849-0d11d61f484d</vt:lpwstr>
  </property>
  <property fmtid="{D5CDD505-2E9C-101B-9397-08002B2CF9AE}" pid="11" name="MSIP_Label_b24820e8-223f-4ed2-bd95-81c83f641284_ActionId">
    <vt:lpwstr>38e1fd3f-fe76-47cd-9924-5d0ca4dfc878</vt:lpwstr>
  </property>
  <property fmtid="{D5CDD505-2E9C-101B-9397-08002B2CF9AE}" pid="12" name="MSIP_Label_b24820e8-223f-4ed2-bd95-81c83f641284_ContentBits">
    <vt:lpwstr>0</vt:lpwstr>
  </property>
  <property fmtid="{D5CDD505-2E9C-101B-9397-08002B2CF9AE}" pid="13" name="MSIP_Label_b24820e8-223f-4ed2-bd95-81c83f641284_Tag">
    <vt:lpwstr>50, 3, 0, 1</vt:lpwstr>
  </property>
</Properties>
</file>