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Dari Kapas ke</w:t>
        <w:br/>
        <w:t>Kota Industri</w:t>
      </w:r>
    </w:p>
    <w:p>
      <w:r>
        <w:rPr>
          <w:color w:val="B84B30"/>
          <w:sz w:val="26"/>
        </w:rPr>
        <w:t>Naskah voice-over dan rincian waktu produksi</w:t>
      </w:r>
    </w:p>
    <w:p>
      <w:pPr>
        <w:spacing w:after="140"/>
      </w:pPr>
      <w:r>
        <w:rPr>
          <w:color w:val="66705F"/>
          <w:sz w:val="18"/>
        </w:rPr>
        <w:t>BAHASA INDONESIA   •   WHITE CATALOG   •   FORMAT 16:9</w:t>
      </w:r>
    </w:p>
    <w:tbl>
      <w:tblPr>
        <w:tblW w:type="auto" w:w="0"/>
        <w:tblLook w:firstColumn="1" w:firstRow="1" w:lastColumn="0" w:lastRow="0" w:noHBand="0" w:noVBand="1" w:val="04A0"/>
      </w:tblPr>
      <w:tblGrid>
        <w:gridCol w:w="9752"/>
      </w:tblGrid>
      <w:tr>
        <w:trPr>
          <w:cantSplit/>
        </w:trPr>
        <w:tc>
          <w:tcPr>
            <w:tcW w:type="dxa" w:w="9752"/>
            <w:vAlign w:val="center"/>
            <w:tcMar>
              <w:top w:w="100" w:type="dxa"/>
              <w:bottom w:w="100" w:type="dxa"/>
              <w:left w:w="100" w:type="dxa"/>
              <w:right w:w="100" w:type="dxa"/>
            </w:tcMar>
            <w:shd w:fill="F1F3EC"/>
          </w:tcPr>
          <w:p>
            <w:pPr>
              <w:spacing w:after="60" w:line="252" w:lineRule="auto"/>
            </w:pPr>
            <w:r>
              <w:rPr>
                <w:rFonts w:ascii="Arial" w:hAnsi="Arial"/>
                <w:b/>
                <w:i w:val="0"/>
                <w:color w:val="B84B30"/>
                <w:sz w:val="20"/>
              </w:rPr>
              <w:t>TARGET 75 DETIK • 160 KATA</w:t>
            </w:r>
          </w:p>
          <w:p>
            <w:pPr>
              <w:spacing w:after="60" w:line="252" w:lineRule="auto"/>
            </w:pPr>
            <w:r>
              <w:rPr>
                <w:rFonts w:ascii="Arial" w:hAnsi="Arial"/>
                <w:b w:val="0"/>
                <w:i w:val="0"/>
                <w:color w:val="20241F"/>
                <w:sz w:val="20"/>
              </w:rPr>
              <w:t>Karakter narator: pria dewasa, hangat, tegas, tempo sedang. Rencana ini menyediakan sekitar 70,1 detik untuk bicara dan 4,9 detik untuk jeda. Kecepatan rata-rata keseluruhan: 128 kata/menit.</w:t>
            </w:r>
          </w:p>
        </w:tc>
      </w:tr>
    </w:tbl>
    <w:p>
      <w:pPr>
        <w:spacing w:after="0"/>
      </w:pPr>
    </w:p>
    <w:p>
      <w:pPr>
        <w:pStyle w:val="Heading2"/>
      </w:pPr>
      <w:r>
        <w:t>Status timing</w:t>
      </w:r>
    </w:p>
    <w:p>
      <w:r>
        <w:t>Semua waktu dalam dokumen ini adalah estimasi produksi. Audio ElevenLabs belum dihasilkan atau diukur. Waktu final ditetapkan setelah MP3 tersedia; animasi yang sudah ada perlu diselaraskan kembali dengan narasi tersebut.</w:t>
      </w:r>
    </w:p>
    <w:p>
      <w:pPr>
        <w:pStyle w:val="Heading2"/>
      </w:pPr>
      <w:r>
        <w:t>Peta tujuh babak</w:t>
      </w:r>
    </w:p>
    <w:tbl>
      <w:tblPr>
        <w:tblW w:type="auto" w:w="0"/>
        <w:tblLayout w:type="fixed"/>
        <w:tblLook w:firstColumn="1" w:firstRow="1" w:lastColumn="0" w:lastRow="0" w:noHBand="0" w:noVBand="1" w:val="04A0"/>
      </w:tblPr>
      <w:tblGrid>
        <w:gridCol w:w="1928"/>
        <w:gridCol w:w="6520"/>
        <w:gridCol w:w="1304"/>
      </w:tblGrid>
      <w:tr>
        <w:trPr>
          <w:cantSplit/>
          <w:tblHeader/>
        </w:trPr>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WAKTU</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BABAK / ISI</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CUE</w:t>
            </w:r>
          </w:p>
        </w:tc>
      </w:tr>
      <w:tr>
        <w:trPr>
          <w:cantSplit/>
        </w:trPr>
        <w:tc>
          <w:tcPr>
            <w:tcW w:type="dxa" w:w="1928"/>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00:00.0–00:13.7</w:t>
            </w:r>
          </w:p>
        </w:tc>
        <w:tc>
          <w:tcPr>
            <w:tcW w:type="dxa" w:w="652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01  Kapas dan kebutuhan kain</w:t>
            </w:r>
          </w:p>
        </w:tc>
        <w:tc>
          <w:tcPr>
            <w:tcW w:type="dxa" w:w="1304"/>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1–3</w:t>
            </w:r>
          </w:p>
        </w:tc>
      </w:tr>
      <w:tr>
        <w:trPr>
          <w:cantSplit/>
        </w:trPr>
        <w:tc>
          <w:tcPr>
            <w:tcW w:type="dxa" w:w="1928"/>
            <w:vAlign w:val="center"/>
            <w:tcMar>
              <w:top w:w="100" w:type="dxa"/>
              <w:bottom w:w="100" w:type="dxa"/>
              <w:left w:w="100" w:type="dxa"/>
              <w:right w:w="100" w:type="dxa"/>
            </w:tcMar>
          </w:tcPr>
          <w:p>
            <w:pPr>
              <w:spacing w:after="60" w:line="252" w:lineRule="auto"/>
            </w:pPr>
            <w:r>
              <w:rPr>
                <w:rFonts w:ascii="Arial" w:hAnsi="Arial"/>
                <w:b/>
                <w:i w:val="0"/>
                <w:color w:val="20241F"/>
                <w:sz w:val="19"/>
              </w:rPr>
              <w:t>00:13.7–00:27.1</w:t>
            </w:r>
          </w:p>
        </w:tc>
        <w:tc>
          <w:tcPr>
            <w:tcW w:type="dxa" w:w="6520"/>
            <w:vAlign w:val="center"/>
            <w:tcMar>
              <w:top w:w="100" w:type="dxa"/>
              <w:bottom w:w="100" w:type="dxa"/>
              <w:left w:w="100" w:type="dxa"/>
              <w:right w:w="100" w:type="dxa"/>
            </w:tcMar>
          </w:tcPr>
          <w:p>
            <w:pPr>
              <w:spacing w:after="60" w:line="252" w:lineRule="auto"/>
            </w:pPr>
            <w:r>
              <w:rPr>
                <w:rFonts w:ascii="Arial" w:hAnsi="Arial"/>
                <w:b w:val="0"/>
                <w:i w:val="0"/>
                <w:color w:val="20241F"/>
                <w:sz w:val="20"/>
              </w:rPr>
              <w:t>02  Prasyarat dan perdagangan Atlantik</w:t>
            </w:r>
          </w:p>
        </w:tc>
        <w:tc>
          <w:tcPr>
            <w:tcW w:type="dxa" w:w="1304"/>
            <w:vAlign w:val="center"/>
            <w:tcMar>
              <w:top w:w="100" w:type="dxa"/>
              <w:bottom w:w="100" w:type="dxa"/>
              <w:left w:w="100" w:type="dxa"/>
              <w:right w:w="100" w:type="dxa"/>
            </w:tcMar>
          </w:tcPr>
          <w:p>
            <w:pPr>
              <w:spacing w:after="60" w:line="252" w:lineRule="auto"/>
            </w:pPr>
            <w:r>
              <w:rPr>
                <w:rFonts w:ascii="Arial" w:hAnsi="Arial"/>
                <w:b w:val="0"/>
                <w:i w:val="0"/>
                <w:color w:val="20241F"/>
                <w:sz w:val="20"/>
              </w:rPr>
              <w:t>4–5</w:t>
            </w:r>
          </w:p>
        </w:tc>
      </w:tr>
      <w:tr>
        <w:trPr>
          <w:cantSplit/>
        </w:trPr>
        <w:tc>
          <w:tcPr>
            <w:tcW w:type="dxa" w:w="1928"/>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00:27.1–00:33.8</w:t>
            </w:r>
          </w:p>
        </w:tc>
        <w:tc>
          <w:tcPr>
            <w:tcW w:type="dxa" w:w="652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03  Mekanisasi dan sistem pabrik</w:t>
            </w:r>
          </w:p>
        </w:tc>
        <w:tc>
          <w:tcPr>
            <w:tcW w:type="dxa" w:w="1304"/>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6–7</w:t>
            </w:r>
          </w:p>
        </w:tc>
      </w:tr>
      <w:tr>
        <w:trPr>
          <w:cantSplit/>
        </w:trPr>
        <w:tc>
          <w:tcPr>
            <w:tcW w:type="dxa" w:w="1928"/>
            <w:vAlign w:val="center"/>
            <w:tcMar>
              <w:top w:w="100" w:type="dxa"/>
              <w:bottom w:w="100" w:type="dxa"/>
              <w:left w:w="100" w:type="dxa"/>
              <w:right w:w="100" w:type="dxa"/>
            </w:tcMar>
          </w:tcPr>
          <w:p>
            <w:pPr>
              <w:spacing w:after="60" w:line="252" w:lineRule="auto"/>
            </w:pPr>
            <w:r>
              <w:rPr>
                <w:rFonts w:ascii="Arial" w:hAnsi="Arial"/>
                <w:b/>
                <w:i w:val="0"/>
                <w:color w:val="20241F"/>
                <w:sz w:val="19"/>
              </w:rPr>
              <w:t>00:33.8–00:43.2</w:t>
            </w:r>
          </w:p>
        </w:tc>
        <w:tc>
          <w:tcPr>
            <w:tcW w:type="dxa" w:w="6520"/>
            <w:vAlign w:val="center"/>
            <w:tcMar>
              <w:top w:w="100" w:type="dxa"/>
              <w:bottom w:w="100" w:type="dxa"/>
              <w:left w:w="100" w:type="dxa"/>
              <w:right w:w="100" w:type="dxa"/>
            </w:tcMar>
          </w:tcPr>
          <w:p>
            <w:pPr>
              <w:spacing w:after="60" w:line="252" w:lineRule="auto"/>
            </w:pPr>
            <w:r>
              <w:rPr>
                <w:rFonts w:ascii="Arial" w:hAnsi="Arial"/>
                <w:b w:val="0"/>
                <w:i w:val="0"/>
                <w:color w:val="20241F"/>
                <w:sz w:val="20"/>
              </w:rPr>
              <w:t>04  Dari tenaga air ke tenaga uap</w:t>
            </w:r>
          </w:p>
        </w:tc>
        <w:tc>
          <w:tcPr>
            <w:tcW w:type="dxa" w:w="1304"/>
            <w:vAlign w:val="center"/>
            <w:tcMar>
              <w:top w:w="100" w:type="dxa"/>
              <w:bottom w:w="100" w:type="dxa"/>
              <w:left w:w="100" w:type="dxa"/>
              <w:right w:w="100" w:type="dxa"/>
            </w:tcMar>
          </w:tcPr>
          <w:p>
            <w:pPr>
              <w:spacing w:after="60" w:line="252" w:lineRule="auto"/>
            </w:pPr>
            <w:r>
              <w:rPr>
                <w:rFonts w:ascii="Arial" w:hAnsi="Arial"/>
                <w:b w:val="0"/>
                <w:i w:val="0"/>
                <w:color w:val="20241F"/>
                <w:sz w:val="20"/>
              </w:rPr>
              <w:t>8–9</w:t>
            </w:r>
          </w:p>
        </w:tc>
      </w:tr>
      <w:tr>
        <w:trPr>
          <w:cantSplit/>
        </w:trPr>
        <w:tc>
          <w:tcPr>
            <w:tcW w:type="dxa" w:w="1928"/>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00:43.2–00:50.5</w:t>
            </w:r>
          </w:p>
        </w:tc>
        <w:tc>
          <w:tcPr>
            <w:tcW w:type="dxa" w:w="652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05  Kereta api dan perluasan pasar</w:t>
            </w:r>
          </w:p>
        </w:tc>
        <w:tc>
          <w:tcPr>
            <w:tcW w:type="dxa" w:w="1304"/>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10</w:t>
            </w:r>
          </w:p>
        </w:tc>
      </w:tr>
      <w:tr>
        <w:trPr>
          <w:cantSplit/>
        </w:trPr>
        <w:tc>
          <w:tcPr>
            <w:tcW w:type="dxa" w:w="1928"/>
            <w:vAlign w:val="center"/>
            <w:tcMar>
              <w:top w:w="100" w:type="dxa"/>
              <w:bottom w:w="100" w:type="dxa"/>
              <w:left w:w="100" w:type="dxa"/>
              <w:right w:w="100" w:type="dxa"/>
            </w:tcMar>
          </w:tcPr>
          <w:p>
            <w:pPr>
              <w:spacing w:after="60" w:line="252" w:lineRule="auto"/>
            </w:pPr>
            <w:r>
              <w:rPr>
                <w:rFonts w:ascii="Arial" w:hAnsi="Arial"/>
                <w:b/>
                <w:i w:val="0"/>
                <w:color w:val="20241F"/>
                <w:sz w:val="19"/>
              </w:rPr>
              <w:t>00:50.5–01:03.0</w:t>
            </w:r>
          </w:p>
        </w:tc>
        <w:tc>
          <w:tcPr>
            <w:tcW w:type="dxa" w:w="6520"/>
            <w:vAlign w:val="center"/>
            <w:tcMar>
              <w:top w:w="100" w:type="dxa"/>
              <w:bottom w:w="100" w:type="dxa"/>
              <w:left w:w="100" w:type="dxa"/>
              <w:right w:w="100" w:type="dxa"/>
            </w:tcMar>
          </w:tcPr>
          <w:p>
            <w:pPr>
              <w:spacing w:after="60" w:line="252" w:lineRule="auto"/>
            </w:pPr>
            <w:r>
              <w:rPr>
                <w:rFonts w:ascii="Arial" w:hAnsi="Arial"/>
                <w:b w:val="0"/>
                <w:i w:val="0"/>
                <w:color w:val="20241F"/>
                <w:sz w:val="20"/>
              </w:rPr>
              <w:t>06  Kota industri dan biaya sosial</w:t>
            </w:r>
          </w:p>
        </w:tc>
        <w:tc>
          <w:tcPr>
            <w:tcW w:type="dxa" w:w="1304"/>
            <w:vAlign w:val="center"/>
            <w:tcMar>
              <w:top w:w="100" w:type="dxa"/>
              <w:bottom w:w="100" w:type="dxa"/>
              <w:left w:w="100" w:type="dxa"/>
              <w:right w:w="100" w:type="dxa"/>
            </w:tcMar>
          </w:tcPr>
          <w:p>
            <w:pPr>
              <w:spacing w:after="60" w:line="252" w:lineRule="auto"/>
            </w:pPr>
            <w:r>
              <w:rPr>
                <w:rFonts w:ascii="Arial" w:hAnsi="Arial"/>
                <w:b w:val="0"/>
                <w:i w:val="0"/>
                <w:color w:val="20241F"/>
                <w:sz w:val="20"/>
              </w:rPr>
              <w:t>11–12</w:t>
            </w:r>
          </w:p>
        </w:tc>
      </w:tr>
      <w:tr>
        <w:trPr>
          <w:cantSplit/>
        </w:trPr>
        <w:tc>
          <w:tcPr>
            <w:tcW w:type="dxa" w:w="1928"/>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01:03.0–01:15.0</w:t>
            </w:r>
          </w:p>
        </w:tc>
        <w:tc>
          <w:tcPr>
            <w:tcW w:type="dxa" w:w="652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07  Perubahan berantai dan penutup</w:t>
            </w:r>
          </w:p>
        </w:tc>
        <w:tc>
          <w:tcPr>
            <w:tcW w:type="dxa" w:w="1304"/>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0"/>
              </w:rPr>
              <w:t>13–14</w:t>
            </w:r>
          </w:p>
        </w:tc>
      </w:tr>
    </w:tbl>
    <w:p>
      <w:pPr>
        <w:spacing w:after="140"/>
      </w:pPr>
      <w:r>
        <w:rPr>
          <w:color w:val="66705F"/>
          <w:sz w:val="18"/>
        </w:rPr>
        <w:t>Format waktu: menit:detik.desimal. Contoh 00:13.7 berarti 13,7 detik sejak awal. Durasi pembuka 0,2 detik dan tahan gambar penutup 0,8 detik sudah termasuk target 75 detik.</w:t>
      </w:r>
    </w:p>
    <w:p>
      <w:r>
        <w:br w:type="page"/>
      </w:r>
    </w:p>
    <w:p>
      <w:pPr>
        <w:pStyle w:val="Heading1"/>
      </w:pPr>
      <w:r>
        <w:t>Rincian narasi / bagian 1</w:t>
      </w:r>
    </w:p>
    <w:p>
      <w:pPr>
        <w:spacing w:after="140"/>
      </w:pPr>
      <w:r>
        <w:rPr>
          <w:color w:val="66705F"/>
          <w:sz w:val="18"/>
        </w:rPr>
        <w:t>Kolom waktu menunjukkan saat bicara. Jeda sesudah kalimat dihitung terpisah. Penekanan dan arahan visual tidak dibaca oleh narator.</w:t>
      </w:r>
    </w:p>
    <w:tbl>
      <w:tblPr>
        <w:tblW w:type="auto" w:w="0"/>
        <w:tblLayout w:type="fixed"/>
        <w:tblLook w:firstColumn="1" w:firstRow="1" w:lastColumn="0" w:lastRow="0" w:noHBand="0" w:noVBand="1" w:val="04A0"/>
      </w:tblPr>
      <w:tblGrid>
        <w:gridCol w:w="1502"/>
        <w:gridCol w:w="4479"/>
        <w:gridCol w:w="3770"/>
      </w:tblGrid>
      <w:tr>
        <w:trPr>
          <w:cantSplit/>
          <w:tblHeader/>
        </w:trPr>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CUE / WAKTU BICARA</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NASKAH &amp; PENEKANAN</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VISUAL / TEKS LAYAR</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01</w:t>
              <w:br/>
              <w:t>00:00.2</w:t>
              <w:br/>
              <w:t>s.d. 00:05.0</w:t>
            </w:r>
          </w:p>
          <w:p>
            <w:pPr>
              <w:spacing w:after="60" w:line="252" w:lineRule="auto"/>
            </w:pPr>
            <w:r>
              <w:rPr>
                <w:rFonts w:ascii="Arial" w:hAnsi="Arial"/>
                <w:b w:val="0"/>
                <w:i w:val="0"/>
                <w:color w:val="66705F"/>
                <w:sz w:val="17"/>
              </w:rPr>
              <w:t>Bicara 4,8 dtk</w:t>
              <w:br/>
              <w:t>Jeda 0,3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Pada pertengahan abad kedelapan belas, permintaan kain di Inggris terus meningkat.</w:t>
            </w:r>
          </w:p>
          <w:p>
            <w:pPr>
              <w:spacing w:after="60" w:line="252" w:lineRule="auto"/>
            </w:pPr>
            <w:r>
              <w:rPr>
                <w:rFonts w:ascii="Arial" w:hAnsi="Arial"/>
                <w:b w:val="0"/>
                <w:i/>
                <w:color w:val="B84B30"/>
                <w:sz w:val="17"/>
              </w:rPr>
              <w:t>Buka tenang. Tekankan “abad kedelapan belas” dan “terus meningkat”.</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Kamera membuka katalog putih. Kapas masuk, lalu gulungan kain.</w:t>
              <w:br/>
              <w:t>Teks: Revolusi Industri.</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02</w:t>
              <w:br/>
              <w:t>00:05.3</w:t>
              <w:br/>
              <w:t>s.d. 00:08.8</w:t>
            </w:r>
          </w:p>
          <w:p>
            <w:pPr>
              <w:spacing w:after="60" w:line="252" w:lineRule="auto"/>
            </w:pPr>
            <w:r>
              <w:rPr>
                <w:rFonts w:ascii="Arial" w:hAnsi="Arial"/>
                <w:b w:val="0"/>
                <w:i w:val="0"/>
                <w:color w:val="66705F"/>
                <w:sz w:val="17"/>
              </w:rPr>
              <w:t>Bicara 3,5 dtk</w:t>
              <w:br/>
              <w:t>Jeda 0,2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Tetapi memintal benang dengan tangan membutuhkan banyak waktu.</w:t>
            </w:r>
          </w:p>
          <w:p>
            <w:pPr>
              <w:spacing w:after="60" w:line="252" w:lineRule="auto"/>
            </w:pPr>
            <w:r>
              <w:rPr>
                <w:rFonts w:ascii="Arial" w:hAnsi="Arial"/>
                <w:b w:val="0"/>
                <w:i/>
                <w:color w:val="B84B30"/>
                <w:sz w:val="17"/>
              </w:rPr>
              <w:t>Beri kontras pada “dengan tangan”; jangan mempercepat akhir kalimat.</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Benang ditarik perlahan; tiga lembar kain bertumpuk untuk menunjukkan kebutuhan.</w:t>
              <w:br/>
              <w:t>Teks: Tangan terbatas.</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03</w:t>
              <w:br/>
              <w:t>00:09.0</w:t>
              <w:br/>
              <w:t>s.d. 00:13.4</w:t>
            </w:r>
          </w:p>
          <w:p>
            <w:pPr>
              <w:spacing w:after="60" w:line="252" w:lineRule="auto"/>
            </w:pPr>
            <w:r>
              <w:rPr>
                <w:rFonts w:ascii="Arial" w:hAnsi="Arial"/>
                <w:b w:val="0"/>
                <w:i w:val="0"/>
                <w:color w:val="66705F"/>
                <w:sz w:val="17"/>
              </w:rPr>
              <w:t>Bicara 4,4 dtk</w:t>
              <w:br/>
              <w:t>Jeda 0,3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Kebutuhan ini ikut mendorong pengembangan mesin pemintal dan alat tenun.</w:t>
            </w:r>
          </w:p>
          <w:p>
            <w:pPr>
              <w:spacing w:after="60" w:line="252" w:lineRule="auto"/>
            </w:pPr>
            <w:r>
              <w:rPr>
                <w:rFonts w:ascii="Arial" w:hAnsi="Arial"/>
                <w:b w:val="0"/>
                <w:i/>
                <w:color w:val="B84B30"/>
                <w:sz w:val="17"/>
              </w:rPr>
              <w:t>Tekankan “mesin pemintal” dan “alat tenun”.</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Roda dan benang menyambung ke ilustrasi mesin pemintal.</w:t>
              <w:br/>
              <w:t>Teks: Mesin pemintal &amp; alat tenun.</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04</w:t>
              <w:br/>
              <w:t>00:13.7</w:t>
              <w:br/>
              <w:t>s.d. 00:19.9</w:t>
            </w:r>
          </w:p>
          <w:p>
            <w:pPr>
              <w:spacing w:after="60" w:line="252" w:lineRule="auto"/>
            </w:pPr>
            <w:r>
              <w:rPr>
                <w:rFonts w:ascii="Arial" w:hAnsi="Arial"/>
                <w:b w:val="0"/>
                <w:i w:val="0"/>
                <w:color w:val="66705F"/>
                <w:sz w:val="17"/>
              </w:rPr>
              <w:t>Bicara 6,2 dtk</w:t>
              <w:br/>
              <w:t>Jeda 0,2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Perubahan itu ditopang pertanian yang semakin produktif, batu bara, besi, modal, dan jaringan perdagangan.</w:t>
            </w:r>
          </w:p>
          <w:p>
            <w:pPr>
              <w:spacing w:after="60" w:line="252" w:lineRule="auto"/>
            </w:pPr>
            <w:r>
              <w:rPr>
                <w:rFonts w:ascii="Arial" w:hAnsi="Arial"/>
                <w:b w:val="0"/>
                <w:i/>
                <w:color w:val="B84B30"/>
                <w:sz w:val="17"/>
              </w:rPr>
              <w:t>Baca daftar berirama; koma memberi jeda alami di dalam kalimat.</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Gandum, batu bara, besi, catatan modal dan jalur dagang terkumpul pada satu bidang.</w:t>
              <w:br/>
              <w:t>Teks: Syarat yang bertemu.</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05</w:t>
              <w:br/>
              <w:t>00:20.1</w:t>
              <w:br/>
              <w:t>s.d. 00:26.7</w:t>
            </w:r>
          </w:p>
          <w:p>
            <w:pPr>
              <w:spacing w:after="60" w:line="252" w:lineRule="auto"/>
            </w:pPr>
            <w:r>
              <w:rPr>
                <w:rFonts w:ascii="Arial" w:hAnsi="Arial"/>
                <w:b w:val="0"/>
                <w:i w:val="0"/>
                <w:color w:val="66705F"/>
                <w:sz w:val="17"/>
              </w:rPr>
              <w:t>Bicara 6,6 dtk</w:t>
              <w:br/>
              <w:t>Jeda 0,4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Industri kapas juga terhubung dengan perdagangan Atlantik dan perkebunan yang menggunakan tenaga orang yang diperbudak.</w:t>
            </w:r>
          </w:p>
          <w:p>
            <w:pPr>
              <w:spacing w:after="60" w:line="252" w:lineRule="auto"/>
            </w:pPr>
            <w:r>
              <w:rPr>
                <w:rFonts w:ascii="Arial" w:hAnsi="Arial"/>
                <w:b w:val="0"/>
                <w:i/>
                <w:color w:val="B84B30"/>
                <w:sz w:val="17"/>
              </w:rPr>
              <w:t>Nada serius. Ucapkan “Atlantik” dan “orang yang diperbudak” dengan jelas.</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Jalur perdagangan kapas Atlantik disorot; catatan sejarah muncul dengan tenang.</w:t>
              <w:br/>
              <w:t>Teks: Kapas &amp; sistem perbudakan.</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06</w:t>
              <w:br/>
              <w:t>00:27.1</w:t>
              <w:br/>
              <w:t>s.d. 00:28.4</w:t>
            </w:r>
          </w:p>
          <w:p>
            <w:pPr>
              <w:spacing w:after="60" w:line="252" w:lineRule="auto"/>
            </w:pPr>
            <w:r>
              <w:rPr>
                <w:rFonts w:ascii="Arial" w:hAnsi="Arial"/>
                <w:b w:val="0"/>
                <w:i w:val="0"/>
                <w:color w:val="66705F"/>
                <w:sz w:val="17"/>
              </w:rPr>
              <w:t>Bicara 1,3 dtk</w:t>
              <w:br/>
              <w:t>Jeda 0,2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Mesin mempercepat produksi.</w:t>
            </w:r>
          </w:p>
          <w:p>
            <w:pPr>
              <w:spacing w:after="60" w:line="252" w:lineRule="auto"/>
            </w:pPr>
            <w:r>
              <w:rPr>
                <w:rFonts w:ascii="Arial" w:hAnsi="Arial"/>
                <w:b w:val="0"/>
                <w:i/>
                <w:color w:val="B84B30"/>
                <w:sz w:val="17"/>
              </w:rPr>
              <w:t>Kalimat pendek dan tegas; tekankan “mempercepat”.</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Roda pemintal mulai berputar, gulungan benang bergerak bersama.</w:t>
              <w:br/>
              <w:t>Teks: Produksi lebih cepat.</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07</w:t>
              <w:br/>
              <w:t>00:28.6</w:t>
              <w:br/>
              <w:t>s.d. 00:33.5</w:t>
            </w:r>
          </w:p>
          <w:p>
            <w:pPr>
              <w:spacing w:after="60" w:line="252" w:lineRule="auto"/>
            </w:pPr>
            <w:r>
              <w:rPr>
                <w:rFonts w:ascii="Arial" w:hAnsi="Arial"/>
                <w:b w:val="0"/>
                <w:i w:val="0"/>
                <w:color w:val="66705F"/>
                <w:sz w:val="17"/>
              </w:rPr>
              <w:t>Bicara 4,9 dtk</w:t>
              <w:br/>
              <w:t>Jeda 0,3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Pekerja dan peralatan berkumpul di pabrik, mengikuti jadwal kerja yang ketat.</w:t>
            </w:r>
          </w:p>
          <w:p>
            <w:pPr>
              <w:spacing w:after="60" w:line="252" w:lineRule="auto"/>
            </w:pPr>
            <w:r>
              <w:rPr>
                <w:rFonts w:ascii="Arial" w:hAnsi="Arial"/>
                <w:b w:val="0"/>
                <w:i/>
                <w:color w:val="B84B30"/>
                <w:sz w:val="17"/>
              </w:rPr>
              <w:t>Tekankan “pabrik” dan “jadwal kerja yang ketat”.</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Arsip mesin dan ilustrasi pabrik menyatu. Rencana klip rekonstruksi tekstil: 28,8–32,8 dtk.</w:t>
              <w:br/>
              <w:t>Teks: Mesin + pekerja → pabrik.</w:t>
            </w:r>
          </w:p>
        </w:tc>
      </w:tr>
    </w:tbl>
    <w:p>
      <w:pPr>
        <w:spacing w:after="140"/>
      </w:pPr>
      <w:r>
        <w:rPr>
          <w:color w:val="66705F"/>
          <w:sz w:val="18"/>
        </w:rPr>
        <w:t>00:00.0–00:00.2: tahan gambar pembuka tanpa narasi. Kamera kemudian mengikuti benang kapas menuju mesin dan sumber tenaga.</w:t>
      </w:r>
    </w:p>
    <w:p>
      <w:r>
        <w:br w:type="page"/>
      </w:r>
    </w:p>
    <w:p>
      <w:pPr>
        <w:pStyle w:val="Heading1"/>
      </w:pPr>
      <w:r>
        <w:t>Rincian narasi / bagian 2</w:t>
      </w:r>
    </w:p>
    <w:p>
      <w:pPr>
        <w:spacing w:after="140"/>
      </w:pPr>
      <w:r>
        <w:rPr>
          <w:color w:val="66705F"/>
          <w:sz w:val="18"/>
        </w:rPr>
        <w:t>Kolom waktu menunjukkan saat bicara. Jeda sesudah kalimat dihitung terpisah. Penekanan dan arahan visual tidak dibaca oleh narator.</w:t>
      </w:r>
    </w:p>
    <w:tbl>
      <w:tblPr>
        <w:tblW w:type="auto" w:w="0"/>
        <w:tblLayout w:type="fixed"/>
        <w:tblLook w:firstColumn="1" w:firstRow="1" w:lastColumn="0" w:lastRow="0" w:noHBand="0" w:noVBand="1" w:val="04A0"/>
      </w:tblPr>
      <w:tblGrid>
        <w:gridCol w:w="1502"/>
        <w:gridCol w:w="4479"/>
        <w:gridCol w:w="3770"/>
      </w:tblGrid>
      <w:tr>
        <w:trPr>
          <w:cantSplit/>
          <w:tblHeader/>
        </w:trPr>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CUE / WAKTU BICARA</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NASKAH &amp; PENEKANAN</w:t>
            </w:r>
          </w:p>
        </w:tc>
        <w:tc>
          <w:tcPr>
            <w:tcW w:type="dxa" w:w="3251"/>
            <w:vAlign w:val="center"/>
            <w:tcMar>
              <w:top w:w="100" w:type="dxa"/>
              <w:bottom w:w="100" w:type="dxa"/>
              <w:left w:w="100" w:type="dxa"/>
              <w:right w:w="100" w:type="dxa"/>
            </w:tcMar>
            <w:shd w:fill="20241F"/>
          </w:tcPr>
          <w:p>
            <w:pPr>
              <w:spacing w:after="60" w:line="252" w:lineRule="auto"/>
            </w:pPr>
            <w:r>
              <w:rPr>
                <w:rFonts w:ascii="Arial" w:hAnsi="Arial"/>
                <w:b/>
                <w:i w:val="0"/>
                <w:color w:val="FFFFFF"/>
                <w:sz w:val="18"/>
              </w:rPr>
              <w:t>VISUAL / TEKS LAYAR</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08</w:t>
              <w:br/>
              <w:t>00:33.8</w:t>
              <w:br/>
              <w:t>s.d. 00:36.4</w:t>
            </w:r>
          </w:p>
          <w:p>
            <w:pPr>
              <w:spacing w:after="60" w:line="252" w:lineRule="auto"/>
            </w:pPr>
            <w:r>
              <w:rPr>
                <w:rFonts w:ascii="Arial" w:hAnsi="Arial"/>
                <w:b w:val="0"/>
                <w:i w:val="0"/>
                <w:color w:val="66705F"/>
                <w:sz w:val="17"/>
              </w:rPr>
              <w:t>Bicara 2,6 dtk</w:t>
              <w:br/>
              <w:t>Jeda 0,3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Awalnya, banyak pabrik memakai tenaga air.</w:t>
            </w:r>
          </w:p>
          <w:p>
            <w:pPr>
              <w:spacing w:after="60" w:line="252" w:lineRule="auto"/>
            </w:pPr>
            <w:r>
              <w:rPr>
                <w:rFonts w:ascii="Arial" w:hAnsi="Arial"/>
                <w:b w:val="0"/>
                <w:i/>
                <w:color w:val="B84B30"/>
                <w:sz w:val="17"/>
              </w:rPr>
              <w:t>Tekankan “Awalnya” dan “tenaga air” sebagai perubahan sumber tenaga.</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Aliran air dan roda air menjadi penghubung ke bagian tenaga.</w:t>
              <w:br/>
              <w:t>Teks: Tenaga air.</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09</w:t>
              <w:br/>
              <w:t>00:36.7</w:t>
              <w:br/>
              <w:t>s.d. 00:42.8</w:t>
            </w:r>
          </w:p>
          <w:p>
            <w:pPr>
              <w:spacing w:after="60" w:line="252" w:lineRule="auto"/>
            </w:pPr>
            <w:r>
              <w:rPr>
                <w:rFonts w:ascii="Arial" w:hAnsi="Arial"/>
                <w:b w:val="0"/>
                <w:i w:val="0"/>
                <w:color w:val="66705F"/>
                <w:sz w:val="17"/>
              </w:rPr>
              <w:t>Bicara 6,1 dtk</w:t>
              <w:br/>
              <w:t>Jeda 0,4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Penyempurnaan mesin uap membantu industri berkembang lebih jauh, dengan batu bara sebagai sumber energinya.</w:t>
            </w:r>
          </w:p>
          <w:p>
            <w:pPr>
              <w:spacing w:after="60" w:line="252" w:lineRule="auto"/>
            </w:pPr>
            <w:r>
              <w:rPr>
                <w:rFonts w:ascii="Arial" w:hAnsi="Arial"/>
                <w:b w:val="0"/>
                <w:i/>
                <w:color w:val="B84B30"/>
                <w:sz w:val="17"/>
              </w:rPr>
              <w:t>Tekankan “penyempurnaan mesin uap”; beri bobot pada “batu bara”.</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Piston, balok pengungkit dan roda mesin uap bergerak; panah menghubungkan bahan bakar ke gerak.</w:t>
              <w:br/>
              <w:t>Teks: Panas → tekanan → gerak.</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10</w:t>
              <w:br/>
              <w:t>00:43.2</w:t>
              <w:br/>
              <w:t>s.d. 00:50.2</w:t>
            </w:r>
          </w:p>
          <w:p>
            <w:pPr>
              <w:spacing w:after="60" w:line="252" w:lineRule="auto"/>
            </w:pPr>
            <w:r>
              <w:rPr>
                <w:rFonts w:ascii="Arial" w:hAnsi="Arial"/>
                <w:b w:val="0"/>
                <w:i w:val="0"/>
                <w:color w:val="66705F"/>
                <w:sz w:val="17"/>
              </w:rPr>
              <w:t>Bicara 7,0 dtk</w:t>
              <w:br/>
              <w:t>Jeda 0,3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Memasuki abad kesembilan belas, kereta api mengangkut bahan baku dan barang jadi semakin cepat dan murah.</w:t>
            </w:r>
          </w:p>
          <w:p>
            <w:pPr>
              <w:spacing w:after="60" w:line="252" w:lineRule="auto"/>
            </w:pPr>
            <w:r>
              <w:rPr>
                <w:rFonts w:ascii="Arial" w:hAnsi="Arial"/>
                <w:b w:val="0"/>
                <w:i/>
                <w:color w:val="B84B30"/>
                <w:sz w:val="17"/>
              </w:rPr>
              <w:t>Ucapkan “abad kesembilan belas”; tekankan “kereta api”, “cepat dan murah”.</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Lokomotif melewati rel. Rencana klip rekonstruksi kereta: 44,0–49,0 dtk.</w:t>
              <w:br/>
              <w:t>Teks: Jarak menyusut, pasar meluas.</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11</w:t>
              <w:br/>
              <w:t>00:50.5</w:t>
              <w:br/>
              <w:t>s.d. 00:54.0</w:t>
            </w:r>
          </w:p>
          <w:p>
            <w:pPr>
              <w:spacing w:after="60" w:line="252" w:lineRule="auto"/>
            </w:pPr>
            <w:r>
              <w:rPr>
                <w:rFonts w:ascii="Arial" w:hAnsi="Arial"/>
                <w:b w:val="0"/>
                <w:i w:val="0"/>
                <w:color w:val="66705F"/>
                <w:sz w:val="17"/>
              </w:rPr>
              <w:t>Bicara 3,5 dtk</w:t>
              <w:br/>
              <w:t>Jeda 0,4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Produksi membesar, perdagangan meluas, dan kota industri tumbuh.</w:t>
            </w:r>
          </w:p>
          <w:p>
            <w:pPr>
              <w:spacing w:after="60" w:line="252" w:lineRule="auto"/>
            </w:pPr>
            <w:r>
              <w:rPr>
                <w:rFonts w:ascii="Arial" w:hAnsi="Arial"/>
                <w:b w:val="0"/>
                <w:i/>
                <w:color w:val="B84B30"/>
                <w:sz w:val="17"/>
              </w:rPr>
              <w:t>Naikkan energi bertahap pada produksi, perdagangan, lalu kota.</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Jumlah bangunan dan pabrik bertambah; kamera mengikuti perluasan kota.</w:t>
              <w:br/>
              <w:t>Teks: Kota industri tumbuh.</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12</w:t>
              <w:br/>
              <w:t>00:54.4</w:t>
              <w:br/>
              <w:t>s.d. 01:02.7</w:t>
            </w:r>
          </w:p>
          <w:p>
            <w:pPr>
              <w:spacing w:after="60" w:line="252" w:lineRule="auto"/>
            </w:pPr>
            <w:r>
              <w:rPr>
                <w:rFonts w:ascii="Arial" w:hAnsi="Arial"/>
                <w:b w:val="0"/>
                <w:i w:val="0"/>
                <w:color w:val="66705F"/>
                <w:sz w:val="17"/>
              </w:rPr>
              <w:t>Bicara 8,3 dtk</w:t>
              <w:br/>
              <w:t>Jeda 0,3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Namun, pertumbuhan itu juga membawa jam kerja panjang, pekerja anak, polusi, serta kondisi hidup yang berat bagi banyak buruh.</w:t>
            </w:r>
          </w:p>
          <w:p>
            <w:pPr>
              <w:spacing w:after="60" w:line="252" w:lineRule="auto"/>
            </w:pPr>
            <w:r>
              <w:rPr>
                <w:rFonts w:ascii="Arial" w:hAnsi="Arial"/>
                <w:b w:val="0"/>
                <w:i/>
                <w:color w:val="B84B30"/>
                <w:sz w:val="17"/>
              </w:rPr>
              <w:t>Turunkan nada pada “Namun”. Beri ruang saat menyebut biaya sosial.</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Arsip interior pabrik, jam kerja dan catatan biaya sosial hadir bertahap.</w:t>
              <w:br/>
              <w:t>Teks: Jam panjang, pekerja anak, polusi.</w:t>
            </w:r>
          </w:p>
        </w:tc>
      </w:tr>
      <w:tr>
        <w:trPr>
          <w:cantSplit/>
        </w:trPr>
        <w:tc>
          <w:tcPr>
            <w:tcW w:type="dxa" w:w="1502"/>
            <w:vAlign w:val="center"/>
            <w:tcMar>
              <w:top w:w="100" w:type="dxa"/>
              <w:bottom w:w="100" w:type="dxa"/>
              <w:left w:w="100" w:type="dxa"/>
              <w:right w:w="100" w:type="dxa"/>
            </w:tcMar>
            <w:shd w:fill="F1F3EC"/>
          </w:tcPr>
          <w:p>
            <w:pPr>
              <w:spacing w:after="60" w:line="252" w:lineRule="auto"/>
            </w:pPr>
            <w:r>
              <w:rPr>
                <w:rFonts w:ascii="Arial" w:hAnsi="Arial"/>
                <w:b/>
                <w:i w:val="0"/>
                <w:color w:val="20241F"/>
                <w:sz w:val="19"/>
              </w:rPr>
              <w:t>13</w:t>
              <w:br/>
              <w:t>01:03.0</w:t>
              <w:br/>
              <w:t>s.d. 01:07.4</w:t>
            </w:r>
          </w:p>
          <w:p>
            <w:pPr>
              <w:spacing w:after="60" w:line="252" w:lineRule="auto"/>
            </w:pPr>
            <w:r>
              <w:rPr>
                <w:rFonts w:ascii="Arial" w:hAnsi="Arial"/>
                <w:b w:val="0"/>
                <w:i w:val="0"/>
                <w:color w:val="66705F"/>
                <w:sz w:val="17"/>
              </w:rPr>
              <w:t>Bicara 4,4 dtk</w:t>
              <w:br/>
              <w:t>Jeda 0,3 dtk</w:t>
            </w:r>
          </w:p>
        </w:tc>
        <w:tc>
          <w:tcPr>
            <w:tcW w:type="dxa" w:w="4479"/>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21"/>
              </w:rPr>
              <w:t>Perubahan ini berlangsung bertahap, lalu menyebar ke berbagai wilayah dunia.</w:t>
            </w:r>
          </w:p>
          <w:p>
            <w:pPr>
              <w:spacing w:after="60" w:line="252" w:lineRule="auto"/>
            </w:pPr>
            <w:r>
              <w:rPr>
                <w:rFonts w:ascii="Arial" w:hAnsi="Arial"/>
                <w:b w:val="0"/>
                <w:i/>
                <w:color w:val="B84B30"/>
                <w:sz w:val="17"/>
              </w:rPr>
              <w:t>Lembutkan tempo; tekankan “bertahap” dan “berbagai wilayah dunia”.</w:t>
            </w:r>
          </w:p>
        </w:tc>
        <w:tc>
          <w:tcPr>
            <w:tcW w:type="dxa" w:w="3770"/>
            <w:vAlign w:val="center"/>
            <w:tcMar>
              <w:top w:w="100" w:type="dxa"/>
              <w:bottom w:w="100" w:type="dxa"/>
              <w:left w:w="100" w:type="dxa"/>
              <w:right w:w="100" w:type="dxa"/>
            </w:tcMar>
            <w:shd w:fill="F1F3EC"/>
          </w:tcPr>
          <w:p>
            <w:pPr>
              <w:spacing w:after="60" w:line="252" w:lineRule="auto"/>
            </w:pPr>
            <w:r>
              <w:rPr>
                <w:rFonts w:ascii="Arial" w:hAnsi="Arial"/>
                <w:b w:val="0"/>
                <w:i w:val="0"/>
                <w:color w:val="20241F"/>
                <w:sz w:val="18"/>
              </w:rPr>
              <w:t>Jalur di bidang katalog menyebar dari Inggris ke wilayah lain.</w:t>
              <w:br/>
              <w:t>Teks: Perubahan bertahap.</w:t>
            </w:r>
          </w:p>
        </w:tc>
      </w:tr>
      <w:tr>
        <w:trPr>
          <w:cantSplit/>
        </w:trPr>
        <w:tc>
          <w:tcPr>
            <w:tcW w:type="dxa" w:w="1502"/>
            <w:vAlign w:val="center"/>
            <w:tcMar>
              <w:top w:w="100" w:type="dxa"/>
              <w:bottom w:w="100" w:type="dxa"/>
              <w:left w:w="100" w:type="dxa"/>
              <w:right w:w="100" w:type="dxa"/>
            </w:tcMar>
          </w:tcPr>
          <w:p>
            <w:pPr>
              <w:spacing w:after="60" w:line="252" w:lineRule="auto"/>
            </w:pPr>
            <w:r>
              <w:rPr>
                <w:rFonts w:ascii="Arial" w:hAnsi="Arial"/>
                <w:b/>
                <w:i w:val="0"/>
                <w:color w:val="20241F"/>
                <w:sz w:val="19"/>
              </w:rPr>
              <w:t>14</w:t>
              <w:br/>
              <w:t>01:07.7</w:t>
              <w:br/>
              <w:t>s.d. 01:14.2</w:t>
            </w:r>
          </w:p>
          <w:p>
            <w:pPr>
              <w:spacing w:after="60" w:line="252" w:lineRule="auto"/>
            </w:pPr>
            <w:r>
              <w:rPr>
                <w:rFonts w:ascii="Arial" w:hAnsi="Arial"/>
                <w:b w:val="0"/>
                <w:i w:val="0"/>
                <w:color w:val="66705F"/>
                <w:sz w:val="17"/>
              </w:rPr>
              <w:t>Bicara 6,5 dtk</w:t>
              <w:br/>
              <w:t>Jeda 0,8 dtk</w:t>
            </w:r>
          </w:p>
        </w:tc>
        <w:tc>
          <w:tcPr>
            <w:tcW w:type="dxa" w:w="4479"/>
            <w:vAlign w:val="center"/>
            <w:tcMar>
              <w:top w:w="100" w:type="dxa"/>
              <w:bottom w:w="100" w:type="dxa"/>
              <w:left w:w="100" w:type="dxa"/>
              <w:right w:w="100" w:type="dxa"/>
            </w:tcMar>
          </w:tcPr>
          <w:p>
            <w:pPr>
              <w:spacing w:after="60" w:line="252" w:lineRule="auto"/>
            </w:pPr>
            <w:r>
              <w:rPr>
                <w:rFonts w:ascii="Arial" w:hAnsi="Arial"/>
                <w:b w:val="0"/>
                <w:i w:val="0"/>
                <w:color w:val="20241F"/>
                <w:sz w:val="21"/>
              </w:rPr>
              <w:t>Inilah Revolusi Industri: rangkaian perubahan pada mesin, energi, transportasi, dan pekerjaan yang membentuk kehidupan modern.</w:t>
            </w:r>
          </w:p>
          <w:p>
            <w:pPr>
              <w:spacing w:after="60" w:line="252" w:lineRule="auto"/>
            </w:pPr>
            <w:r>
              <w:rPr>
                <w:rFonts w:ascii="Arial" w:hAnsi="Arial"/>
                <w:b w:val="0"/>
                <w:i/>
                <w:color w:val="B84B30"/>
                <w:sz w:val="17"/>
              </w:rPr>
              <w:t>Tekankan “Revolusi Industri”. Akhiri “kehidupan modern” dengan tegas, turun.</w:t>
            </w:r>
          </w:p>
        </w:tc>
        <w:tc>
          <w:tcPr>
            <w:tcW w:type="dxa" w:w="3770"/>
            <w:vAlign w:val="center"/>
            <w:tcMar>
              <w:top w:w="100" w:type="dxa"/>
              <w:bottom w:w="100" w:type="dxa"/>
              <w:left w:w="100" w:type="dxa"/>
              <w:right w:w="100" w:type="dxa"/>
            </w:tcMar>
          </w:tcPr>
          <w:p>
            <w:pPr>
              <w:spacing w:after="60" w:line="252" w:lineRule="auto"/>
            </w:pPr>
            <w:r>
              <w:rPr>
                <w:rFonts w:ascii="Arial" w:hAnsi="Arial"/>
                <w:b w:val="0"/>
                <w:i w:val="0"/>
                <w:color w:val="20241F"/>
                <w:sz w:val="18"/>
              </w:rPr>
              <w:t>Kamera kembali ke benang kapas dan menghubungkan mesin, energi, transportasi, kerja.</w:t>
              <w:br/>
              <w:t>Teks: Dunia modern mulai bergerak.</w:t>
            </w:r>
          </w:p>
        </w:tc>
      </w:tr>
    </w:tbl>
    <w:p>
      <w:pPr>
        <w:spacing w:after="140"/>
      </w:pPr>
      <w:r>
        <w:rPr>
          <w:color w:val="66705F"/>
          <w:sz w:val="18"/>
        </w:rPr>
        <w:t>01:14.2–01:15.0: tahan gambar penutup selama 0,8 detik. Kedua klip rekonstruksi AI pada rundown merupakan rencana sisipan, belum dihasilkan.</w:t>
      </w:r>
    </w:p>
    <w:p>
      <w:r>
        <w:br w:type="page"/>
      </w:r>
    </w:p>
    <w:p>
      <w:pPr>
        <w:pStyle w:val="Heading1"/>
      </w:pPr>
      <w:r>
        <w:t>Naskah bersih untuk ElevenLabs</w:t>
      </w:r>
    </w:p>
    <w:p>
      <w:pPr>
        <w:spacing w:after="140"/>
      </w:pPr>
      <w:r>
        <w:rPr>
          <w:color w:val="66705F"/>
          <w:sz w:val="18"/>
        </w:rPr>
        <w:t>Salin hanya enam paragraf di bawah. Nomor cue, timecode, arahan penekanan, dan catatan visual tidak ikut dimasukkan ke kolom teks ElevenLabs.</w:t>
      </w:r>
    </w:p>
    <w:p>
      <w:pPr>
        <w:spacing w:line="276" w:lineRule="auto" w:after="180"/>
      </w:pPr>
      <w:r>
        <w:t>Pada pertengahan abad kedelapan belas, permintaan kain di Inggris terus meningkat. Tetapi memintal benang dengan tangan membutuhkan banyak waktu. Kebutuhan ini ikut mendorong pengembangan mesin pemintal dan alat tenun.</w:t>
      </w:r>
    </w:p>
    <w:p>
      <w:pPr>
        <w:spacing w:line="276" w:lineRule="auto" w:after="180"/>
      </w:pPr>
      <w:r>
        <w:t>Perubahan itu ditopang pertanian yang semakin produktif, batu bara, besi, modal, dan jaringan perdagangan. Industri kapas juga terhubung dengan perdagangan Atlantik dan perkebunan yang menggunakan tenaga orang yang diperbudak.</w:t>
      </w:r>
    </w:p>
    <w:p>
      <w:pPr>
        <w:spacing w:line="276" w:lineRule="auto" w:after="180"/>
      </w:pPr>
      <w:r>
        <w:t>Mesin mempercepat produksi. Pekerja dan peralatan berkumpul di pabrik, mengikuti jadwal kerja yang ketat. Awalnya, banyak pabrik memakai tenaga air. Penyempurnaan mesin uap membantu industri berkembang lebih jauh, dengan batu bara sebagai sumber energinya.</w:t>
      </w:r>
    </w:p>
    <w:p>
      <w:pPr>
        <w:spacing w:line="276" w:lineRule="auto" w:after="180"/>
      </w:pPr>
      <w:r>
        <w:t>Memasuki abad kesembilan belas, kereta api mengangkut bahan baku dan barang jadi semakin cepat dan murah. Produksi membesar, perdagangan meluas, dan kota industri tumbuh.</w:t>
      </w:r>
    </w:p>
    <w:p>
      <w:pPr>
        <w:spacing w:line="276" w:lineRule="auto" w:after="180"/>
      </w:pPr>
      <w:r>
        <w:t>Namun, pertumbuhan itu juga membawa jam kerja panjang, pekerja anak, polusi, serta kondisi hidup yang berat bagi banyak buruh. Perubahan ini berlangsung bertahap, lalu menyebar ke berbagai wilayah dunia.</w:t>
      </w:r>
    </w:p>
    <w:p>
      <w:pPr>
        <w:spacing w:line="276" w:lineRule="auto" w:after="180"/>
      </w:pPr>
      <w:r>
        <w:t>Inilah Revolusi Industri: rangkaian perubahan pada mesin, energi, transportasi, dan pekerjaan yang membentuk kehidupan modern.</w:t>
      </w:r>
    </w:p>
    <w:p>
      <w:pPr>
        <w:pStyle w:val="Heading2"/>
      </w:pPr>
      <w:r>
        <w:t>Arahan pengisian suara</w:t>
      </w:r>
    </w:p>
    <w:p>
      <w:pPr>
        <w:pStyle w:val="ListBullet"/>
      </w:pPr>
      <w:r>
        <w:t>Pilih voice pria dewasa yang pengucapan bahasa Indonesianya jelas. Baca sebagai narator dokumenter: hangat dan tegas, dengan tempo sedang.</w:t>
      </w:r>
    </w:p>
    <w:p>
      <w:pPr>
        <w:pStyle w:val="ListBullet"/>
      </w:pPr>
      <w:r>
        <w:t>Pertahankan tanda baca dan jeda paragraf. Jatah jeda di tabel adalah sasaran penyuntingan; durasi TTS bergantung voice dan pengaturan yang dipilih.</w:t>
      </w:r>
    </w:p>
    <w:p>
      <w:pPr>
        <w:pStyle w:val="ListBullet"/>
      </w:pPr>
      <w:r>
        <w:t>Hasilkan satu berkas MP3 lengkap, ukur durasinya, lalu sesuaikan waktu perpindahan visual terhadap audio final. Angka 75 detik merupakan target kerja.</w:t>
      </w:r>
    </w:p>
    <w:p>
      <w:pPr>
        <w:spacing w:after="140"/>
      </w:pPr>
      <w:r>
        <w:rPr>
          <w:color w:val="66705F"/>
          <w:sz w:val="18"/>
        </w:rPr>
        <w:t>Penulisan angka sebagai kata (“abad kedelapan belas” dan “abad kesembilan belas”) dipertahankan agar mudah diucapkan. Rujukan visual arsip: Frederick Wilkinson, The Story of the Cotton Plant, edisi 1912; ilustrasi mekanis lain bersifat ilustratif.</w:t>
      </w:r>
    </w:p>
    <w:sectPr w:rsidR="00FC693F" w:rsidRPr="0006063C" w:rsidSect="00034616">
      <w:headerReference w:type="default" r:id="rId9"/>
      <w:footerReference w:type="default" r:id="rId10"/>
      <w:pgSz w:w="11906" w:h="16838"/>
      <w:pgMar w:top="1077"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05F"/>
        <w:sz w:val="16"/>
      </w:rPr>
      <w:t>ESTIMASI PRODUKSI • 75 DETIK</w:t>
    </w:r>
    <w:r>
      <w:rPr>
        <w:sz w:val="16"/>
      </w:rPr>
      <w:t xml:space="preserve">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pPr>
    <w:r>
      <w:rPr>
        <w:color w:val="66705F"/>
        <w:sz w:val="16"/>
      </w:rPr>
      <w:t>REVOLUSI INDUSTRI  /  NASKAH VO &amp; RUNDOWN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20241F"/>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B84B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20241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20241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Revolusi Industri — Naskah Voice-over dan Rundown 75 Detik</dc:title>
  <dc:subject>Pembagian estimasi waktu, jeda narasi dan arahan visual</dc:subject>
  <dc:creator>Making a History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