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23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2372"/>
        <w:gridCol w:w="3319"/>
        <w:gridCol w:w="3319"/>
        <w:gridCol w:w="1790"/>
        <w:gridCol w:w="897"/>
        <w:gridCol w:w="1500"/>
        <w:gridCol w:w="1500"/>
      </w:tblGrid>
      <w:tr w:rsidR="003230B1" w:rsidRPr="00354E97" w14:paraId="70AD0BF0" w14:textId="41B23438" w:rsidTr="00D37AC1">
        <w:trPr>
          <w:trHeight w:val="335"/>
        </w:trPr>
        <w:tc>
          <w:tcPr>
            <w:tcW w:w="540" w:type="dxa"/>
            <w:noWrap/>
            <w:hideMark/>
          </w:tcPr>
          <w:p w14:paraId="7CBF4FD7" w14:textId="77777777" w:rsidR="003230B1" w:rsidRPr="00354E97" w:rsidRDefault="003230B1" w:rsidP="0038174B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</w:p>
        </w:tc>
        <w:tc>
          <w:tcPr>
            <w:tcW w:w="2372" w:type="dxa"/>
            <w:hideMark/>
          </w:tcPr>
          <w:p w14:paraId="5266F7D3" w14:textId="77777777" w:rsidR="003230B1" w:rsidRPr="00354E97" w:rsidRDefault="003230B1" w:rsidP="0038174B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354E97">
              <w:rPr>
                <w:rFonts w:ascii="Tahoma" w:eastAsia="Times New Roman" w:hAnsi="Tahoma" w:cs="Tahoma"/>
                <w:b/>
                <w:sz w:val="20"/>
                <w:szCs w:val="20"/>
              </w:rPr>
              <w:t>Rule Name</w:t>
            </w:r>
          </w:p>
        </w:tc>
        <w:tc>
          <w:tcPr>
            <w:tcW w:w="3319" w:type="dxa"/>
            <w:hideMark/>
          </w:tcPr>
          <w:p w14:paraId="533E28DA" w14:textId="77777777" w:rsidR="003230B1" w:rsidRPr="00354E97" w:rsidRDefault="003230B1" w:rsidP="0038174B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354E97">
              <w:rPr>
                <w:rFonts w:ascii="Tahoma" w:eastAsia="Times New Roman" w:hAnsi="Tahoma" w:cs="Tahoma"/>
                <w:b/>
                <w:sz w:val="20"/>
                <w:szCs w:val="20"/>
              </w:rPr>
              <w:t>Source IP</w:t>
            </w:r>
          </w:p>
        </w:tc>
        <w:tc>
          <w:tcPr>
            <w:tcW w:w="3319" w:type="dxa"/>
            <w:hideMark/>
          </w:tcPr>
          <w:p w14:paraId="12B20CD0" w14:textId="77777777" w:rsidR="003230B1" w:rsidRPr="00354E97" w:rsidRDefault="003230B1" w:rsidP="0038174B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354E97">
              <w:rPr>
                <w:rFonts w:ascii="Tahoma" w:eastAsia="Times New Roman" w:hAnsi="Tahoma" w:cs="Tahoma"/>
                <w:b/>
                <w:sz w:val="20"/>
                <w:szCs w:val="20"/>
              </w:rPr>
              <w:t>Destination IP</w:t>
            </w:r>
          </w:p>
        </w:tc>
        <w:tc>
          <w:tcPr>
            <w:tcW w:w="1790" w:type="dxa"/>
            <w:hideMark/>
          </w:tcPr>
          <w:p w14:paraId="53A24454" w14:textId="77777777" w:rsidR="003230B1" w:rsidRPr="00354E97" w:rsidRDefault="003230B1" w:rsidP="0038174B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354E97">
              <w:rPr>
                <w:rFonts w:ascii="Tahoma" w:eastAsia="Times New Roman" w:hAnsi="Tahoma" w:cs="Tahoma"/>
                <w:b/>
                <w:sz w:val="20"/>
                <w:szCs w:val="20"/>
              </w:rPr>
              <w:t>Service</w:t>
            </w:r>
          </w:p>
        </w:tc>
        <w:tc>
          <w:tcPr>
            <w:tcW w:w="897" w:type="dxa"/>
            <w:hideMark/>
          </w:tcPr>
          <w:p w14:paraId="13243045" w14:textId="77777777" w:rsidR="003230B1" w:rsidRPr="00354E97" w:rsidRDefault="003230B1" w:rsidP="0038174B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354E97">
              <w:rPr>
                <w:rFonts w:ascii="Tahoma" w:eastAsia="Times New Roman" w:hAnsi="Tahoma" w:cs="Tahoma"/>
                <w:b/>
                <w:sz w:val="20"/>
                <w:szCs w:val="20"/>
              </w:rPr>
              <w:t>Action</w:t>
            </w:r>
          </w:p>
        </w:tc>
        <w:tc>
          <w:tcPr>
            <w:tcW w:w="1500" w:type="dxa"/>
          </w:tcPr>
          <w:p w14:paraId="6E5C942A" w14:textId="77777777" w:rsidR="003230B1" w:rsidRPr="00354E97" w:rsidRDefault="003230B1" w:rsidP="0038174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54E97">
              <w:rPr>
                <w:rStyle w:val="font101"/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1500" w:type="dxa"/>
          </w:tcPr>
          <w:p w14:paraId="6C8A118C" w14:textId="20C56957" w:rsidR="003230B1" w:rsidRPr="00354E97" w:rsidRDefault="0066387E" w:rsidP="0038174B">
            <w:pPr>
              <w:rPr>
                <w:rStyle w:val="font101"/>
                <w:b/>
                <w:color w:val="auto"/>
                <w:sz w:val="20"/>
                <w:szCs w:val="20"/>
              </w:rPr>
            </w:pPr>
            <w:r>
              <w:rPr>
                <w:rStyle w:val="font101"/>
                <w:b/>
                <w:color w:val="auto"/>
                <w:sz w:val="20"/>
                <w:szCs w:val="20"/>
              </w:rPr>
              <w:t>Max h</w:t>
            </w:r>
            <w:r w:rsidR="0076288F">
              <w:rPr>
                <w:rStyle w:val="font101"/>
                <w:b/>
                <w:color w:val="auto"/>
                <w:sz w:val="20"/>
                <w:szCs w:val="20"/>
              </w:rPr>
              <w:t>it count</w:t>
            </w:r>
            <w:r>
              <w:rPr>
                <w:rStyle w:val="font101"/>
                <w:b/>
                <w:color w:val="auto"/>
                <w:sz w:val="20"/>
                <w:szCs w:val="20"/>
              </w:rPr>
              <w:t xml:space="preserve"> seen</w:t>
            </w:r>
          </w:p>
        </w:tc>
      </w:tr>
      <w:tr w:rsidR="003230B1" w:rsidRPr="00354E97" w14:paraId="205A7DC4" w14:textId="093DDF57" w:rsidTr="00D37AC1">
        <w:trPr>
          <w:trHeight w:val="510"/>
        </w:trPr>
        <w:tc>
          <w:tcPr>
            <w:tcW w:w="540" w:type="dxa"/>
            <w:noWrap/>
            <w:hideMark/>
          </w:tcPr>
          <w:p w14:paraId="39AFD99E" w14:textId="77777777" w:rsidR="003230B1" w:rsidRPr="00354E97" w:rsidRDefault="003230B1" w:rsidP="0038174B">
            <w:pPr>
              <w:ind w:left="-810"/>
              <w:rPr>
                <w:rFonts w:ascii="Tahoma" w:hAnsi="Tahoma" w:cs="Tahoma"/>
                <w:b/>
                <w:sz w:val="16"/>
                <w:szCs w:val="16"/>
              </w:rPr>
            </w:pPr>
            <w:r w:rsidRPr="00354E97">
              <w:rPr>
                <w:rFonts w:ascii="Tahoma" w:hAnsi="Tahoma" w:cs="Tahoma"/>
                <w:b/>
                <w:sz w:val="16"/>
                <w:szCs w:val="16"/>
              </w:rPr>
              <w:t>1</w:t>
            </w:r>
          </w:p>
          <w:p w14:paraId="2A3C5DBD" w14:textId="243B399C" w:rsidR="003230B1" w:rsidRPr="00354E97" w:rsidRDefault="00D37AC1" w:rsidP="0038174B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b/>
                <w:sz w:val="16"/>
                <w:szCs w:val="16"/>
              </w:rPr>
              <w:instrText xml:space="preserve"> MERGEFIELD  num  \* MERGEFORMAT </w:instrText>
            </w:r>
            <w:r>
              <w:rPr>
                <w:rFonts w:ascii="Tahoma" w:hAnsi="Tahoma" w:cs="Tahoma"/>
                <w:b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«num»</w:t>
            </w:r>
            <w:r>
              <w:rPr>
                <w:rFonts w:ascii="Tahoma" w:hAnsi="Tahoma" w:cs="Tahoma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372" w:type="dxa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</w:tcPr>
          <w:p w14:paraId="68E4DF3E" w14:textId="16CEA109" w:rsidR="003230B1" w:rsidRPr="00354E97" w:rsidRDefault="003230B1" w:rsidP="0038174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rule  \* MERGEFORMAT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«rule»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3319" w:type="dxa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</w:tcPr>
          <w:p w14:paraId="2F554795" w14:textId="22CA51DB" w:rsidR="003230B1" w:rsidRPr="00354E97" w:rsidRDefault="003230B1" w:rsidP="0038174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source_addr  \* MERGEFORMAT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«source_addr»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7F4D8" w14:textId="1B0DCE89" w:rsidR="003230B1" w:rsidRPr="00354E97" w:rsidRDefault="003230B1" w:rsidP="0038174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destination_addr  \* MERGEFORMAT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«destination_addr»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1790" w:type="dxa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</w:tcPr>
          <w:p w14:paraId="4768FAE1" w14:textId="1DC5A984" w:rsidR="003230B1" w:rsidRPr="00354E97" w:rsidRDefault="003230B1" w:rsidP="0038174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application  \* MERGEFORMAT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«application»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897" w:type="dxa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nil"/>
            </w:tcBorders>
          </w:tcPr>
          <w:p w14:paraId="216D5FAF" w14:textId="3396DD05" w:rsidR="003230B1" w:rsidRPr="00354E97" w:rsidRDefault="003230B1" w:rsidP="0038174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action  \* MERGEFORMAT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«action»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7D29" w14:textId="0C0EF0F5" w:rsidR="003230B1" w:rsidRPr="00354E97" w:rsidRDefault="003230B1" w:rsidP="0038174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description  \* MERGEFORMAT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«description»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="00282A6E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C63A" w14:textId="46F31A24" w:rsidR="003230B1" w:rsidRDefault="00701027" w:rsidP="0038174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hit_count  \* MERGEFORMAT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«hit_count»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2B4A18D8" w14:textId="77777777" w:rsidR="007730C3" w:rsidRPr="00BD6BBC" w:rsidRDefault="007730C3" w:rsidP="00BD6BBC"/>
    <w:sectPr w:rsidR="007730C3" w:rsidRPr="00BD6BBC" w:rsidSect="00C5657D">
      <w:pgSz w:w="15840" w:h="12240" w:orient="landscape"/>
      <w:pgMar w:top="360" w:right="1440" w:bottom="27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CA5"/>
    <w:rsid w:val="00015897"/>
    <w:rsid w:val="000456C5"/>
    <w:rsid w:val="000502A6"/>
    <w:rsid w:val="00060036"/>
    <w:rsid w:val="000618FE"/>
    <w:rsid w:val="00064CF6"/>
    <w:rsid w:val="00064DCB"/>
    <w:rsid w:val="00076BBD"/>
    <w:rsid w:val="00085824"/>
    <w:rsid w:val="000B4301"/>
    <w:rsid w:val="000F2CE5"/>
    <w:rsid w:val="000F6D0C"/>
    <w:rsid w:val="00114F08"/>
    <w:rsid w:val="00173140"/>
    <w:rsid w:val="001B6FFD"/>
    <w:rsid w:val="002062C8"/>
    <w:rsid w:val="00223DEE"/>
    <w:rsid w:val="00227F7D"/>
    <w:rsid w:val="00237771"/>
    <w:rsid w:val="0028235C"/>
    <w:rsid w:val="00282A6E"/>
    <w:rsid w:val="002917BE"/>
    <w:rsid w:val="002C031B"/>
    <w:rsid w:val="002D4E27"/>
    <w:rsid w:val="003230B1"/>
    <w:rsid w:val="0034258C"/>
    <w:rsid w:val="00354E97"/>
    <w:rsid w:val="003929F5"/>
    <w:rsid w:val="003939D4"/>
    <w:rsid w:val="003C31D6"/>
    <w:rsid w:val="003C327B"/>
    <w:rsid w:val="003E0D8C"/>
    <w:rsid w:val="004A5C0B"/>
    <w:rsid w:val="004A780F"/>
    <w:rsid w:val="004B4DFE"/>
    <w:rsid w:val="004B7309"/>
    <w:rsid w:val="004E5FBF"/>
    <w:rsid w:val="00524FCD"/>
    <w:rsid w:val="00572965"/>
    <w:rsid w:val="00582DA7"/>
    <w:rsid w:val="005A476E"/>
    <w:rsid w:val="005F000C"/>
    <w:rsid w:val="0066387E"/>
    <w:rsid w:val="006A57E4"/>
    <w:rsid w:val="006A7016"/>
    <w:rsid w:val="006D23C9"/>
    <w:rsid w:val="006D56E5"/>
    <w:rsid w:val="00701027"/>
    <w:rsid w:val="00703411"/>
    <w:rsid w:val="007220D2"/>
    <w:rsid w:val="0072660E"/>
    <w:rsid w:val="0075352E"/>
    <w:rsid w:val="0076288F"/>
    <w:rsid w:val="007730C3"/>
    <w:rsid w:val="00773648"/>
    <w:rsid w:val="007A6887"/>
    <w:rsid w:val="007D1188"/>
    <w:rsid w:val="007D496F"/>
    <w:rsid w:val="007D4D49"/>
    <w:rsid w:val="007E4182"/>
    <w:rsid w:val="008943CC"/>
    <w:rsid w:val="0089664B"/>
    <w:rsid w:val="00910157"/>
    <w:rsid w:val="009414D5"/>
    <w:rsid w:val="00954679"/>
    <w:rsid w:val="009A2A21"/>
    <w:rsid w:val="009B2254"/>
    <w:rsid w:val="009B461A"/>
    <w:rsid w:val="009E68B9"/>
    <w:rsid w:val="009F2768"/>
    <w:rsid w:val="009F5B09"/>
    <w:rsid w:val="00A02E99"/>
    <w:rsid w:val="00A230A7"/>
    <w:rsid w:val="00A5572C"/>
    <w:rsid w:val="00A91779"/>
    <w:rsid w:val="00AB6CA5"/>
    <w:rsid w:val="00AD18D2"/>
    <w:rsid w:val="00AF452B"/>
    <w:rsid w:val="00B0228E"/>
    <w:rsid w:val="00B3095D"/>
    <w:rsid w:val="00B319C6"/>
    <w:rsid w:val="00B525F9"/>
    <w:rsid w:val="00B64636"/>
    <w:rsid w:val="00B7719B"/>
    <w:rsid w:val="00BD6BBC"/>
    <w:rsid w:val="00BF2910"/>
    <w:rsid w:val="00C27703"/>
    <w:rsid w:val="00C42230"/>
    <w:rsid w:val="00C43E01"/>
    <w:rsid w:val="00C5657D"/>
    <w:rsid w:val="00C65767"/>
    <w:rsid w:val="00D126EE"/>
    <w:rsid w:val="00D37AC1"/>
    <w:rsid w:val="00D42E96"/>
    <w:rsid w:val="00D84A07"/>
    <w:rsid w:val="00E13621"/>
    <w:rsid w:val="00E23F63"/>
    <w:rsid w:val="00E50EC1"/>
    <w:rsid w:val="00E56A01"/>
    <w:rsid w:val="00E60A2A"/>
    <w:rsid w:val="00E717F6"/>
    <w:rsid w:val="00E7745C"/>
    <w:rsid w:val="00EB2E4F"/>
    <w:rsid w:val="00EC0A6A"/>
    <w:rsid w:val="00EE0819"/>
    <w:rsid w:val="00F2612B"/>
    <w:rsid w:val="00F73F2C"/>
    <w:rsid w:val="00FB52FF"/>
    <w:rsid w:val="00FC5F61"/>
    <w:rsid w:val="00FE0539"/>
    <w:rsid w:val="00FF5858"/>
    <w:rsid w:val="00FF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CC2B"/>
  <w15:chartTrackingRefBased/>
  <w15:docId w15:val="{0522C47C-FF45-4023-84F1-46DEB5FB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101">
    <w:name w:val="font101"/>
    <w:basedOn w:val="DefaultParagraphFont"/>
    <w:rsid w:val="00AB6CA5"/>
    <w:rPr>
      <w:rFonts w:ascii="Tahoma" w:hAnsi="Tahoma" w:cs="Tahoma" w:hint="default"/>
      <w:b w:val="0"/>
      <w:bCs w:val="0"/>
      <w:i w:val="0"/>
      <w:iCs w:val="0"/>
      <w:strike w:val="0"/>
      <w:dstrike w:val="0"/>
      <w:color w:val="333333"/>
      <w:sz w:val="12"/>
      <w:szCs w:val="12"/>
      <w:u w:val="none"/>
      <w:effect w:val="none"/>
    </w:rPr>
  </w:style>
  <w:style w:type="character" w:customStyle="1" w:styleId="font181">
    <w:name w:val="font181"/>
    <w:basedOn w:val="DefaultParagraphFont"/>
    <w:rsid w:val="00AB6CA5"/>
    <w:rPr>
      <w:rFonts w:ascii="Arial" w:hAnsi="Arial" w:cs="Arial" w:hint="default"/>
      <w:b w:val="0"/>
      <w:bCs w:val="0"/>
      <w:i w:val="0"/>
      <w:iCs w:val="0"/>
      <w:strike w:val="0"/>
      <w:dstrike w:val="0"/>
      <w:color w:val="333333"/>
      <w:sz w:val="12"/>
      <w:szCs w:val="12"/>
      <w:u w:val="none"/>
      <w:effect w:val="none"/>
    </w:rPr>
  </w:style>
  <w:style w:type="character" w:customStyle="1" w:styleId="font251">
    <w:name w:val="font251"/>
    <w:basedOn w:val="DefaultParagraphFont"/>
    <w:rsid w:val="00AB6CA5"/>
    <w:rPr>
      <w:rFonts w:ascii="Arial" w:hAnsi="Arial" w:cs="Arial" w:hint="default"/>
      <w:b w:val="0"/>
      <w:bCs w:val="0"/>
      <w:i w:val="0"/>
      <w:iCs w:val="0"/>
      <w:strike w:val="0"/>
      <w:dstrike w:val="0"/>
      <w:color w:val="95C759"/>
      <w:sz w:val="12"/>
      <w:szCs w:val="12"/>
      <w:u w:val="none"/>
      <w:effect w:val="none"/>
    </w:rPr>
  </w:style>
  <w:style w:type="character" w:customStyle="1" w:styleId="font261">
    <w:name w:val="font261"/>
    <w:basedOn w:val="DefaultParagraphFont"/>
    <w:rsid w:val="00AB6CA5"/>
    <w:rPr>
      <w:rFonts w:ascii="Tahoma" w:hAnsi="Tahoma" w:cs="Tahoma" w:hint="default"/>
      <w:b w:val="0"/>
      <w:bCs w:val="0"/>
      <w:i w:val="0"/>
      <w:iCs w:val="0"/>
      <w:strike w:val="0"/>
      <w:dstrike w:val="0"/>
      <w:color w:val="95C759"/>
      <w:sz w:val="12"/>
      <w:szCs w:val="12"/>
      <w:u w:val="none"/>
      <w:effect w:val="none"/>
    </w:rPr>
  </w:style>
  <w:style w:type="table" w:styleId="TableGrid">
    <w:name w:val="Table Grid"/>
    <w:basedOn w:val="TableNormal"/>
    <w:uiPriority w:val="39"/>
    <w:rsid w:val="00061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91">
    <w:name w:val="font91"/>
    <w:basedOn w:val="DefaultParagraphFont"/>
    <w:rsid w:val="004E5FBF"/>
    <w:rPr>
      <w:rFonts w:ascii="Tahoma" w:hAnsi="Tahoma" w:cs="Tahoma" w:hint="default"/>
      <w:b w:val="0"/>
      <w:bCs w:val="0"/>
      <w:i w:val="0"/>
      <w:iCs w:val="0"/>
      <w:strike w:val="0"/>
      <w:dstrike w:val="0"/>
      <w:color w:val="333333"/>
      <w:sz w:val="12"/>
      <w:szCs w:val="12"/>
      <w:u w:val="none"/>
      <w:effect w:val="none"/>
    </w:rPr>
  </w:style>
  <w:style w:type="character" w:customStyle="1" w:styleId="font211">
    <w:name w:val="font211"/>
    <w:basedOn w:val="DefaultParagraphFont"/>
    <w:rsid w:val="00237771"/>
    <w:rPr>
      <w:rFonts w:ascii="Arial" w:hAnsi="Arial" w:cs="Arial" w:hint="default"/>
      <w:b w:val="0"/>
      <w:bCs w:val="0"/>
      <w:i w:val="0"/>
      <w:iCs w:val="0"/>
      <w:strike w:val="0"/>
      <w:dstrike w:val="0"/>
      <w:color w:val="333333"/>
      <w:sz w:val="10"/>
      <w:szCs w:val="10"/>
      <w:u w:val="none"/>
      <w:effect w:val="none"/>
    </w:rPr>
  </w:style>
  <w:style w:type="character" w:customStyle="1" w:styleId="font81">
    <w:name w:val="font81"/>
    <w:basedOn w:val="DefaultParagraphFont"/>
    <w:rsid w:val="00237771"/>
    <w:rPr>
      <w:rFonts w:ascii="Tahoma" w:hAnsi="Tahoma" w:cs="Tahoma" w:hint="default"/>
      <w:b w:val="0"/>
      <w:bCs w:val="0"/>
      <w:i w:val="0"/>
      <w:iCs w:val="0"/>
      <w:strike w:val="0"/>
      <w:dstrike w:val="0"/>
      <w:color w:val="3379B6"/>
      <w:sz w:val="10"/>
      <w:szCs w:val="10"/>
      <w:u w:val="none"/>
      <w:effect w:val="none"/>
    </w:rPr>
  </w:style>
  <w:style w:type="character" w:customStyle="1" w:styleId="font221">
    <w:name w:val="font221"/>
    <w:basedOn w:val="DefaultParagraphFont"/>
    <w:rsid w:val="00237771"/>
    <w:rPr>
      <w:rFonts w:ascii="Arial" w:hAnsi="Arial" w:cs="Arial" w:hint="default"/>
      <w:b w:val="0"/>
      <w:bCs w:val="0"/>
      <w:i w:val="0"/>
      <w:iCs w:val="0"/>
      <w:strike w:val="0"/>
      <w:dstrike w:val="0"/>
      <w:color w:val="95C759"/>
      <w:sz w:val="10"/>
      <w:szCs w:val="10"/>
      <w:u w:val="none"/>
      <w:effect w:val="none"/>
    </w:rPr>
  </w:style>
  <w:style w:type="character" w:customStyle="1" w:styleId="font231">
    <w:name w:val="font231"/>
    <w:basedOn w:val="DefaultParagraphFont"/>
    <w:rsid w:val="00237771"/>
    <w:rPr>
      <w:rFonts w:ascii="Tahoma" w:hAnsi="Tahoma" w:cs="Tahoma" w:hint="default"/>
      <w:b w:val="0"/>
      <w:bCs w:val="0"/>
      <w:i w:val="0"/>
      <w:iCs w:val="0"/>
      <w:strike w:val="0"/>
      <w:dstrike w:val="0"/>
      <w:color w:val="95C759"/>
      <w:sz w:val="10"/>
      <w:szCs w:val="10"/>
      <w:u w:val="none"/>
      <w:effect w:val="none"/>
    </w:rPr>
  </w:style>
  <w:style w:type="character" w:customStyle="1" w:styleId="font271">
    <w:name w:val="font271"/>
    <w:basedOn w:val="DefaultParagraphFont"/>
    <w:rsid w:val="00114F08"/>
    <w:rPr>
      <w:rFonts w:ascii="Tahoma" w:hAnsi="Tahoma" w:cs="Tahoma" w:hint="default"/>
      <w:b w:val="0"/>
      <w:bCs w:val="0"/>
      <w:i w:val="0"/>
      <w:iCs w:val="0"/>
      <w:strike w:val="0"/>
      <w:dstrike w:val="0"/>
      <w:color w:val="C71818"/>
      <w:sz w:val="10"/>
      <w:szCs w:val="10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E71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A6C2CC9CC88C4B9A6724A23A07A41C" ma:contentTypeVersion="0" ma:contentTypeDescription="Create a new document." ma:contentTypeScope="" ma:versionID="e806ee757b28d716d26bb715cb2e13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5955de6fb27b7f46d2339df327844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FF946E-2214-44BD-B09A-BF840004B8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678359-55E7-4CD2-A237-7D4086C00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469BE4-2D01-460E-9994-806A0DAE37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1FB7688-C7BC-4ADA-BB59-3EB8011062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Quentin (CTR) - OCIO-CTS, St. Louis, MO</dc:creator>
  <cp:keywords/>
  <dc:description/>
  <cp:lastModifiedBy>Ron Aarts</cp:lastModifiedBy>
  <cp:revision>13</cp:revision>
  <dcterms:created xsi:type="dcterms:W3CDTF">2017-08-30T13:36:00Z</dcterms:created>
  <dcterms:modified xsi:type="dcterms:W3CDTF">2021-03-16T01:48:00Z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0x0101004FA6C2CC9CC88C4B9A6724A23A07A41C</vt:lpwstr>
  </property>
</Properties>
</file>