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00388 - 106 SERIDO</w:t>
      </w:r>
    </w:p>
    <w:p>
      <w:pPr>
        <w:pStyle w:val="Heading2"/>
        <w:jc w:val="center"/>
      </w:pPr>
      <w:r>
        <w:t>ADVERTÊNCIA DISCIPLINAR</w:t>
      </w:r>
    </w:p>
    <w:p>
      <w:pPr>
        <w:jc w:val="center"/>
      </w:pPr>
      <w:r>
        <w:t>Nº A20250529562162</w:t>
      </w:r>
    </w:p>
    <w:p>
      <w:pPr>
        <w:jc w:val="center"/>
      </w:pPr>
      <w:r>
        <w:t>____________________________________________________________</w:t>
      </w:r>
    </w:p>
    <w:p>
      <w:r>
        <w:rPr>
          <w:b/>
        </w:rPr>
        <w:t xml:space="preserve">Unidade: </w:t>
      </w:r>
      <w:r>
        <w:t>122</w:t>
      </w:r>
      <w:r>
        <w:t xml:space="preserve"> - Bloco B</w:t>
      </w:r>
    </w:p>
    <w:p>
      <w:r>
        <w:rPr>
          <w:b/>
        </w:rPr>
        <w:t xml:space="preserve">Data da Ocorrência: </w:t>
      </w:r>
      <w:r>
        <w:t>25/05/2025</w:t>
      </w:r>
    </w:p>
    <w:p/>
    <w:p>
      <w:r>
        <w:t>Prezado Sr./Sra. [Nome],</w:t>
      </w:r>
    </w:p>
    <w:p>
      <w:r>
        <w:t>Informamos que foi constatado o uso de furadeira em sua unidade na data 25/05/2025, o que resultou em incômodo para os demais moradores do condomínio. Essa atividade está sujeita a regulamentação específica.</w:t>
      </w:r>
    </w:p>
    <w:p/>
    <w:p>
      <w:r>
        <w:rPr>
          <w:b/>
        </w:rPr>
        <w:t>Evidências Fotográficas:</w:t>
      </w:r>
    </w:p>
    <w:p>
      <w:pPr>
        <w:jc w:val="center"/>
      </w:pPr>
      <w:r>
        <w:drawing>
          <wp:inline xmlns:a="http://schemas.openxmlformats.org/drawingml/2006/main" xmlns:pic="http://schemas.openxmlformats.org/drawingml/2006/picture">
            <wp:extent cx="3657600" cy="2363698"/>
            <wp:docPr id="1" name="Picture 1"/>
            <wp:cNvGraphicFramePr>
              <a:graphicFrameLocks noChangeAspect="1"/>
            </wp:cNvGraphicFramePr>
            <a:graphic>
              <a:graphicData uri="http://schemas.openxmlformats.org/drawingml/2006/picture">
                <pic:pic>
                  <pic:nvPicPr>
                    <pic:cNvPr id="0" name="img_0_20250529204242.jpg"/>
                    <pic:cNvPicPr/>
                  </pic:nvPicPr>
                  <pic:blipFill>
                    <a:blip r:embed="rId9"/>
                    <a:stretch>
                      <a:fillRect/>
                    </a:stretch>
                  </pic:blipFill>
                  <pic:spPr>
                    <a:xfrm>
                      <a:off x="0" y="0"/>
                      <a:ext cx="3657600" cy="2363698"/>
                    </a:xfrm>
                    <a:prstGeom prst="rect"/>
                  </pic:spPr>
                </pic:pic>
              </a:graphicData>
            </a:graphic>
          </wp:inline>
        </w:drawing>
      </w:r>
    </w:p>
    <w:p>
      <w:pPr>
        <w:jc w:val="center"/>
      </w:pPr>
      <w:r>
        <w:t>Imagem: Swimming-Pool-Kids-meme-48p4o3.jpg</w:t>
      </w:r>
    </w:p>
    <w:p/>
    <w:p>
      <w:r>
        <w:t>De acordo com o Regimento Interno, Art. 58º - VII, realizar obras ou serviços ruidosos de qualquer natureza, ainda que não impedidos neste Regimento Interno, ou na Convenção de Condomínio, nos apartamentos ou nas áreas de uso comum, fora do período permitido.</w:t>
      </w:r>
    </w:p>
    <w:p>
      <w:r>
        <w:t>Alertamos que, em caso de reincidência, serão aplicadas sanções, incluindo multas conforme previsto no regulamento interno. Agradecemos a sua compreensão e colaboração para manter um ambiente harmonioso para todos.</w:t>
      </w:r>
    </w:p>
    <w:p>
      <w:r>
        <w:t>Atenciosamente.</w:t>
      </w:r>
    </w:p>
    <w:p>
      <w:r>
        <w:t>Atenciosamente.</w:t>
      </w:r>
    </w:p>
    <w:p/>
    <w:p/>
    <w:tbl>
      <w:tblPr>
        <w:tblStyle w:val="TableGrid"/>
        <w:tblW w:type="auto" w:w="0"/>
        <w:tblLook w:firstColumn="1" w:firstRow="1" w:lastColumn="0" w:lastRow="0" w:noHBand="0" w:noVBand="1" w:val="04A0"/>
      </w:tblPr>
      <w:tblGrid>
        <w:gridCol w:w="4680"/>
        <w:gridCol w:w="4680"/>
      </w:tblGrid>
      <w:tr>
        <w:tc>
          <w:tcPr>
            <w:tcW w:type="dxa" w:w="4680"/>
          </w:tcPr>
          <w:p>
            <w:r/>
          </w:p>
        </w:tc>
        <w:tc>
          <w:tcPr>
            <w:tcW w:type="dxa" w:w="4680"/>
          </w:tcPr>
          <w:p>
            <w:r/>
          </w:p>
        </w:tc>
      </w:tr>
      <w:tr>
        <w:tc>
          <w:tcPr>
            <w:tcW w:type="dxa" w:w="4680"/>
          </w:tcPr>
          <w:p>
            <w:pPr>
              <w:jc w:val="center"/>
            </w:pPr>
            <w:r>
              <w:t>Administração do Condomínio</w:t>
            </w:r>
          </w:p>
        </w:tc>
        <w:tc>
          <w:tcPr>
            <w:tcW w:type="dxa" w:w="4680"/>
          </w:tcPr>
          <w:p>
            <w:pPr>
              <w:jc w:val="center"/>
            </w:pPr>
            <w:r>
              <w:t>Recebido por</w:t>
            </w:r>
          </w:p>
        </w:tc>
      </w:tr>
    </w:tbl>
    <w:p/>
    <w:p>
      <w:pPr>
        <w:jc w:val="center"/>
      </w:pPr>
      <w:r>
        <w:rPr>
          <w:sz w:val="20"/>
        </w:rPr>
        <w:t>Documento gerado eletronicamente em 29/05/2025 às 20:42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