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00388 - 106 SERIDO</w:t>
      </w:r>
    </w:p>
    <w:p>
      <w:pPr>
        <w:pStyle w:val="Heading2"/>
        <w:jc w:val="center"/>
      </w:pPr>
      <w:r>
        <w:t>ADVERTÊNCIA DISCIPLINAR</w:t>
      </w:r>
    </w:p>
    <w:p>
      <w:pPr>
        <w:jc w:val="center"/>
      </w:pPr>
      <w:r>
        <w:t>Nº A20250529562821</w:t>
      </w:r>
    </w:p>
    <w:p>
      <w:pPr>
        <w:jc w:val="center"/>
      </w:pPr>
      <w:r>
        <w:t>____________________________________________________________</w:t>
      </w:r>
    </w:p>
    <w:p>
      <w:r>
        <w:rPr>
          <w:b/>
        </w:rPr>
        <w:t xml:space="preserve">Unidade: </w:t>
      </w:r>
      <w:r>
        <w:t>122</w:t>
      </w:r>
    </w:p>
    <w:p>
      <w:r>
        <w:rPr>
          <w:b/>
        </w:rPr>
        <w:t xml:space="preserve">Data da Ocorrência: </w:t>
      </w:r>
      <w:r>
        <w:t>21/05/2025</w:t>
      </w:r>
    </w:p>
    <w:p/>
    <w:p>
      <w:r>
        <w:t>Prezado Sr./Sra. [Nome],</w:t>
      </w:r>
    </w:p>
    <w:p>
      <w:r>
        <w:t>Informamos que foi constatado o uso de furadeira em sua unidade na data de 21/05/2025, o que resultou em incômodo para os demais moradores do condomínio. Essa atividade está sujeita a regulamentação específica.</w:t>
      </w:r>
    </w:p>
    <w:p/>
    <w:p>
      <w:r>
        <w:rPr>
          <w:b/>
        </w:rPr>
        <w:t>Evidências Fotográficas: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363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_2025052920534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63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Imagem: Swimming-Pool-Kids-meme-48p4o3.jpg</w:t>
      </w:r>
    </w:p>
    <w:p/>
    <w:p>
      <w:r>
        <w:t>De acordo com o Regimento Interno, Art. 57º, III - realizar obras e reparos em sua unidade autônoma, observadas as regras estabelecidas nesta Convenção, das 09:00h às 12:00h e das 14h00 às 18:00h nos dias úteis, de segunda à sexta-feira, não sendo permitida obra, reparo e/ou serviços de qualquer natureza aos sábados, domingos e feriados em qualquer horário.</w:t>
      </w:r>
    </w:p>
    <w:p>
      <w:r>
        <w:t>Alertamos que, em caso de reincidência, serão aplicadas sanções, incluindo multas conforme previsto no regulamento interno. Agradecemos a sua compreensão e colaboração para manter um ambiente harmonioso para todos.</w:t>
      </w:r>
    </w:p>
    <w:p>
      <w:r>
        <w:t>Atenciosamente.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Administração do Condomínio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Recebido por</w:t>
            </w:r>
          </w:p>
        </w:tc>
      </w:tr>
    </w:tbl>
    <w:p/>
    <w:p>
      <w:pPr>
        <w:jc w:val="center"/>
      </w:pPr>
      <w:r>
        <w:rPr>
          <w:sz w:val="20"/>
        </w:rPr>
        <w:t>Documento gerado eletronicamente em 29/05/2025 às 20:54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