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00023 - RENATA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A20250530574067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101</w:t>
      </w:r>
    </w:p>
    <w:p>
      <w:r>
        <w:rPr>
          <w:b/>
        </w:rPr>
        <w:t xml:space="preserve">Data da Ocorrência: </w:t>
      </w:r>
      <w:r>
        <w:t>25/05/2025</w:t>
      </w:r>
    </w:p>
    <w:p/>
    <w:p>
      <w:r>
        <w:t>Prezado Sr./Sra. [Nome],</w:t>
      </w:r>
    </w:p>
    <w:p>
      <w:r>
        <w:t>Informamos que foi constatada uma ocorrência em sua unidade no dia 25/05/2025, a qual está sujeita a regulamentação específica. Essa atividade pode ter causado incômodo aos demais moradores do condomínio.</w:t>
      </w:r>
    </w:p>
    <w:p/>
    <w:p>
      <w:r>
        <w:t>De acordo com a Lei de Condomínio nº 4.591/64, Art. 10 - É defeso a qualquer condômino: III - destinar a unidade a utilização diversa de finalidade do prédio, ou usá-la de forma nociva ou perigosa ao sossêgo, à salubridade e à segurança dos demais condôminos.</w:t>
      </w:r>
    </w:p>
    <w:p>
      <w:r>
        <w:t>Alertamos que, em caso de reincidência, serão aplicadas sanções, incluindo multas conforme previsto na convenção do condomínio. Agradecemos a sua compreensão e colaboração para manter um ambiente harmonioso para todos.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30/05/2025 às 00:01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