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GRM Session Handoff</w:t>
      </w:r>
    </w:p>
    <w:p>
      <w:r>
        <w:t>v0.8 Wave 2 Close</w:t>
      </w:r>
    </w:p>
    <w:p>
      <w:r>
        <w:t>Get Rooted Media  ·  Monday, April 20, 2026  ·  Session close</w:t>
      </w:r>
    </w:p>
    <w:p>
      <w:pPr>
        <w:pStyle w:val="Heading1"/>
      </w:pPr>
      <w:r>
        <w:t>Session summary</w:t>
      </w:r>
    </w:p>
    <w:p>
      <w:r>
        <w:t>Wave 2 closed today against the scope locked at 2026-04-19 Wave 1+5 close. The session shipped 13 implementation commits plus 6 Wave 2 close commits (A/B/C/C.1 in skill repo, D in grm-automations, plus this handoff commit E). Two new primitives landed: SectionOpener with four-axis parameterization (eyebrow-size, headline-scale, italic-placement, orientation) and StatRow with canonical-plus-variant numeral progression (48px implicit via base, 36px explicit via modifier). Two Design rounds ran through the session: a Q1/Q2/Q3 round (e1ca457) that authored typography.md Appendix B, §10.4 marker classes, and §4 axis applicability; and a StatRow Q1/Q2 round that drove the d0affba retrofit (3-col through tablet, canonical-plus-variant modifier pattern).</w:t>
      </w:r>
    </w:p>
    <w:p>
      <w:r>
        <w:t>The tier strategy pivoted: Fraunces + Inter + JetBrains Mono are now universal across all three tiers per Appendix B; tier differentiation lives in palette, density, motion, and imagery — not in typeface selection. Space Grotesk was removed from Professional entirely. Voice-map HTML comment syntax was pinned (&lt;!-- voice-map: [register] --&gt; with values closing-table | saturday-morning | front-porch | voice-pivot), reserving the machine-legible register signal for v0.8.1 register-aware copy generation while v0.8 copy generation stays register-agnostic (Path A).</w:t>
      </w:r>
    </w:p>
    <w:p>
      <w:r>
        <w:t>Nine of ten Core Tier 1 items shipped (Core #4 SectionOpener and Core #5 StatRow added in Wave 2). Core #6 honest-placeholder and Extended #23 reserved-frame CSS primitive lift re-scoped from Wave 2 to Wave 3 — thematically fits composition-around-gaps work that defines Wave 3. Item enumeration unchanged; only wave sequencing shifted. Re-scope captured in scope doc changelog (Commit D); state doc reflects execution against scope-doc authority.</w:t>
      </w:r>
    </w:p>
    <w:p>
      <w:r>
        <w:t>Worth naming: this was the first session where per-wave mirror cadence ran at scale. Seventeen commits across two repos, zero bundling violations, single-file-per-prompt discipline held on every commit. Code surfacing adjacent flags ("this feels off, nobody asked") drove three diagnostic side-quests — font-loading authority verification (Phase 5 consumes CONFIG.fonts.googleFontsPath per SKILL.md:580, not a [HEADING_FONT] template); weight 300 confirmation on live Phase 5 builds (italic-em was silently rendering at fallback weight until ae9617a); scope doc drop-status verification (confirmed no items dropped, only re-scoped). Each closed a latent issue that would have surfaced as a silent build defect in Wave 3 or later.</w:t>
      </w:r>
    </w:p>
    <w:p>
      <w:pPr>
        <w:pStyle w:val="Heading1"/>
      </w:pPr>
      <w:r>
        <w:t>What shipped today</w:t>
      </w:r>
    </w:p>
    <w:p>
      <w:pPr>
        <w:pStyle w:val="Heading2"/>
      </w:pPr>
      <w:r>
        <w:t>Primitives (5 commits)</w:t>
      </w:r>
    </w:p>
    <w:p>
      <w:pPr>
        <w:pStyle w:val="ListParagraph"/>
      </w:pPr>
      <w:r>
        <w:rPr>
          <w:b/>
        </w:rPr>
        <w:t xml:space="preserve">b0c04e9 — </w:t>
      </w:r>
      <w:r>
        <w:t>SectionOpener primitive spec. Four-axis parameterization (eyebrow-size, headline-scale, italic-placement, orientation) per typography.md §4. Four F5 instances (services header, equine band, reviews header, signature) refactor to one parameterized primitive.</w:t>
      </w:r>
    </w:p>
    <w:p>
      <w:pPr>
        <w:pStyle w:val="ListParagraph"/>
      </w:pPr>
      <w:r>
        <w:rPr>
          <w:b/>
        </w:rPr>
        <w:t xml:space="preserve">14820f2 — </w:t>
      </w:r>
      <w:r>
        <w:t>StatRow primitive spec. Display numerals + mono labels, 4×-ratio enforcement, per-modifier mobile override pattern. Initial spec used multi-peer numeral modifiers.</w:t>
      </w:r>
    </w:p>
    <w:p>
      <w:pPr>
        <w:pStyle w:val="ListParagraph"/>
      </w:pPr>
      <w:r>
        <w:rPr>
          <w:b/>
        </w:rPr>
        <w:t xml:space="preserve">d0affba — </w:t>
      </w:r>
      <w:r>
        <w:t>StatRow retrofit per Design Q1/Q2 answers. Column-count locked at 3-col through tablet, 1-col at ≤540px (rhythm-as-stanza reasoning). Numeral scale restructured to canonical-plus-variant: 48px implicit via base `.statrow__num` (0,1,0 specificity); 36px explicit via `.statrow--numeral-36` modifier (0,2,0 specificity; wins by specificity, not source order).</w:t>
      </w:r>
    </w:p>
    <w:p>
      <w:pPr>
        <w:pStyle w:val="ListParagraph"/>
      </w:pPr>
      <w:r>
        <w:rPr>
          <w:b/>
        </w:rPr>
        <w:t xml:space="preserve">8654668 — </w:t>
      </w:r>
      <w:r>
        <w:t>SectionOpener marker-class comment retrofit. §10.4 marker-class pattern applied to italic-placement axis.</w:t>
      </w:r>
    </w:p>
    <w:p>
      <w:pPr>
        <w:pStyle w:val="ListParagraph"/>
      </w:pPr>
      <w:r>
        <w:rPr>
          <w:b/>
        </w:rPr>
        <w:t xml:space="preserve">816f58a — </w:t>
      </w:r>
      <w:r>
        <w:t>SectionOpener eyebrow-axis retrofit + stale comment cleanup. Orientation gates eyebrow-size parameter per §4; invalid combinations fail at primitive contract.</w:t>
      </w:r>
    </w:p>
    <w:p>
      <w:pPr>
        <w:pStyle w:val="Heading2"/>
      </w:pPr>
      <w:r>
        <w:t>Authorial revisions (1 commit)</w:t>
      </w:r>
    </w:p>
    <w:p>
      <w:pPr>
        <w:pStyle w:val="ListParagraph"/>
      </w:pPr>
      <w:r>
        <w:rPr>
          <w:b/>
        </w:rPr>
        <w:t xml:space="preserve">e1ca457 — </w:t>
      </w:r>
      <w:r>
        <w:t>typography.md Q1/Q2/Q3 Design revisions. Appendix B (Fraunces universal across tiers, tier variation in palette/density/motion/imagery); §10.4 Marker classes (structural HTML contracts generalize beyond &lt;br&gt;); §4 Axis applicability (orientation gates eyebrow-size; contract-rejection rule for invalid combinations).</w:t>
      </w:r>
    </w:p>
    <w:p>
      <w:pPr>
        <w:pStyle w:val="Heading2"/>
      </w:pPr>
      <w:r>
        <w:t>Font and breakpoint hygiene (7 commits)</w:t>
      </w:r>
    </w:p>
    <w:p>
      <w:pPr>
        <w:pStyle w:val="ListParagraph"/>
      </w:pPr>
      <w:r>
        <w:rPr>
          <w:b/>
        </w:rPr>
        <w:t xml:space="preserve">076ffec — </w:t>
      </w:r>
      <w:r>
        <w:t>--font-mono token promotion. Hardcoded JetBrains Mono references replaced with var(--font-mono); Phase 5 consumes CONFIG.fonts.mono.</w:t>
      </w:r>
    </w:p>
    <w:p>
      <w:pPr>
        <w:pStyle w:val="ListParagraph"/>
      </w:pPr>
      <w:r>
        <w:rPr>
          <w:b/>
        </w:rPr>
        <w:t xml:space="preserve">11415e6 — </w:t>
      </w:r>
      <w:r>
        <w:t>JetBrains Mono Phase 5 preload. Three-link emission (preconnect + preconnect-crossorigin + stylesheet) uniformly across all three tier googleFontsPath values.</w:t>
      </w:r>
    </w:p>
    <w:p>
      <w:pPr>
        <w:pStyle w:val="ListParagraph"/>
      </w:pPr>
      <w:r>
        <w:rPr>
          <w:b/>
        </w:rPr>
        <w:t xml:space="preserve">ae9617a — </w:t>
      </w:r>
      <w:r>
        <w:t>Weight 300 reconciliation across all three tier googleFontsPath values. Pre-commit, italic-em at weight 300 silently rendered at fallback weight in Phase 5 builds. Direct curl verification of Google Fonts weight 300 availability preceded the commit.</w:t>
      </w:r>
    </w:p>
    <w:p>
      <w:pPr>
        <w:pStyle w:val="ListParagraph"/>
      </w:pPr>
      <w:r>
        <w:rPr>
          <w:b/>
        </w:rPr>
        <w:t xml:space="preserve">6ec0f6d — </w:t>
      </w:r>
      <w:r>
        <w:t>Fraunces universal across tiers per typography.md Appendix B. Space Grotesk removed from Professional entirely. Professional tier-override block retained (flagged to backlog).</w:t>
      </w:r>
    </w:p>
    <w:p>
      <w:pPr>
        <w:pStyle w:val="ListParagraph"/>
      </w:pPr>
      <w:r>
        <w:rPr>
          <w:b/>
        </w:rPr>
        <w:t xml:space="preserve">83d088a — </w:t>
      </w:r>
      <w:r>
        <w:t>899→980 mobile breakpoint reconciliation. Aligns css-framework.md with typography.md §7 (mobile ≤980px, desktop ≥981px).</w:t>
      </w:r>
    </w:p>
    <w:p>
      <w:pPr>
        <w:pStyle w:val="ListParagraph"/>
      </w:pPr>
      <w:r>
        <w:rPr>
          <w:b/>
        </w:rPr>
        <w:t xml:space="preserve">bef19f2 — </w:t>
      </w:r>
      <w:r>
        <w:t>900→981 desktop-min partner reconciliation. Completes the 980/981 breakpoint pair.</w:t>
      </w:r>
    </w:p>
    <w:p>
      <w:pPr>
        <w:pStyle w:val="ListParagraph"/>
      </w:pPr>
      <w:r>
        <w:rPr>
          <w:b/>
        </w:rPr>
        <w:t xml:space="preserve">1ca3bd5 — </w:t>
      </w:r>
      <w:r>
        <w:t>Font-loading doc cleanup. Stale [HEADING_FONT] template in reference-file doc rewritten to match the actual CONFIG.fonts.googleFontsPath pattern Phase 5 consumes.</w:t>
      </w:r>
    </w:p>
    <w:p>
      <w:pPr>
        <w:pStyle w:val="Heading2"/>
      </w:pPr>
      <w:r>
        <w:t>Wave 2 close (5 commits landed + 2 pending)</w:t>
      </w:r>
    </w:p>
    <w:p>
      <w:pPr>
        <w:pStyle w:val="ListParagraph"/>
      </w:pPr>
      <w:r>
        <w:rPr>
          <w:b/>
        </w:rPr>
        <w:t xml:space="preserve">6739aa5 — </w:t>
      </w:r>
      <w:r>
        <w:t>Commit A (skill repo): SKILL.md version bump v0.7.3 → v0.8; Phase 5 integration point #7 added (voice-map HTML comment syntax pinned); 8 stale v0.7 current-state claims swept to v0.8; v0.7.3-spec.md renamed to v0.7.3-spec-REVERTED.md.</w:t>
      </w:r>
    </w:p>
    <w:p>
      <w:pPr>
        <w:pStyle w:val="ListParagraph"/>
      </w:pPr>
      <w:r>
        <w:rPr>
          <w:b/>
        </w:rPr>
        <w:t xml:space="preserve">e43ef92 — </w:t>
      </w:r>
      <w:r>
        <w:t>Commit B (skill repo): reference-file v0.7 pin sweep. 8 files modified (anti-slop-rules.md, css-framework.md, content-rules.md, deployment.md, section-patterns.md, hero-patterns.md, image-handling.md, seo-geo.md). 105 current-state pins swept to v0.8; 12 historical-chronology pins preserved. LESSONS.md and scale-architecture.md untouched (historical chronology).</w:t>
      </w:r>
    </w:p>
    <w:p>
      <w:pPr>
        <w:pStyle w:val="ListParagraph"/>
      </w:pPr>
      <w:r>
        <w:rPr>
          <w:b/>
        </w:rPr>
        <w:t xml:space="preserve">cb8c864 — </w:t>
      </w:r>
      <w:r>
        <w:t>Commit C (skill repo): v0.8-state.md update. 15 Wave 2 SHAs recorded, Wave 2 row closed, Core Tier 1 #4/#5 shipped + #6 re-scoped to Wave 3, backlog refreshed (Item 1 retired OBE; Item 2 trigger fired 6739aa5; 6 new Wave 2 items appended).</w:t>
      </w:r>
    </w:p>
    <w:p>
      <w:pPr>
        <w:pStyle w:val="ListParagraph"/>
      </w:pPr>
      <w:r>
        <w:rPr>
          <w:b/>
        </w:rPr>
        <w:t xml:space="preserve">be032c7 — </w:t>
      </w:r>
      <w:r>
        <w:t>Commit C.1 (skill repo): state doc revert per Ron's authority calls. Extended #23 row removed from Extended Tier 1 table (#23 is scope doc Tier 2, not Tier 1). Wave 2 scope row restored to original four-primitive description with execution note ("2 of 4 shipped; Core #6 and Extended #23 re-scoped to Wave 3 per scope doc changelog").</w:t>
      </w:r>
    </w:p>
    <w:p>
      <w:pPr>
        <w:pStyle w:val="ListParagraph"/>
      </w:pPr>
      <w:r>
        <w:rPr>
          <w:b/>
        </w:rPr>
        <w:t xml:space="preserve">eac7a0f — </w:t>
      </w:r>
      <w:r>
        <w:t>Commit D (grm-automations): scope doc changelog + re-scope text edits. 16 Wave 2 close changelog entries authored at top of GRM_v0.8_Scope.md; Wave 2 sequencing line updated (SectionOpener + StatRow only); Wave 3 sequencing line updated (absorbs re-scoped items); Core #5 column-count text corrected (3-col through tablet, 1-col at ≤540px only).</w:t>
      </w:r>
    </w:p>
    <w:p>
      <w:pPr>
        <w:pStyle w:val="ListParagraph"/>
      </w:pPr>
      <w:r>
        <w:rPr>
          <w:b/>
        </w:rPr>
        <w:t>[this commit]</w:t>
      </w:r>
      <w:r>
        <w:t xml:space="preserve"> — Commit E (grm-automations): Wave 2 session handoff docx (this document).</w:t>
      </w:r>
    </w:p>
    <w:p>
      <w:pPr>
        <w:pStyle w:val="ListParagraph"/>
      </w:pPr>
      <w:r>
        <w:rPr>
          <w:b/>
        </w:rPr>
        <w:t>[pending]</w:t>
      </w:r>
      <w:r>
        <w:t xml:space="preserve"> — Commit F (grm-automations): mirror batch. 13 Wave 2 implementation commits plus Wave 2 close A/B/C/C.1 mirrored to grm-automations skills/prospect-site/ subtree.</w:t>
      </w:r>
    </w:p>
    <w:p>
      <w:pPr>
        <w:pStyle w:val="ListParagraph"/>
      </w:pPr>
      <w:r>
        <w:rPr>
          <w:b/>
        </w:rPr>
        <w:t>[pending]</w:t>
      </w:r>
      <w:r>
        <w:t xml:space="preserve"> — Commit F2 (skill repo push): all 17 skill-repo commits pushed to github.com/ron841/prospect-site-skill origin (was last at fe45d5e from Wave 5 close).</w:t>
      </w:r>
    </w:p>
    <w:p>
      <w:pPr>
        <w:pStyle w:val="Heading1"/>
      </w:pPr>
      <w:r>
        <w:t>Commits and deployments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</w:t>
            </w:r>
          </w:p>
        </w:tc>
        <w:tc>
          <w:tcPr>
            <w:tcW w:type="dxa" w:w="2880"/>
          </w:tcPr>
          <w:p>
            <w:r>
              <w:t>Repo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b0c04e9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SectionOpener primitive spec</w:t>
            </w:r>
          </w:p>
        </w:tc>
      </w:tr>
      <w:tr>
        <w:tc>
          <w:tcPr>
            <w:tcW w:type="dxa" w:w="2880"/>
          </w:tcPr>
          <w:p>
            <w:r>
              <w:t>83d088a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899→980 mobile breakpoint reconciliation</w:t>
            </w:r>
          </w:p>
        </w:tc>
      </w:tr>
      <w:tr>
        <w:tc>
          <w:tcPr>
            <w:tcW w:type="dxa" w:w="2880"/>
          </w:tcPr>
          <w:p>
            <w:r>
              <w:t>bef19f2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900→981 desktop-min reconciliation</w:t>
            </w:r>
          </w:p>
        </w:tc>
      </w:tr>
      <w:tr>
        <w:tc>
          <w:tcPr>
            <w:tcW w:type="dxa" w:w="2880"/>
          </w:tcPr>
          <w:p>
            <w:r>
              <w:t>076ffec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--font-mono token promotion</w:t>
            </w:r>
          </w:p>
        </w:tc>
      </w:tr>
      <w:tr>
        <w:tc>
          <w:tcPr>
            <w:tcW w:type="dxa" w:w="2880"/>
          </w:tcPr>
          <w:p>
            <w:r>
              <w:t>11415e6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JetBrains Mono Phase 5 preload</w:t>
            </w:r>
          </w:p>
        </w:tc>
      </w:tr>
      <w:tr>
        <w:tc>
          <w:tcPr>
            <w:tcW w:type="dxa" w:w="2880"/>
          </w:tcPr>
          <w:p>
            <w:r>
              <w:t>ae9617a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weight 300 reconciliation (all tiers)</w:t>
            </w:r>
          </w:p>
        </w:tc>
      </w:tr>
      <w:tr>
        <w:tc>
          <w:tcPr>
            <w:tcW w:type="dxa" w:w="2880"/>
          </w:tcPr>
          <w:p>
            <w:r>
              <w:t>e1ca457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typography.md Q1/Q2/Q3 Design revisions</w:t>
            </w:r>
          </w:p>
        </w:tc>
      </w:tr>
      <w:tr>
        <w:tc>
          <w:tcPr>
            <w:tcW w:type="dxa" w:w="2880"/>
          </w:tcPr>
          <w:p>
            <w:r>
              <w:t>1ca3bd5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font-loading doc cleanup</w:t>
            </w:r>
          </w:p>
        </w:tc>
      </w:tr>
      <w:tr>
        <w:tc>
          <w:tcPr>
            <w:tcW w:type="dxa" w:w="2880"/>
          </w:tcPr>
          <w:p>
            <w:r>
              <w:t>8654668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SectionOpener marker-class comment retrofit</w:t>
            </w:r>
          </w:p>
        </w:tc>
      </w:tr>
      <w:tr>
        <w:tc>
          <w:tcPr>
            <w:tcW w:type="dxa" w:w="2880"/>
          </w:tcPr>
          <w:p>
            <w:r>
              <w:t>816f58a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SectionOpener eyebrow-axis retrofit</w:t>
            </w:r>
          </w:p>
        </w:tc>
      </w:tr>
      <w:tr>
        <w:tc>
          <w:tcPr>
            <w:tcW w:type="dxa" w:w="2880"/>
          </w:tcPr>
          <w:p>
            <w:r>
              <w:t>6ec0f6d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Fraunces universal across tiers</w:t>
            </w:r>
          </w:p>
        </w:tc>
      </w:tr>
      <w:tr>
        <w:tc>
          <w:tcPr>
            <w:tcW w:type="dxa" w:w="2880"/>
          </w:tcPr>
          <w:p>
            <w:r>
              <w:t>14820f2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StatRow primitive spec</w:t>
            </w:r>
          </w:p>
        </w:tc>
      </w:tr>
      <w:tr>
        <w:tc>
          <w:tcPr>
            <w:tcW w:type="dxa" w:w="2880"/>
          </w:tcPr>
          <w:p>
            <w:r>
              <w:t>d0affba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impl: StatRow retrofit per Design Q1/Q2</w:t>
            </w:r>
          </w:p>
        </w:tc>
      </w:tr>
      <w:tr>
        <w:tc>
          <w:tcPr>
            <w:tcW w:type="dxa" w:w="2880"/>
          </w:tcPr>
          <w:p>
            <w:r>
              <w:t>6739aa5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close A: SKILL.md + voice-map integration point</w:t>
            </w:r>
          </w:p>
        </w:tc>
      </w:tr>
      <w:tr>
        <w:tc>
          <w:tcPr>
            <w:tcW w:type="dxa" w:w="2880"/>
          </w:tcPr>
          <w:p>
            <w:r>
              <w:t>e43ef92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close B: reference-file v0.7 pin sweep</w:t>
            </w:r>
          </w:p>
        </w:tc>
      </w:tr>
      <w:tr>
        <w:tc>
          <w:tcPr>
            <w:tcW w:type="dxa" w:w="2880"/>
          </w:tcPr>
          <w:p>
            <w:r>
              <w:t>cb8c864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close C: v0.8-state.md update</w:t>
            </w:r>
          </w:p>
        </w:tc>
      </w:tr>
      <w:tr>
        <w:tc>
          <w:tcPr>
            <w:tcW w:type="dxa" w:w="2880"/>
          </w:tcPr>
          <w:p>
            <w:r>
              <w:t>be032c7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Wave 2 close C.1: state doc revert per Ron's authority calls</w:t>
            </w:r>
          </w:p>
        </w:tc>
      </w:tr>
      <w:tr>
        <w:tc>
          <w:tcPr>
            <w:tcW w:type="dxa" w:w="2880"/>
          </w:tcPr>
          <w:p>
            <w:r>
              <w:t>eac7a0f</w:t>
            </w:r>
          </w:p>
        </w:tc>
        <w:tc>
          <w:tcPr>
            <w:tcW w:type="dxa" w:w="2880"/>
          </w:tcPr>
          <w:p>
            <w:r>
              <w:t>grm-automations</w:t>
            </w:r>
          </w:p>
        </w:tc>
        <w:tc>
          <w:tcPr>
            <w:tcW w:type="dxa" w:w="2880"/>
          </w:tcPr>
          <w:p>
            <w:r>
              <w:t>Wave 2 close D: scope doc changelog + re-scope edits</w:t>
            </w:r>
          </w:p>
        </w:tc>
      </w:tr>
      <w:tr>
        <w:tc>
          <w:tcPr>
            <w:tcW w:type="dxa" w:w="2880"/>
          </w:tcPr>
          <w:p>
            <w:r>
              <w:t>[this]</w:t>
            </w:r>
          </w:p>
        </w:tc>
        <w:tc>
          <w:tcPr>
            <w:tcW w:type="dxa" w:w="2880"/>
          </w:tcPr>
          <w:p>
            <w:r>
              <w:t>grm-automations</w:t>
            </w:r>
          </w:p>
        </w:tc>
        <w:tc>
          <w:tcPr>
            <w:tcW w:type="dxa" w:w="2880"/>
          </w:tcPr>
          <w:p>
            <w:r>
              <w:t>Wave 2 close E: session handoff docx</w:t>
            </w:r>
          </w:p>
        </w:tc>
      </w:tr>
      <w:tr>
        <w:tc>
          <w:tcPr>
            <w:tcW w:type="dxa" w:w="2880"/>
          </w:tcPr>
          <w:p>
            <w:r>
              <w:t>[pending]</w:t>
            </w:r>
          </w:p>
        </w:tc>
        <w:tc>
          <w:tcPr>
            <w:tcW w:type="dxa" w:w="2880"/>
          </w:tcPr>
          <w:p>
            <w:r>
              <w:t>grm-automations</w:t>
            </w:r>
          </w:p>
        </w:tc>
        <w:tc>
          <w:tcPr>
            <w:tcW w:type="dxa" w:w="2880"/>
          </w:tcPr>
          <w:p>
            <w:r>
              <w:t>Wave 2 close F: mirror batch (13 impl + 4 close)</w:t>
            </w:r>
          </w:p>
        </w:tc>
      </w:tr>
      <w:tr>
        <w:tc>
          <w:tcPr>
            <w:tcW w:type="dxa" w:w="2880"/>
          </w:tcPr>
          <w:p>
            <w:r>
              <w:t>[pending]</w:t>
            </w:r>
          </w:p>
        </w:tc>
        <w:tc>
          <w:tcPr>
            <w:tcW w:type="dxa" w:w="2880"/>
          </w:tcPr>
          <w:p>
            <w:r>
              <w:t>skill push</w:t>
            </w:r>
          </w:p>
        </w:tc>
        <w:tc>
          <w:tcPr>
            <w:tcW w:type="dxa" w:w="2880"/>
          </w:tcPr>
          <w:p>
            <w:r>
              <w:t>Wave 2 close F2: push to github.com/ron841/prospect-site-skill</w:t>
            </w:r>
          </w:p>
        </w:tc>
      </w:tr>
    </w:tbl>
    <w:p>
      <w:pPr>
        <w:pStyle w:val="Heading1"/>
      </w:pPr>
      <w:r>
        <w:t>v0.8 scope status at close</w:t>
      </w:r>
    </w:p>
    <w:p>
      <w:pPr>
        <w:pStyle w:val="Heading2"/>
      </w:pPr>
      <w:r>
        <w:t>Core Tier 1 (10 items — 9 shipped, 1 open)</w:t>
      </w:r>
    </w:p>
    <w:p>
      <w:r>
        <w:t>Shipped (9): #1 typography.md, #2 voiceMap.md, #3 rhythm tokens, #7 vercel.json cache-header (all Wave 1); #4 SectionOpener, #5 StatRow (Wave 2, new this session); #8 foundation preservation, #9 three-lens authorship, #10 whitelist handoff frame (all Wave 5).</w:t>
      </w:r>
    </w:p>
    <w:p>
      <w:r>
        <w:t>Open (1): #6 honest-placeholder primitive — re-scoped from Wave 2 to Wave 3 per 2026-04-20 scope doc changelog. Thematically fits composition-around-gaps work defining Wave 3.</w:t>
      </w:r>
    </w:p>
    <w:p>
      <w:pPr>
        <w:pStyle w:val="Heading2"/>
      </w:pPr>
      <w:r>
        <w:t>Extended Tier 1 (9 items — 3 shipped, 6 open)</w:t>
      </w:r>
    </w:p>
    <w:p>
      <w:r>
        <w:t>Shipped (3): #17 canonical artifact pattern, #18 handoff vocabulary, #19 scope-gate rule — all Wave 5 (unchanged this session).</w:t>
      </w:r>
    </w:p>
    <w:p>
      <w:r>
        <w:t>Open (6): #11 hero-mode with fill protocol (Wave 3); #12 MD5 dedupe, #13 per-photo classification, #14 em-dash grep, #15 slug reconciliation, #16 font-link validator (all Wave 4).</w:t>
      </w:r>
    </w:p>
    <w:p>
      <w:pPr>
        <w:pStyle w:val="Heading2"/>
      </w:pPr>
      <w:r>
        <w:t>Tier 2 re-scope (tracked in scope doc only)</w:t>
      </w:r>
    </w:p>
    <w:p>
      <w:r>
        <w:t>Extended #23 reserved-frame CSS primitive lift — re-scoped from Wave 2 to Wave 3 per 2026-04-20 scope doc changelog. Rides with Core #6 per scope doc's own framing that reserved-frame is the visible implementation of Core #6. Tracked in scope doc Tier 2 section; not in state doc Tier 1 tables.</w:t>
      </w:r>
    </w:p>
    <w:p>
      <w:pPr>
        <w:pStyle w:val="Heading1"/>
      </w:pPr>
      <w:r>
        <w:t>Next session starting point</w:t>
      </w:r>
    </w:p>
    <w:p>
      <w:r>
        <w:t>Wave 3 composition is the natural next session. Scope now includes three-tier service composition implementation, featured-pullquote testimonials, hero-mode structure with fill protocol, plus re-scoped honest-placeholder primitive and reserved-frame CSS primitive lift. Wave 3 gating is satisfied: Wave 1 (rhythm tokens, typography.md, voiceMap.md) and Wave 2 (SectionOpener, StatRow) both landed. Wave 3 benefits empirically from a real non-pool build — if a flagship build is queued (F4 Grandview Inc per memory, or F5+ in queue), the build itself becomes the stress test for rhythm tokens and primitive composition at scale.</w:t>
      </w:r>
    </w:p>
    <w:p>
      <w:r>
        <w:t>Wave 4 (Phase 6 gates) is parallelizable per scope doc — different files from Wave 3, no logical overlap beyond SKILL.md touches. Could start in parallel with Wave 3 if resources allow. Preconditions for Wave 4 gate validators: foundation-item list verification against F5 preservation-gate enumeration (the §3 list is Code-triage-inferred, not Code-verified).</w:t>
      </w:r>
    </w:p>
    <w:p>
      <w:r>
        <w:t>Backlog Item 2 (SKILL.md Rule #10 em-dash scope) trigger fired this session per Commit C judgment — 6739aa5 was a substantive SKILL.md edit (added Phase 5 integration point #7). Rule #10 tightening to "No em dashes in generated HTML output" remains pending; could land in Wave 3 prep or Wave 4 work.</w:t>
      </w:r>
    </w:p>
    <w:p>
      <w:pPr>
        <w:pStyle w:val="Heading1"/>
      </w:pPr>
      <w:r>
        <w:t>Backlog state at close</w:t>
      </w:r>
    </w:p>
    <w:p>
      <w:r>
        <w:t>Lives in ~/.claude/projects/-Users-ronkolb-Desktop-Claude---Get-Rooted/memory/project_v08_backlog.md. Indexed in MEMORY.md. Canonical state mirrored in v0.8-state.md §Open backlog. Commit C wrote the post-Wave-2 state to v0.8-state.md; project_v08_backlog.md append pending (memory edit G, part of this session close sequence but authored separately from the skill-repo close commits).</w:t>
      </w:r>
    </w:p>
    <w:p>
      <w:pPr>
        <w:pStyle w:val="Heading2"/>
      </w:pPr>
      <w:r>
        <w:t>Open items (8)</w:t>
      </w:r>
    </w:p>
    <w:p>
      <w:pPr>
        <w:pStyle w:val="ListParagraph"/>
      </w:pPr>
      <w:r>
        <w:t>SKILL.md Hard Rule #10 em-dash scope — trigger fired 2026-04-20 with 6739aa5 (substantive SKILL.md edit adding Phase 5 integration point #7). Rule #10 tightening to "No em dashes in generated HTML output" still pending.</w:t>
      </w:r>
    </w:p>
    <w:p>
      <w:pPr>
        <w:pStyle w:val="ListParagraph"/>
      </w:pPr>
      <w:r>
        <w:t>Rhythm-token values empirical validation — 80/56 section, 56/40 tier, 32/24 card are Code-invented proportional values. Wave 2 produced no build; trigger (first non-pool v0.8-generated build) still pending.</w:t>
      </w:r>
    </w:p>
    <w:p>
      <w:pPr>
        <w:pStyle w:val="ListParagraph"/>
      </w:pPr>
      <w:r>
        <w:t>Professional tier-override block redundancy — after Fraunces universal (6ec0f6d), the Professional tier-override block in css-framework.md is structurally preserved but holds values identical to Premium/Standard. Cleanup: delete or retain with forward-use comment.</w:t>
      </w:r>
    </w:p>
    <w:p>
      <w:pPr>
        <w:pStyle w:val="ListParagraph"/>
      </w:pPr>
      <w:r>
        <w:t>Base :root --font-heading: Inter fallback never observed — base case never fires because a tier class is always attached per SKILL.md:542. Low-priority cleanup.</w:t>
      </w:r>
    </w:p>
    <w:p>
      <w:pPr>
        <w:pStyle w:val="ListParagraph"/>
      </w:pPr>
      <w:r>
        <w:t>content-rules.md line 697 self-reference after Commit B sweep — "Ignored in v0.7 (deferred to v0.8)" preserved whole to avoid "Ignored in v0.8 (deferred to v0.8)" self-reference. Content-level rewrite needed.</w:t>
      </w:r>
    </w:p>
    <w:p>
      <w:pPr>
        <w:pStyle w:val="ListParagraph"/>
      </w:pPr>
      <w:r>
        <w:t>deployment.md line 1351 v0.7/v0.8 contrast framing stale post-sweep — "Do not reorganize to this structure in v0.7. This is a v0.8 cleanup task" preserved whole. Content-level rewrite needed now that v0.8 is active.</w:t>
      </w:r>
    </w:p>
    <w:p>
      <w:pPr>
        <w:pStyle w:val="ListParagraph"/>
      </w:pPr>
      <w:r>
        <w:t>typography.md §5 revision future-pass — Design's 2026-04-20 Q1/Q2 answers (canonical/compressed two-modifier, 3-col-through-tablet, default-48 implicit-via-base) landed in d0affba commit message but not yet in typography.md §5 prose. Trigger: Design-authored §5 revision pass.</w:t>
      </w:r>
    </w:p>
    <w:p>
      <w:pPr>
        <w:pStyle w:val="ListParagraph"/>
      </w:pPr>
      <w:r>
        <w:t>.statrow--numeral-48 silent acceptance in Phase 5 emission — explicit canonical modifier silently accepted (CSS renders correctly; modifier just has no effect). Wave 4 Phase 6 gate candidate: grep for disallowed explicit canonical modifiers. Low-priority.</w:t>
      </w:r>
    </w:p>
    <w:p>
      <w:pPr>
        <w:pStyle w:val="Heading2"/>
      </w:pPr>
      <w:r>
        <w:t>Retired or resolved (2)</w:t>
      </w:r>
    </w:p>
    <w:p>
      <w:pPr>
        <w:pStyle w:val="ListParagraph"/>
      </w:pPr>
      <w:r>
        <w:t>Mirror cadence + handoff-vocabulary drift — resolved Wave 5 in handoff-discipline.md §6 (per-wave cadence, shipped / ready-for-review / draft vocabulary). Retained as historical reference.</w:t>
      </w:r>
    </w:p>
    <w:p>
      <w:pPr>
        <w:pStyle w:val="ListParagraph"/>
      </w:pPr>
      <w:r>
        <w:t>Rhythm-token exception promotion to typography.md Appendix A — retired 2026-04-20 as OBE (out-by-evolution). Trigger fired with e1ca457 (typography.md edited for Q1/Q2/Q3 revisions), but Design's revision scope didn't include the rhythm-token exception promotion. Not a commit blocker; targeted Appendix A edit possible at any future point if rhythm-token exception needs encoding.</w:t>
      </w:r>
    </w:p>
    <w:p>
      <w:pPr>
        <w:pStyle w:val="Heading1"/>
      </w:pPr>
      <w:r>
        <w:t>Outstanding decisions flagged to Ron</w:t>
      </w:r>
    </w:p>
    <w:p>
      <w:pPr>
        <w:pStyle w:val="ListParagraph"/>
      </w:pPr>
      <w:r>
        <w:t>Two ambiguous v0.7 pins preserved in Commit B — content-rules.md line 697 and deployment.md line 1351. Both are stale post-sweep (self-referential "deferred to v0.8" annotations now that v0.8 is active). Preserved per conservative-default rule; need content-level rewrite (not mechanical sweep) to clean up. Next content-rules.md / deployment.md substantive edit is the trigger.</w:t>
      </w:r>
    </w:p>
    <w:p>
      <w:pPr>
        <w:pStyle w:val="ListParagraph"/>
      </w:pPr>
      <w:r>
        <w:t>Pre-existing M website/next-env.d.ts in grm-automations working tree — present before Wave 2 close began; excluded from all Wave 2 close commits. Ron's call on whether to commit, revert, or leave as working-tree dirt.</w:t>
      </w:r>
    </w:p>
    <w:p>
      <w:pPr>
        <w:pStyle w:val="ListParagraph"/>
      </w:pPr>
      <w:r>
        <w:t>Backlog Item 2 (Rule #10 em-dash scope) trigger fired but tightening pending — Wave 3 prep decision on when to land the tightening edit. Rule currently reads "No em dashes anywhere" which creates tension with Design-authored references that use em-dashes in meta-commentary; proposed tightening is "No em dashes in generated HTML output."</w:t>
      </w:r>
    </w:p>
    <w:p>
      <w:pPr>
        <w:pStyle w:val="ListParagraph"/>
      </w:pPr>
      <w:r>
        <w:t>Wave 3 kickoff Design brief TBD — Wave 2 kickoff used the wave2-primitives-context-2026-04-19.zip pattern (typography.md + voiceMap.md + live style.css + README). Wave 3 kickoff should follow the same pattern but the composition context artifact hasn't been assembled. Ron to decide whether Wave 3 opens with a targeted Design brief or runs the composition work directly against a live build.</w:t>
      </w:r>
    </w:p>
    <w:p>
      <w:pPr>
        <w:pStyle w:val="Heading1"/>
      </w:pPr>
      <w:r>
        <w:t>Key files to upload at start of next chat</w:t>
      </w:r>
    </w:p>
    <w:p>
      <w:pPr>
        <w:pStyle w:val="ListParagraph"/>
      </w:pPr>
      <w:r>
        <w:t>v0.8-state.md (skill repo root, updated in Commit C + C.1 this session) — durable cross-wave state checkpoint.</w:t>
      </w:r>
    </w:p>
    <w:p>
      <w:pPr>
        <w:pStyle w:val="ListParagraph"/>
      </w:pPr>
      <w:r>
        <w:t>This handoff docx (grm-automations/docs/handoffs/GRM_Session_Handoff_2026-04-20-Wave2.docx) — Wave 2 session narrative.</w:t>
      </w:r>
    </w:p>
    <w:p>
      <w:pPr>
        <w:pStyle w:val="ListParagraph"/>
      </w:pPr>
      <w:r>
        <w:t>GRM_v0.8_Scope.md (grm-automations/docs/v0.8/, updated in Commit D this session with Changelog section + Wave 2/3 sequencing edits + Core #5 column-count correction) — authoritative scope.</w:t>
      </w:r>
    </w:p>
    <w:p>
      <w:pPr>
        <w:pStyle w:val="ListParagraph"/>
      </w:pPr>
      <w:r>
        <w:t>typography.md (skill references/, v0.8 authorial state with Q1/Q2/Q3 revisions in Appendix B, §10.4, §4) — foundation design file.</w:t>
      </w:r>
    </w:p>
    <w:p>
      <w:pPr>
        <w:pStyle w:val="ListParagraph"/>
      </w:pPr>
      <w:r>
        <w:t>voiceMap.md (skill references/, Wave 1 authorial state, unchanged this session) — foundation design file.</w:t>
      </w:r>
    </w:p>
    <w:p>
      <w:pPr>
        <w:pStyle w:val="ListParagraph"/>
      </w:pPr>
      <w:r>
        <w:t>handoff-discipline.md (skill references/, Wave 5 authorial state, unchanged this session) — collaboration protocol.</w:t>
      </w:r>
    </w:p>
    <w:p>
      <w:pPr>
        <w:pStyle w:val="ListParagraph"/>
      </w:pPr>
      <w:r>
        <w:t>css-framework.md (skill references/, updated in Wave 2 with SectionOpener + StatRow primitive specs, breakpoint reconciliation, --font-mono token, weight 300 reconciliation, Fraunces universal) — implementation file for primitives.</w:t>
      </w:r>
    </w:p>
    <w:p>
      <w:pPr>
        <w:pStyle w:val="ListParagraph"/>
      </w:pPr>
      <w:r>
        <w:t>SKILL.md (skill root, updated in Commit A this session with version bump + Phase 5 integration point #7 voice-map syntax) — workflow spec.</w:t>
      </w:r>
    </w:p>
    <w:p>
      <w:pPr>
        <w:pStyle w:val="ListParagraph"/>
      </w:pPr>
      <w:r>
        <w:t>project_v08_backlog.md (memory, post-Wave-2 state once memory edit G lands) — open items.</w:t>
      </w:r>
    </w:p>
    <w:p>
      <w:pPr>
        <w:pStyle w:val="Heading1"/>
      </w:pPr>
      <w:r>
        <w:t>Context items for next session's Claude</w:t>
      </w:r>
    </w:p>
    <w:p>
      <w:r>
        <w:t>Per-wave mirror cadence held at scale. This session ran 17 commits across two repos with zero bundling violations, single-file-per-prompt preserved, scope-gate discipline on every prompt. Pre-push verification via git diff --cached origin/main before push remains the Wave 5-forward discipline; Commit F will exercise it.</w:t>
      </w:r>
    </w:p>
    <w:p>
      <w:r>
        <w:t>Three-lens authorship pattern (Design authors, Code implements, strategy-side coordinates, Ron arbitrates) ran cleanly with two Design rounds this session (Q1/Q2/Q3 via e1ca457; StatRow Q1/Q2 via d0affba retrofit). The pattern scales without friction when prompts name the authority layer explicitly.</w:t>
      </w:r>
    </w:p>
    <w:p>
      <w:r>
        <w:t>Scope doc changelog now exists and is load-bearing. Canonical entry format: [date]: [decision]. [reason]. [scope-doc change]. (SHA[; retrofits: ...][; auth: ...]). Every Wave 2+ authoritative decision records here. Ordering is authorial significance within each date block. Wave 3 close appends its own entries under a new 2026-MM-DD date header.</w:t>
      </w:r>
    </w:p>
    <w:p>
      <w:r>
        <w:t>Voice-map HTML comment syntax is pinned and emitted by both Wave 2 primitives. Phase 5 work in v0.8.1 will read this signal for register-aware copy generation; Wave 4 grep gate will verify every .section-opener and .statrow container is preceded by a matching comment. v0.8 itself keeps copy generation register-agnostic (Path A).</w:t>
      </w:r>
    </w:p>
    <w:p>
      <w:r>
        <w:t>Modifier scheme precedent established. Multi-peer axes (all values equal-status, no default) use explicit modifiers per value — SectionOpener pattern. Canonical-plus-variant axes (one editorial default, sparse variants) use default-in-base + variant-modifier — StatRow pattern. Future primitives pattern-match onto one of the two depending on axis structure.</w:t>
      </w:r>
    </w:p>
    <w:p>
      <w:r>
        <w:t>Tier strategy pivoted. Fraunces + Inter + JetBrains Mono universal across all three tiers per Appendix B. Tier differentiation now lives in palette, density, motion, and imagery — not in typeface selection. Space Grotesk removed from Professional entirely. Pre-v0.8 tier-differentiation-by-typeface assumptions are obsolete; audit any reference that names Space Grotesk as a Professional tier signal.</w:t>
      </w:r>
    </w:p>
    <w:p>
      <w:r>
        <w:t>F5 versus F1-F3 distinction: F5 (a-quality-pool-design-proposal) was the typography experiment; F1-F3 are the actual Phase 5 builds. Don't conflate. F5 carries pre-rule typography (128px tier-3 ceiling etc.) that the v0.8 rule set supersedes (144px tier-3 ceiling per §1 rule-compliance).</w:t>
      </w:r>
    </w:p>
    <w:p>
      <w:r>
        <w:t>Wave 2 produced no build — rhythm tokens remain empirically unvalidated. Wave 3 composition on a real non-pool build is the stress test. If Wave 3 starts with an F4 Grandview Inc build or similar, expect rhythm-token values to potentially flex (80/56 section, 56/40 tier, 32/24 card are Code-invented proportional values scaled from typography.md §7's 72-88v desktop range).</w:t>
      </w:r>
    </w:p>
    <w:p>
      <w:pPr>
        <w:pStyle w:val="Heading1"/>
      </w:pPr>
      <w:r>
        <w:t>Session close notes</w:t>
      </w:r>
    </w:p>
    <w:p>
      <w:pPr>
        <w:pStyle w:val="Heading2"/>
      </w:pPr>
      <w:r>
        <w:t>What worked</w:t>
      </w:r>
    </w:p>
    <w:p>
      <w:pPr>
        <w:pStyle w:val="ListParagraph"/>
      </w:pPr>
      <w:r>
        <w:t>Scope-gate discipline on every prompt prevented over-scoping. Seventeen single-file-per-prompt commits, zero bundling violations.</w:t>
      </w:r>
    </w:p>
    <w:p>
      <w:pPr>
        <w:pStyle w:val="ListParagraph"/>
      </w:pPr>
      <w:r>
        <w:t>Code surfacing adjacent flags drove three real diagnostic side-quests (font-loading authority verification, weight 300 silent failure, scope doc drop verification). Each closed a latent issue that would have surfaced as a build defect in Wave 3 or later. Worth repeating the pattern: when something feels off adjacent to the current prompt's scope, surface it before continuing.</w:t>
      </w:r>
    </w:p>
    <w:p>
      <w:pPr>
        <w:pStyle w:val="ListParagraph"/>
      </w:pPr>
      <w:r>
        <w:t>Asking Design on authorial questions (column-count rhythm, numeral scale progression) instead of CTO-deciding solo produced better outcomes than either side would have produced alone. The discovery-prompt-first pattern (read-only verification before implementation) closed several knowledge gaps pre-commit.</w:t>
      </w:r>
    </w:p>
    <w:p>
      <w:pPr>
        <w:pStyle w:val="ListParagraph"/>
      </w:pPr>
      <w:r>
        <w:t>Per-wave mirror cadence at scale. First session where per-wave cadence ran at 13+ commits; discipline held through the session. Commit F batches the mirror per handoff-discipline.md §6.</w:t>
      </w:r>
    </w:p>
    <w:p>
      <w:pPr>
        <w:pStyle w:val="ListParagraph"/>
      </w:pPr>
      <w:r>
        <w:t>Single docx-per-session handoff pattern scales. Wave 1+5 docx + Wave 2 docx + (future) Wave 3 docx produces a clean per-wave narrative trail for future Claude and future Ron.</w:t>
      </w:r>
    </w:p>
    <w:p>
      <w:pPr>
        <w:pStyle w:val="Heading2"/>
      </w:pPr>
      <w:r>
        <w:t>What to watch</w:t>
      </w:r>
    </w:p>
    <w:p>
      <w:pPr>
        <w:pStyle w:val="ListParagraph"/>
      </w:pPr>
      <w:r>
        <w:t>Wave 3 composition will exercise rhythm tokens at scale for the first time. Empirical validation of 80/56, 56/40, 32/24 values pending. If the first non-pool build produces visible rhythm drift, the tokens get revised — revise in typography.md §7 first (authorial source), then css-framework.md (implementation).</w:t>
      </w:r>
    </w:p>
    <w:p>
      <w:pPr>
        <w:pStyle w:val="ListParagraph"/>
      </w:pPr>
      <w:r>
        <w:t>Voice-map HTML comment emission needs to actually work in Phase 5 generation. Commit A pinned the syntax as an integration point; Wave 3 primitives will exercise it; Wave 4 grep gate verifies. If Phase 5 emission drops the comment silently, Wave 4 gate catches it — but pre-Wave-4 builds won't surface the gap.</w:t>
      </w:r>
    </w:p>
    <w:p>
      <w:pPr>
        <w:pStyle w:val="ListParagraph"/>
      </w:pPr>
      <w:r>
        <w:t>Pre-existing M website/next-env.d.ts change in grm-automations working tree needs Ron's handling. Excluded from all Wave 2 close commits to keep them scope-pure.</w:t>
      </w:r>
    </w:p>
    <w:p>
      <w:pPr>
        <w:pStyle w:val="ListParagraph"/>
      </w:pPr>
      <w:r>
        <w:t>Two ambiguous v0.7 pins in content-rules.md and deployment.md need content-level rewrite — not mechanical sweep — to clean up. Trigger: next substantive edit to either file.</w:t>
      </w:r>
    </w:p>
    <w:p>
      <w:pPr>
        <w:pStyle w:val="ListParagraph"/>
      </w:pPr>
      <w:r>
        <w:t>Backlog is growing (8 open items post-Wave-2 vs 3 open items at Wave 5 close). Most are session-surfaced adjacencies rather than real scope creep, but worth tracking: if Wave 3 surfaces 5+ more items without any getting resolved, the backlog has drifted from tracking mechanism to process debt.</w:t>
      </w:r>
    </w:p>
    <w:p>
      <w:r>
        <w:t>— End of session handoff.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