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GRM Session Handoff</w:t>
      </w:r>
    </w:p>
    <w:p>
      <w:pPr>
        <w:spacing w:after="60"/>
        <w:jc w:val="center"/>
      </w:pPr>
      <w:r>
        <w:rPr>
          <w:color w:val="2E75B6"/>
          <w:sz w:val="28"/>
          <w:szCs w:val="28"/>
        </w:rPr>
        <w:t xml:space="preserve">Typography System Authoring · v0.8 Scope Lock</w:t>
      </w:r>
    </w:p>
    <w:p>
      <w:pPr>
        <w:pBdr>
          <w:bottom w:val="single" w:color="2E75B6" w:sz="6" w:space="6"/>
        </w:pBdr>
        <w:spacing w:after="320"/>
        <w:jc w:val="center"/>
      </w:pPr>
      <w:r>
        <w:rPr>
          <w:color w:val="666666"/>
          <w:sz w:val="22"/>
          <w:szCs w:val="22"/>
        </w:rPr>
        <w:t xml:space="preserve">Get Rooted Media  ·  Sunday, April 19, 2026  ·  Session close</w:t>
      </w:r>
    </w:p>
    <w:p>
      <w:pPr>
        <w:pStyle w:val="Heading1"/>
        <w:spacing w:after="160" w:before="320"/>
      </w:pPr>
      <w:r>
        <w:t xml:space="preserve">Session summary</w:t>
      </w:r>
    </w:p>
    <w:p>
      <w:pPr>
        <w:spacing w:after="120"/>
      </w:pPr>
      <w:r>
        <w:t xml:space="preserve">This session produced v0.8's design-layer authoring foundation and locked the full v0.8 scope for execution. Three artifacts now exist that did not exist at session start: </w:t>
      </w:r>
      <w:r>
        <w:rPr>
          <w:b/>
          <w:bCs/>
        </w:rPr>
        <w:t xml:space="preserve">typography.md</w:t>
      </w:r>
      <w:r>
        <w:t xml:space="preserve"> (the skill's typography rule set), </w:t>
      </w:r>
      <w:r>
        <w:rPr>
          <w:b/>
          <w:bCs/>
        </w:rPr>
        <w:t xml:space="preserve">voiceMap.md</w:t>
      </w:r>
      <w:r>
        <w:t xml:space="preserve"> (the skill's voice-register distribution rules), and </w:t>
      </w:r>
      <w:r>
        <w:rPr>
          <w:b/>
          <w:bCs/>
        </w:rPr>
        <w:t xml:space="preserve">GRM_v0.8_Scope.md</w:t>
      </w:r>
      <w:r>
        <w:t xml:space="preserve"> (the finalized v0.8 implementation plan with 10 Core Tier 1 items, 9 Extended Tier 1 items, 4 Tier 2 items, and explicit deferrals to v0.8.1, v0.9, and Tier 5 open questions).</w:t>
      </w:r>
    </w:p>
    <w:p>
      <w:pPr>
        <w:spacing w:after="120"/>
      </w:pPr>
      <w:r>
        <w:t xml:space="preserve">The session also produced a working-example execution of the three-lens authorship pattern (Design authors substance, Code reviews for implementation fit, triage synthesizes for continuity, Ron arbitrates) that v0.8 codifies as a named skill pattern for every future skill-file round.</w:t>
      </w:r>
    </w:p>
    <w:p>
      <w:pPr>
        <w:spacing w:after="120"/>
      </w:pPr>
      <w:r>
        <w:t xml:space="preserve">Additionally: F5 A Quality Pool homepage shipped a typography-amped deployment with foundation restored at </w:t>
      </w:r>
      <w:r>
        <w:rPr>
          <w:rFonts w:ascii="Courier New" w:cs="Courier New" w:eastAsia="Courier New" w:hAnsi="Courier New"/>
          <w:sz w:val="20"/>
          <w:szCs w:val="20"/>
        </w:rPr>
        <w:t xml:space="preserve">a-quality-pool-design-proposal.vercel.app</w:t>
      </w:r>
      <w:r>
        <w:t xml:space="preserve">, including a vercel.json cache-header fix that resolved a four-hour cache-trap diagnostic during the session. The cache fix itself surfaced as a v0.8 skill-level finding.</w:t>
      </w:r>
    </w:p>
    <w:p>
      <w:pPr>
        <w:pStyle w:val="Heading1"/>
        <w:spacing w:after="160" w:before="320"/>
      </w:pPr>
      <w:r>
        <w:t xml:space="preserve">What this session produced</w:t>
      </w:r>
    </w:p>
    <w:p>
      <w:pPr>
        <w:pStyle w:val="Heading2"/>
        <w:spacing w:after="120" w:before="240"/>
      </w:pPr>
      <w:r>
        <w:t xml:space="preserve">Design-layer skill files (authored)</w:t>
      </w:r>
    </w:p>
    <w:p>
      <w:pPr>
        <w:pStyle w:val="ListParagraph"/>
        <w:numPr>
          <w:ilvl w:val="0"/>
          <w:numId w:val="2"/>
        </w:numPr>
        <w:spacing w:after="80"/>
      </w:pPr>
      <w:r>
        <w:rPr>
          <w:b/>
          <w:bCs/>
        </w:rPr>
        <w:t xml:space="preserve">typography.md</w:t>
      </w:r>
      <w:r>
        <w:t xml:space="preserve"> — authored by Design, classified by Code, revised post-review. Ten sections plus Appendix A (exceptions principle). Covers scale relationships, italic discipline, mono eyebrow system, SectionOpener primitive, StatRow, body measure, mobile scaling, font loading with opsz discipline, ornament rule, structural HTML contracts.</w:t>
      </w:r>
    </w:p>
    <w:p>
      <w:pPr>
        <w:pStyle w:val="ListParagraph"/>
        <w:numPr>
          <w:ilvl w:val="0"/>
          <w:numId w:val="2"/>
        </w:numPr>
        <w:spacing w:after="80"/>
      </w:pPr>
      <w:r>
        <w:rPr>
          <w:b/>
          <w:bCs/>
        </w:rPr>
        <w:t xml:space="preserve">voiceMap.md</w:t>
      </w:r>
      <w:r>
        <w:t xml:space="preserve"> — authored by Design, classified by Code, revised post-review. Nine sections covering three first-class registers (Closing Table / Saturday Morning / Front Porch), three-tier service composition with decision tree, voice-pivot anchor strip, featured pullquote pattern, Front Porch footer, copy discipline per register, register coupling rules, explicit open questions for future rounds.</w:t>
      </w:r>
    </w:p>
    <w:p>
      <w:pPr>
        <w:pStyle w:val="ListParagraph"/>
        <w:numPr>
          <w:ilvl w:val="0"/>
          <w:numId w:val="2"/>
        </w:numPr>
        <w:spacing w:after="80"/>
      </w:pPr>
      <w:r>
        <w:rPr>
          <w:b/>
          <w:bCs/>
        </w:rPr>
        <w:t xml:space="preserve">response-to-code-review.md</w:t>
      </w:r>
      <w:r>
        <w:t xml:space="preserve"> — Design's log of which Code-review concerns were accepted, which were pushed back on with reasoning, which were flagged for v0.8.1.</w:t>
      </w:r>
    </w:p>
    <w:p>
      <w:pPr>
        <w:pStyle w:val="Heading2"/>
        <w:spacing w:after="120" w:before="240"/>
      </w:pPr>
      <w:r>
        <w:t xml:space="preserve">Scope and planning documents</w:t>
      </w:r>
    </w:p>
    <w:p>
      <w:pPr>
        <w:pStyle w:val="ListParagraph"/>
        <w:numPr>
          <w:ilvl w:val="0"/>
          <w:numId w:val="2"/>
        </w:numPr>
        <w:spacing w:after="80"/>
      </w:pPr>
      <w:r>
        <w:rPr>
          <w:b/>
          <w:bCs/>
        </w:rPr>
        <w:t xml:space="preserve">GRM_v0.8_Scope.md</w:t>
      </w:r>
      <w:r>
        <w:t xml:space="preserve"> — the finalized v0.8 scope. 10 Core Tier 1 items (must-ship), 9 Extended Tier 1 items (ship alongside Core), 4 Tier 2 items (ship after Tier 1 lands), 3 Tier 3 downgraded items, 5 Tier 4 v0.9 deferrals, 4 Tier 5 v0.8.1 items. Six-wave dependency-ordered sequencing. Honest success criterion. Ready for execution.</w:t>
      </w:r>
    </w:p>
    <w:p>
      <w:pPr>
        <w:pStyle w:val="Heading2"/>
        <w:spacing w:after="120" w:before="240"/>
      </w:pPr>
      <w:r>
        <w:t xml:space="preserve">Shipped to production</w:t>
      </w:r>
    </w:p>
    <w:p>
      <w:pPr>
        <w:pStyle w:val="ListParagraph"/>
        <w:numPr>
          <w:ilvl w:val="0"/>
          <w:numId w:val="2"/>
        </w:numPr>
        <w:spacing w:after="80"/>
      </w:pPr>
      <w:r>
        <w:t xml:space="preserve">F5 homepage typography amp rendered at </w:t>
      </w:r>
      <w:r>
        <w:rPr>
          <w:rFonts w:ascii="Courier New" w:cs="Courier New" w:eastAsia="Courier New" w:hAnsi="Courier New"/>
          <w:sz w:val="20"/>
          <w:szCs w:val="20"/>
        </w:rPr>
        <w:t xml:space="preserve">a-quality-pool-design-proposal.vercel.app</w:t>
      </w:r>
      <w:r>
        <w:t xml:space="preserve"> with foundation intact.</w:t>
      </w:r>
    </w:p>
    <w:p>
      <w:pPr>
        <w:pStyle w:val="ListParagraph"/>
        <w:numPr>
          <w:ilvl w:val="0"/>
          <w:numId w:val="2"/>
        </w:numPr>
        <w:spacing w:after="80"/>
      </w:pPr>
      <w:r>
        <w:t xml:space="preserve">Cache-header fix applied to the deployed </w:t>
      </w:r>
      <w:r>
        <w:rPr>
          <w:rFonts w:ascii="Courier New" w:cs="Courier New" w:eastAsia="Courier New" w:hAnsi="Courier New"/>
          <w:sz w:val="20"/>
          <w:szCs w:val="20"/>
        </w:rPr>
        <w:t xml:space="preserve">vercel.json</w:t>
      </w:r>
      <w:r>
        <w:t xml:space="preserve"> — relaxed from immutable to 300-second revalidating cache on non-hashed assets.</w:t>
      </w:r>
    </w:p>
    <w:p>
      <w:pPr>
        <w:pStyle w:val="ListParagraph"/>
        <w:numPr>
          <w:ilvl w:val="0"/>
          <w:numId w:val="2"/>
        </w:numPr>
        <w:spacing w:after="80"/>
      </w:pPr>
      <w:r>
        <w:t xml:space="preserve">Design iteration deltas landed: hero headline min(148px, max(56px, 8vw)); hero-sub measure 54ch; equine headline min(128px, max(56px, 7vw)); footer porch-head text-wrap balance + 28ch measure.</w:t>
      </w:r>
    </w:p>
    <w:p>
      <w:pPr>
        <w:pStyle w:val="Heading2"/>
        <w:spacing w:after="120" w:before="240"/>
      </w:pPr>
      <w:r>
        <w:t xml:space="preserve">Commits and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b/>
                <w:bCs/>
              </w:rPr>
              <w:t xml:space="preserve">Commit</w:t>
            </w:r>
          </w:p>
        </w:tc>
        <w:tc>
          <w:tcPr>
            <w:tcW w:type="dxa" w:w="35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b/>
                <w:bCs/>
              </w:rPr>
              <w:t xml:space="preserve">Repo / purpose</w:t>
            </w:r>
          </w:p>
        </w:tc>
        <w:tc>
          <w:tcPr>
            <w:tcW w:type="dxa" w:w="346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0755faf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F5 phase1-build-snapshot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Snapshot of deployed state before 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518d01e + 6e23e9d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amp merge + foundation restore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Two-commit discipline, typography separate from foundation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84cb935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typography iteration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Targeted iteration on hero, equine, footer, hero-sub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78ed350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vercel.json cache-control fix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Immutable to 300s revalidating on CSS/JS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4a1bd91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typography.md + voiceMap.md drafts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Design authoring, pre-revision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i/>
                <w:iCs/>
                <w:sz w:val="20"/>
                <w:szCs w:val="20"/>
              </w:rPr>
              <w:t xml:space="preserve">pending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grm-design-handoffs — typography-voicemap-v0.8.1 revisions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Ron to land the v0.8.1 zip contents</w:t>
            </w:r>
          </w:p>
        </w:tc>
      </w:tr>
    </w:tbl>
    <w:p>
      <w:pPr>
        <w:spacing w:after="120"/>
      </w:pPr>
      <w:r>
        <w:t xml:space="preserve"/>
      </w:r>
    </w:p>
    <w:p>
      <w:pPr>
        <w:pStyle w:val="Heading1"/>
        <w:spacing w:after="160" w:before="320"/>
      </w:pPr>
      <w:r>
        <w:t xml:space="preserve">v0.8 scope at a glance</w:t>
      </w:r>
    </w:p>
    <w:p>
      <w:pPr>
        <w:spacing w:after="120"/>
      </w:pPr>
      <w:r>
        <w:t xml:space="preserve">Full scope in </w:t>
      </w:r>
      <w:r>
        <w:rPr>
          <w:b/>
          <w:bCs/>
        </w:rPr>
        <w:t xml:space="preserve">GRM_v0.8_Scope.md</w:t>
      </w:r>
      <w:r>
        <w:t xml:space="preserve">. The summary below is for quick reference; the scope document is authoritative.</w:t>
      </w:r>
    </w:p>
    <w:p>
      <w:pPr>
        <w:pStyle w:val="Heading2"/>
        <w:spacing w:after="120" w:before="240"/>
      </w:pPr>
      <w:r>
        <w:t xml:space="preserve">Core Tier 1 — the ten must-ship items</w:t>
      </w:r>
    </w:p>
    <w:p>
      <w:pPr>
        <w:pStyle w:val="ListParagraph"/>
        <w:numPr>
          <w:ilvl w:val="0"/>
          <w:numId w:val="3"/>
        </w:numPr>
        <w:spacing w:after="80"/>
      </w:pPr>
      <w:r>
        <w:rPr>
          <w:b/>
          <w:bCs/>
        </w:rPr>
        <w:t xml:space="preserve">typography.md</w:t>
      </w:r>
      <w:r>
        <w:t xml:space="preserve"> (authored, ready)</w:t>
      </w:r>
    </w:p>
    <w:p>
      <w:pPr>
        <w:pStyle w:val="ListParagraph"/>
        <w:numPr>
          <w:ilvl w:val="0"/>
          <w:numId w:val="3"/>
        </w:numPr>
        <w:spacing w:after="80"/>
      </w:pPr>
      <w:r>
        <w:rPr>
          <w:b/>
          <w:bCs/>
        </w:rPr>
        <w:t xml:space="preserve">voiceMap.md</w:t>
      </w:r>
      <w:r>
        <w:t xml:space="preserve"> (authored, ready)</w:t>
      </w:r>
    </w:p>
    <w:p>
      <w:pPr>
        <w:pStyle w:val="ListParagraph"/>
        <w:numPr>
          <w:ilvl w:val="0"/>
          <w:numId w:val="3"/>
        </w:numPr>
        <w:spacing w:after="80"/>
      </w:pPr>
      <w:r>
        <w:t xml:space="preserve">Rhythm tokens in CSS (mechanical tokenization of typography.md §7 ranges)</w:t>
      </w:r>
    </w:p>
    <w:p>
      <w:pPr>
        <w:pStyle w:val="ListParagraph"/>
        <w:numPr>
          <w:ilvl w:val="0"/>
          <w:numId w:val="3"/>
        </w:numPr>
        <w:spacing w:after="80"/>
      </w:pPr>
      <w:r>
        <w:t xml:space="preserve">SectionOpener primitive (4-to-1 refactor of shipped F5 code)</w:t>
      </w:r>
    </w:p>
    <w:p>
      <w:pPr>
        <w:pStyle w:val="ListParagraph"/>
        <w:numPr>
          <w:ilvl w:val="0"/>
          <w:numId w:val="3"/>
        </w:numPr>
        <w:spacing w:after="80"/>
      </w:pPr>
      <w:r>
        <w:t xml:space="preserve">StatRow primitive</w:t>
      </w:r>
    </w:p>
    <w:p>
      <w:pPr>
        <w:pStyle w:val="ListParagraph"/>
        <w:numPr>
          <w:ilvl w:val="0"/>
          <w:numId w:val="3"/>
        </w:numPr>
        <w:spacing w:after="80"/>
      </w:pPr>
      <w:r>
        <w:t xml:space="preserve">Honest-placeholder CSS primitive (lift from F5)</w:t>
      </w:r>
    </w:p>
    <w:p>
      <w:pPr>
        <w:pStyle w:val="ListParagraph"/>
        <w:numPr>
          <w:ilvl w:val="0"/>
          <w:numId w:val="3"/>
        </w:numPr>
        <w:spacing w:after="80"/>
      </w:pPr>
      <w:r>
        <w:t xml:space="preserve">Cache-header rationality in </w:t>
      </w:r>
      <w:r>
        <w:rPr>
          <w:rFonts w:ascii="Courier New" w:cs="Courier New" w:eastAsia="Courier New" w:hAnsi="Courier New"/>
          <w:sz w:val="20"/>
          <w:szCs w:val="20"/>
        </w:rPr>
        <w:t xml:space="preserve">vercel.json</w:t>
      </w:r>
      <w:r>
        <w:t xml:space="preserve"> template</w:t>
      </w:r>
    </w:p>
    <w:p>
      <w:pPr>
        <w:pStyle w:val="ListParagraph"/>
        <w:numPr>
          <w:ilvl w:val="0"/>
          <w:numId w:val="3"/>
        </w:numPr>
        <w:spacing w:after="80"/>
      </w:pPr>
      <w:r>
        <w:t xml:space="preserve">Foundation preservation as non-negotiable across handoffs</w:t>
      </w:r>
    </w:p>
    <w:p>
      <w:pPr>
        <w:pStyle w:val="ListParagraph"/>
        <w:numPr>
          <w:ilvl w:val="0"/>
          <w:numId w:val="3"/>
        </w:numPr>
        <w:spacing w:after="80"/>
      </w:pPr>
      <w:r>
        <w:t xml:space="preserve">Three-lens authorship pattern (codified skill pattern)</w:t>
      </w:r>
    </w:p>
    <w:p>
      <w:pPr>
        <w:pStyle w:val="ListParagraph"/>
        <w:numPr>
          <w:ilvl w:val="0"/>
          <w:numId w:val="3"/>
        </w:numPr>
        <w:spacing w:after="80"/>
      </w:pPr>
      <w:r>
        <w:t xml:space="preserve">Whitelist-the-changes handoff frame</w:t>
      </w:r>
    </w:p>
    <w:p>
      <w:pPr>
        <w:pStyle w:val="Heading2"/>
        <w:spacing w:after="120" w:before="240"/>
      </w:pPr>
      <w:r>
        <w:t xml:space="preserve">Extended Tier 1 — nine items ship alongside Core if cycles allow</w:t>
      </w:r>
    </w:p>
    <w:p>
      <w:pPr>
        <w:pStyle w:val="ListParagraph"/>
        <w:numPr>
          <w:ilvl w:val="0"/>
          <w:numId w:val="2"/>
        </w:numPr>
        <w:spacing w:after="80"/>
      </w:pPr>
      <w:r>
        <w:t xml:space="preserve">Hero-mode structure with one cell filled and three-lens fill protocol</w:t>
      </w:r>
    </w:p>
    <w:p>
      <w:pPr>
        <w:pStyle w:val="ListParagraph"/>
        <w:numPr>
          <w:ilvl w:val="0"/>
          <w:numId w:val="2"/>
        </w:numPr>
        <w:spacing w:after="80"/>
      </w:pPr>
      <w:r>
        <w:t xml:space="preserve">MD5 content-hash dedupe at Phase 3</w:t>
      </w:r>
    </w:p>
    <w:p>
      <w:pPr>
        <w:pStyle w:val="ListParagraph"/>
        <w:numPr>
          <w:ilvl w:val="0"/>
          <w:numId w:val="2"/>
        </w:numPr>
        <w:spacing w:after="80"/>
      </w:pPr>
      <w:r>
        <w:t xml:space="preserve">Per-photo classification requirement at Phase 3</w:t>
      </w:r>
    </w:p>
    <w:p>
      <w:pPr>
        <w:pStyle w:val="ListParagraph"/>
        <w:numPr>
          <w:ilvl w:val="0"/>
          <w:numId w:val="2"/>
        </w:numPr>
        <w:spacing w:after="80"/>
      </w:pPr>
      <w:r>
        <w:t xml:space="preserve">Comment-aware em-dash grep at Phase 6</w:t>
      </w:r>
    </w:p>
    <w:p>
      <w:pPr>
        <w:pStyle w:val="ListParagraph"/>
        <w:numPr>
          <w:ilvl w:val="0"/>
          <w:numId w:val="2"/>
        </w:numPr>
        <w:spacing w:after="80"/>
      </w:pPr>
      <w:r>
        <w:t xml:space="preserve">Slug reconciliation gate at Phase 6</w:t>
      </w:r>
    </w:p>
    <w:p>
      <w:pPr>
        <w:pStyle w:val="ListParagraph"/>
        <w:numPr>
          <w:ilvl w:val="0"/>
          <w:numId w:val="2"/>
        </w:numPr>
        <w:spacing w:after="80"/>
      </w:pPr>
      <w:r>
        <w:t xml:space="preserve">Font-link-to-CSS-consumption validator at Phase 6</w:t>
      </w:r>
    </w:p>
    <w:p>
      <w:pPr>
        <w:pStyle w:val="ListParagraph"/>
        <w:numPr>
          <w:ilvl w:val="0"/>
          <w:numId w:val="2"/>
        </w:numPr>
        <w:spacing w:after="80"/>
      </w:pPr>
      <w:r>
        <w:t xml:space="preserve">Canonical artifact pattern with zip-validation step</w:t>
      </w:r>
    </w:p>
    <w:p>
      <w:pPr>
        <w:pStyle w:val="ListParagraph"/>
        <w:numPr>
          <w:ilvl w:val="0"/>
          <w:numId w:val="2"/>
        </w:numPr>
        <w:spacing w:after="80"/>
      </w:pPr>
      <w:r>
        <w:t xml:space="preserve">Handoff vocabulary discipline (shipped / ready-for-review / draft)</w:t>
      </w:r>
    </w:p>
    <w:p>
      <w:pPr>
        <w:pStyle w:val="ListParagraph"/>
        <w:numPr>
          <w:ilvl w:val="0"/>
          <w:numId w:val="2"/>
        </w:numPr>
        <w:spacing w:after="80"/>
      </w:pPr>
      <w:r>
        <w:t xml:space="preserve">Scope-gate rule (both Design and Code sides)</w:t>
      </w:r>
    </w:p>
    <w:p>
      <w:pPr>
        <w:pStyle w:val="Heading2"/>
        <w:spacing w:after="120" w:before="240"/>
      </w:pPr>
      <w:r>
        <w:t xml:space="preserve">Tier 5 — v0.8.1 open questions (separate from implementation)</w:t>
      </w:r>
    </w:p>
    <w:p>
      <w:pPr>
        <w:pStyle w:val="ListParagraph"/>
        <w:numPr>
          <w:ilvl w:val="0"/>
          <w:numId w:val="2"/>
        </w:numPr>
        <w:spacing w:after="80"/>
      </w:pPr>
      <w:r>
        <w:rPr>
          <w:b/>
          <w:bCs/>
        </w:rPr>
        <w:t xml:space="preserve">Substrate pipeline investigation</w:t>
      </w:r>
      <w:r>
        <w:t xml:space="preserve"> — highest priority v0.8.1 item. </w:t>
      </w:r>
      <w:r>
        <w:rPr>
          <w:rFonts w:ascii="Courier New" w:cs="Courier New" w:eastAsia="Courier New" w:hAnsi="Courier New"/>
          <w:sz w:val="20"/>
          <w:szCs w:val="20"/>
        </w:rPr>
        <w:t xml:space="preserve">claude-mem list_corpora</w:t>
      </w:r>
      <w:r>
        <w:t xml:space="preserve"> returned empty during Code's review. Verify the pipeline is actually writing queryable data before v0.8 execution invests further in substrate-grounded decisions.</w:t>
      </w:r>
    </w:p>
    <w:p>
      <w:pPr>
        <w:pStyle w:val="ListParagraph"/>
        <w:numPr>
          <w:ilvl w:val="0"/>
          <w:numId w:val="2"/>
        </w:numPr>
        <w:spacing w:after="80"/>
      </w:pPr>
      <w:r>
        <w:rPr>
          <w:b/>
          <w:bCs/>
        </w:rPr>
        <w:t xml:space="preserve">Specialty-subdomain register question</w:t>
      </w:r>
      <w:r>
        <w:t xml:space="preserve"> — Equine on AQP as modifier on Front Porch vs. fourth register. Next non-pool specialty build forces the decision.</w:t>
      </w:r>
    </w:p>
    <w:p>
      <w:pPr>
        <w:pStyle w:val="ListParagraph"/>
        <w:numPr>
          <w:ilvl w:val="0"/>
          <w:numId w:val="2"/>
        </w:numPr>
        <w:spacing w:after="80"/>
      </w:pPr>
      <w:r>
        <w:rPr>
          <w:b/>
          <w:bCs/>
        </w:rPr>
        <w:t xml:space="preserve">Four-register ceiling validation</w:t>
      </w:r>
      <w:r>
        <w:t xml:space="preserve"> — asserted not derived. Revisit if a build legitimately wants five registers.</w:t>
      </w:r>
    </w:p>
    <w:p>
      <w:pPr>
        <w:pStyle w:val="ListParagraph"/>
        <w:numPr>
          <w:ilvl w:val="0"/>
          <w:numId w:val="2"/>
        </w:numPr>
        <w:spacing w:after="80"/>
      </w:pPr>
      <w:r>
        <w:rPr>
          <w:b/>
          <w:bCs/>
        </w:rPr>
        <w:t xml:space="preserve">Vw coefficient deeper rationale</w:t>
      </w:r>
      <w:r>
        <w:t xml:space="preserve"> — why 7-9vw primary and not other ranges. Empirical question, next N builds.</w:t>
      </w:r>
    </w:p>
    <w:p>
      <w:pPr>
        <w:pStyle w:val="Heading1"/>
        <w:spacing w:after="160" w:before="320"/>
      </w:pPr>
      <w:r>
        <w:t xml:space="preserve">Next session starting point</w:t>
      </w:r>
    </w:p>
    <w:p>
      <w:pPr>
        <w:spacing w:after="120"/>
      </w:pPr>
      <w:r>
        <w:t xml:space="preserve">v0.8 execution opens at </w:t>
      </w:r>
      <w:r>
        <w:rPr>
          <w:b/>
          <w:bCs/>
        </w:rPr>
        <w:t xml:space="preserve">Wave 1 — Foundation</w:t>
      </w:r>
      <w:r>
        <w:t xml:space="preserve">. Three clear work items with no outstanding authorship questions:</w:t>
      </w:r>
    </w:p>
    <w:p>
      <w:pPr>
        <w:pStyle w:val="ListParagraph"/>
        <w:numPr>
          <w:ilvl w:val="0"/>
          <w:numId w:val="3"/>
        </w:numPr>
        <w:spacing w:after="80"/>
      </w:pPr>
      <w:r>
        <w:rPr>
          <w:b/>
          <w:bCs/>
        </w:rPr>
        <w:t xml:space="preserve">Adopt typography.md and voiceMap.md into the skill.</w:t>
      </w:r>
      <w:r>
        <w:t xml:space="preserve"> Move the two files from </w:t>
      </w:r>
      <w:r>
        <w:rPr>
          <w:rFonts w:ascii="Courier New" w:cs="Courier New" w:eastAsia="Courier New" w:hAnsi="Courier New"/>
          <w:sz w:val="20"/>
          <w:szCs w:val="20"/>
        </w:rPr>
        <w:t xml:space="preserve">grm-design-handoffs/f5-a-quality-pool/typography-voicemap-v0.8.1/</w:t>
      </w:r>
      <w:r>
        <w:t xml:space="preserve"> into the skill's reference directory. Classify each rule per Code's classification pass (CSS token / pattern recipe / judgment call) and structure the skill folder accordingly. Commit to </w:t>
      </w:r>
      <w:r>
        <w:rPr>
          <w:rFonts w:ascii="Courier New" w:cs="Courier New" w:eastAsia="Courier New" w:hAnsi="Courier New"/>
          <w:sz w:val="20"/>
          <w:szCs w:val="20"/>
        </w:rPr>
        <w:t xml:space="preserve">grm-automations</w:t>
      </w:r>
      <w:r>
        <w:t xml:space="preserve"> and push.</w:t>
      </w:r>
    </w:p>
    <w:p>
      <w:pPr>
        <w:pStyle w:val="ListParagraph"/>
        <w:numPr>
          <w:ilvl w:val="0"/>
          <w:numId w:val="3"/>
        </w:numPr>
        <w:spacing w:after="80"/>
      </w:pPr>
      <w:r>
        <w:rPr>
          <w:b/>
          <w:bCs/>
        </w:rPr>
        <w:t xml:space="preserve">Author rhythm tokens.</w:t>
      </w:r>
      <w:r>
        <w:t xml:space="preserve"> Tokenize typography.md §7 ranges (24h/48-64v mobile, 40-56h/72-88v desktop) into </w:t>
      </w:r>
      <w:r>
        <w:rPr>
          <w:rFonts w:ascii="Courier New" w:cs="Courier New" w:eastAsia="Courier New" w:hAnsi="Courier New"/>
          <w:sz w:val="20"/>
          <w:szCs w:val="20"/>
        </w:rPr>
        <w:t xml:space="preserve">--section-padding-v</w:t>
      </w:r>
      <w:r>
        <w:t xml:space="preserve">, </w:t>
      </w:r>
      <w:r>
        <w:rPr>
          <w:rFonts w:ascii="Courier New" w:cs="Courier New" w:eastAsia="Courier New" w:hAnsi="Courier New"/>
          <w:sz w:val="20"/>
          <w:szCs w:val="20"/>
        </w:rPr>
        <w:t xml:space="preserve">--tier-padding-v</w:t>
      </w:r>
      <w:r>
        <w:t xml:space="preserve">, </w:t>
      </w:r>
      <w:r>
        <w:rPr>
          <w:rFonts w:ascii="Courier New" w:cs="Courier New" w:eastAsia="Courier New" w:hAnsi="Courier New"/>
          <w:sz w:val="20"/>
          <w:szCs w:val="20"/>
        </w:rPr>
        <w:t xml:space="preserve">--card-padding-v</w:t>
      </w:r>
      <w:r>
        <w:t xml:space="preserve"> in the skill's CSS framework file. Pick specific values from each range; this is a scoping and naming task, not a new authoring round. ~2 hours of mechanical work.</w:t>
      </w:r>
    </w:p>
    <w:p>
      <w:pPr>
        <w:pStyle w:val="ListParagraph"/>
        <w:numPr>
          <w:ilvl w:val="0"/>
          <w:numId w:val="3"/>
        </w:numPr>
        <w:spacing w:after="80"/>
      </w:pPr>
      <w:r>
        <w:rPr>
          <w:b/>
          <w:bCs/>
        </w:rPr>
        <w:t xml:space="preserve">Update vercel.json template.</w:t>
      </w:r>
      <w:r>
        <w:t xml:space="preserve"> Change CSS/JS Cache-Control directive from </w:t>
      </w:r>
      <w:r>
        <w:rPr>
          <w:rFonts w:ascii="Courier New" w:cs="Courier New" w:eastAsia="Courier New" w:hAnsi="Courier New"/>
          <w:sz w:val="20"/>
          <w:szCs w:val="20"/>
        </w:rPr>
        <w:t xml:space="preserve">public, max-age=31536000, immutable</w:t>
      </w:r>
      <w:r>
        <w:t xml:space="preserve"> to </w:t>
      </w:r>
      <w:r>
        <w:rPr>
          <w:rFonts w:ascii="Courier New" w:cs="Courier New" w:eastAsia="Courier New" w:hAnsi="Courier New"/>
          <w:sz w:val="20"/>
          <w:szCs w:val="20"/>
        </w:rPr>
        <w:t xml:space="preserve">public, max-age=300, must-revalidate</w:t>
      </w:r>
      <w:r>
        <w:t xml:space="preserve"> in the skill's deployment template. Every future build inherits iterable cache behavior.</w:t>
      </w:r>
    </w:p>
    <w:p>
      <w:pPr>
        <w:spacing w:after="120"/>
      </w:pPr>
      <w:r>
        <w:t xml:space="preserve">The v0.8 execution session can do all three in one sitting. Wave 2 (Primitives — SectionOpener, StatRow, honest-placeholder, reserved-frame lift) opens after Wave 1 lands.</w:t>
      </w:r>
    </w:p>
    <w:p>
      <w:pPr>
        <w:pStyle w:val="Heading2"/>
        <w:spacing w:after="120" w:before="240"/>
      </w:pPr>
      <w:r>
        <w:t xml:space="preserve">Files to upload at start of next chat</w:t>
      </w:r>
    </w:p>
    <w:p>
      <w:pPr>
        <w:pStyle w:val="ListParagraph"/>
        <w:numPr>
          <w:ilvl w:val="0"/>
          <w:numId w:val="2"/>
        </w:numPr>
        <w:spacing w:after="80"/>
      </w:pPr>
      <w:r>
        <w:rPr>
          <w:b/>
          <w:bCs/>
        </w:rPr>
        <w:t xml:space="preserve">GRM_v0.8_Scope.md</w:t>
      </w:r>
      <w:r>
        <w:t xml:space="preserve"> — authoritative scope</w:t>
      </w:r>
    </w:p>
    <w:p>
      <w:pPr>
        <w:pStyle w:val="ListParagraph"/>
        <w:numPr>
          <w:ilvl w:val="0"/>
          <w:numId w:val="2"/>
        </w:numPr>
        <w:spacing w:after="80"/>
      </w:pPr>
      <w:r>
        <w:rPr>
          <w:b/>
          <w:bCs/>
        </w:rPr>
        <w:t xml:space="preserve">typography.md</w:t>
      </w:r>
      <w:r>
        <w:t xml:space="preserve"> — final Design-authored draft</w:t>
      </w:r>
    </w:p>
    <w:p>
      <w:pPr>
        <w:pStyle w:val="ListParagraph"/>
        <w:numPr>
          <w:ilvl w:val="0"/>
          <w:numId w:val="2"/>
        </w:numPr>
        <w:spacing w:after="80"/>
      </w:pPr>
      <w:r>
        <w:rPr>
          <w:b/>
          <w:bCs/>
        </w:rPr>
        <w:t xml:space="preserve">voiceMap.md</w:t>
      </w:r>
      <w:r>
        <w:t xml:space="preserve"> — final Design-authored draft</w:t>
      </w:r>
    </w:p>
    <w:p>
      <w:pPr>
        <w:pStyle w:val="ListParagraph"/>
        <w:numPr>
          <w:ilvl w:val="0"/>
          <w:numId w:val="2"/>
        </w:numPr>
        <w:spacing w:after="80"/>
      </w:pPr>
      <w:r>
        <w:rPr>
          <w:b/>
          <w:bCs/>
        </w:rPr>
        <w:t xml:space="preserve">response-to-code-review.md</w:t>
      </w:r>
      <w:r>
        <w:t xml:space="preserve"> — Design's revision log</w:t>
      </w:r>
    </w:p>
    <w:p>
      <w:pPr>
        <w:pStyle w:val="ListParagraph"/>
        <w:numPr>
          <w:ilvl w:val="0"/>
          <w:numId w:val="2"/>
        </w:numPr>
        <w:spacing w:after="80"/>
      </w:pPr>
      <w:r>
        <w:rPr>
          <w:b/>
          <w:bCs/>
        </w:rPr>
        <w:t xml:space="preserve">This handoff document</w:t>
      </w:r>
      <w:r>
        <w:t xml:space="preserve"> — session context</w:t>
      </w:r>
    </w:p>
    <w:p>
      <w:r>
        <w:br w:type="page"/>
      </w:r>
    </w:p>
    <w:p>
      <w:pPr>
        <w:pStyle w:val="Heading1"/>
        <w:spacing w:after="160" w:before="320"/>
      </w:pPr>
      <w:r>
        <w:t xml:space="preserve">Key context items for next session's Claude</w:t>
      </w:r>
    </w:p>
    <w:p>
      <w:pPr>
        <w:pStyle w:val="Heading2"/>
        <w:spacing w:after="120" w:before="240"/>
      </w:pPr>
      <w:r>
        <w:t xml:space="preserve">The three-lens authorship pattern (Core Tier 1 #9)</w:t>
      </w:r>
    </w:p>
    <w:p>
      <w:pPr>
        <w:spacing w:after="120"/>
      </w:pPr>
      <w:r>
        <w:t xml:space="preserve">This is how v0.8 skill files get authored. Every skill file passes through all four lenses before tagging.</w:t>
      </w:r>
    </w:p>
    <w:p>
      <w:pPr>
        <w:pStyle w:val="ListParagraph"/>
        <w:numPr>
          <w:ilvl w:val="0"/>
          <w:numId w:val="2"/>
        </w:numPr>
        <w:spacing w:after="80"/>
      </w:pPr>
      <w:r>
        <w:rPr>
          <w:b/>
          <w:bCs/>
        </w:rPr>
        <w:t xml:space="preserve">Design-layer files</w:t>
      </w:r>
      <w:r>
        <w:t xml:space="preserve"> (typography.md, voiceMap.md, hero-mode decision trees, future design-layer skill files) are </w:t>
      </w:r>
      <w:r>
        <w:rPr>
          <w:i/>
          <w:iCs/>
        </w:rPr>
        <w:t xml:space="preserve">primary-authored by Claude Design</w:t>
      </w:r>
      <w:r>
        <w:t xml:space="preserve"> in its voice with reasoning intact. </w:t>
      </w:r>
      <w:r>
        <w:rPr>
          <w:i/>
          <w:iCs/>
        </w:rPr>
        <w:t xml:space="preserve">Reviewed by Claude Code</w:t>
      </w:r>
      <w:r>
        <w:t xml:space="preserve"> for implementation fit — each rule classified as CSS token / pattern recipe / judgment call, with flagged concerns around conflicts, Phase-ownership, under-specification, or missing items. </w:t>
      </w:r>
      <w:r>
        <w:rPr>
          <w:i/>
          <w:iCs/>
        </w:rPr>
        <w:t xml:space="preserve">Synthesized by the triage Claude (this agent)</w:t>
      </w:r>
      <w:r>
        <w:t xml:space="preserve"> for continuity, cross-document conflicts, and places where earlier turns' language belongs in the document but didn't make it. </w:t>
      </w:r>
      <w:r>
        <w:rPr>
          <w:i/>
          <w:iCs/>
        </w:rPr>
        <w:t xml:space="preserve">Arbitrated by Ron</w:t>
      </w:r>
      <w:r>
        <w:t xml:space="preserve"> where Design and Code genuinely diverge.</w:t>
      </w:r>
    </w:p>
    <w:p>
      <w:pPr>
        <w:pStyle w:val="ListParagraph"/>
        <w:numPr>
          <w:ilvl w:val="0"/>
          <w:numId w:val="2"/>
        </w:numPr>
        <w:spacing w:after="80"/>
      </w:pPr>
      <w:r>
        <w:rPr>
          <w:b/>
          <w:bCs/>
        </w:rPr>
        <w:t xml:space="preserve">Implementation-layer files</w:t>
      </w:r>
      <w:r>
        <w:t xml:space="preserve"> (Phase 6 validators, MD5 dedupe spec, primitive implementations) flip the authorship: Code is primary author, Design is reviewer for aesthetic-intent preservation, same synthesis and arbitration.</w:t>
      </w:r>
    </w:p>
    <w:p>
      <w:pPr>
        <w:spacing w:after="120"/>
      </w:pPr>
      <w:r>
        <w:t xml:space="preserve">Authors speak directly to each other through the triage agent. Paraphrasing loses precision; direct-voice exchange preserves it. This was the key mechanical insight from today's session.</w:t>
      </w:r>
    </w:p>
    <w:p>
      <w:pPr>
        <w:pStyle w:val="Heading2"/>
        <w:spacing w:after="120" w:before="240"/>
      </w:pPr>
      <w:r>
        <w:t xml:space="preserve">Handoff vocabulary (Extended Tier 1 #18)</w:t>
      </w:r>
    </w:p>
    <w:p>
      <w:pPr>
        <w:pStyle w:val="ListParagraph"/>
        <w:numPr>
          <w:ilvl w:val="0"/>
          <w:numId w:val="2"/>
        </w:numPr>
        <w:spacing w:after="80"/>
      </w:pPr>
      <w:r>
        <w:rPr>
          <w:b/>
          <w:bCs/>
        </w:rPr>
        <w:t xml:space="preserve">Shipped</w:t>
      </w:r>
      <w:r>
        <w:t xml:space="preserve"> = committed and pushed to the handoff repo.</w:t>
      </w:r>
    </w:p>
    <w:p>
      <w:pPr>
        <w:pStyle w:val="ListParagraph"/>
        <w:numPr>
          <w:ilvl w:val="0"/>
          <w:numId w:val="2"/>
        </w:numPr>
        <w:spacing w:after="80"/>
      </w:pPr>
      <w:r>
        <w:rPr>
          <w:b/>
          <w:bCs/>
        </w:rPr>
        <w:t xml:space="preserve">Ready-for-review</w:t>
      </w:r>
      <w:r>
        <w:t xml:space="preserve"> = rendered in a preview environment but not yet in the repo.</w:t>
      </w:r>
    </w:p>
    <w:p>
      <w:pPr>
        <w:pStyle w:val="ListParagraph"/>
        <w:numPr>
          <w:ilvl w:val="0"/>
          <w:numId w:val="2"/>
        </w:numPr>
        <w:spacing w:after="80"/>
      </w:pPr>
      <w:r>
        <w:rPr>
          <w:b/>
          <w:bCs/>
        </w:rPr>
        <w:t xml:space="preserve">Draft</w:t>
      </w:r>
      <w:r>
        <w:t xml:space="preserve"> = composed but not previewed.</w:t>
      </w:r>
    </w:p>
    <w:p>
      <w:pPr>
        <w:spacing w:after="120"/>
      </w:pPr>
      <w:r>
        <w:t xml:space="preserve">Today's session produced a real confusion when Design said "shipped" meaning "rendered in preview" while Code and Ron heard "committed and pushed." Vocabulary matters.</w:t>
      </w:r>
    </w:p>
    <w:p>
      <w:pPr>
        <w:pStyle w:val="Heading2"/>
        <w:spacing w:after="120" w:before="240"/>
      </w:pPr>
      <w:r>
        <w:t xml:space="preserve">The canonical artifact pattern (Extended Tier 1 #17)</w:t>
      </w:r>
    </w:p>
    <w:p>
      <w:pPr>
        <w:spacing w:after="120"/>
      </w:pPr>
      <w:r>
        <w:t xml:space="preserve">Design cannot push directly to GitHub from its chat environment. Canonical Design → Code transfer is: Design produces a zip named </w:t>
      </w:r>
      <w:r>
        <w:rPr>
          <w:rFonts w:ascii="Courier New" w:cs="Courier New" w:eastAsia="Courier New" w:hAnsi="Courier New"/>
          <w:sz w:val="20"/>
          <w:szCs w:val="20"/>
        </w:rPr>
        <w:t xml:space="preserve">&lt;round&gt;-&lt;pass&gt;.zip</w:t>
      </w:r>
      <w:r>
        <w:t xml:space="preserve">, Ron drops it into </w:t>
      </w:r>
      <w:r>
        <w:rPr>
          <w:rFonts w:ascii="Courier New" w:cs="Courier New" w:eastAsia="Courier New" w:hAnsi="Courier New"/>
          <w:sz w:val="20"/>
          <w:szCs w:val="20"/>
        </w:rPr>
        <w:t xml:space="preserve">grm-design-handoffs/[build-slug]/</w:t>
      </w:r>
      <w:r>
        <w:t xml:space="preserve">, Code commits and merges. Paste-inline only as fallback for tiny edits.</w:t>
      </w:r>
    </w:p>
    <w:p>
      <w:pPr>
        <w:spacing w:after="120"/>
      </w:pPr>
      <w:r>
        <w:t xml:space="preserve">Validation step: before Code begins work on a handoff zip, confirm the file exists at the stated path and contains the stated files. Any mismatch stops the work and flags Ron. Do not work around missing source. Three separate near-miss handoffs in today's session demonstrated why this rule matters.</w:t>
      </w:r>
    </w:p>
    <w:p>
      <w:pPr>
        <w:pStyle w:val="Heading2"/>
        <w:spacing w:after="120" w:before="240"/>
      </w:pPr>
      <w:r>
        <w:t xml:space="preserve">Whitelist-the-changes handoff frame (Core Tier 1 #10)</w:t>
      </w:r>
    </w:p>
    <w:p>
      <w:pPr>
        <w:spacing w:after="120"/>
      </w:pPr>
      <w:r>
        <w:t xml:space="preserve">Design's articulation, in Design's voice, of how handoff prompts should be framed:</w:t>
      </w:r>
    </w:p>
    <w:p>
      <w:pPr>
        <w:spacing w:after="120"/>
      </w:pPr>
      <w:r>
        <w:rPr>
          <w:i/>
          <w:iCs/>
        </w:rPr>
        <w:t xml:space="preserve">"The deployed build is the source of truth. You may modify [explicit whitelist]. Every other element — HTML structure, &lt;head&gt; contents, scripts, ARIA, data attributes, schema, meta tags — passes through your output unchanged. If you need to touch something outside the whitelist, propose the change and wait."</w:t>
      </w:r>
    </w:p>
    <w:p>
      <w:pPr>
        <w:spacing w:after="120"/>
      </w:pPr>
      <w:r>
        <w:t xml:space="preserve">This inverts the default from "compose freely, preserve implicitly" to "compose within a whitelist, everything else passes through untouched." Preserves foundation by default.</w:t>
      </w:r>
    </w:p>
    <w:p>
      <w:pPr>
        <w:pStyle w:val="Heading2"/>
        <w:spacing w:after="120" w:before="240"/>
      </w:pPr>
      <w:r>
        <w:t xml:space="preserve">The substrate pipeline gap (v0.8.1 highest priority)</w:t>
      </w:r>
    </w:p>
    <w:p>
      <w:pPr>
        <w:spacing w:after="120"/>
      </w:pPr>
      <w:r>
        <w:t xml:space="preserve">During today's Code review of typography.md and voiceMap.md, Code surfaced that </w:t>
      </w:r>
      <w:r>
        <w:rPr>
          <w:rFonts w:ascii="Courier New" w:cs="Courier New" w:eastAsia="Courier New" w:hAnsi="Courier New"/>
          <w:sz w:val="20"/>
          <w:szCs w:val="20"/>
        </w:rPr>
        <w:t xml:space="preserve">claude-mem list_corpora</w:t>
      </w:r>
      <w:r>
        <w:t xml:space="preserve"> returns empty. No observations from F1-F4 builds are queryable. Either the observation pipeline wasn't writing data during those builds, or observations are indexed under a tag or project the retrieval side can't see.</w:t>
      </w:r>
    </w:p>
    <w:p>
      <w:pPr>
        <w:spacing w:after="120"/>
      </w:pPr>
      <w:r>
        <w:t xml:space="preserve">This affects v0.8's thesis. "claude-mem as first-person cross-build substrate" was an assumption underlying several Tier 1 items. If the pipeline is empty, those items lose their substrate-grounded reasoning and become "reasoning from F5 alone." Verify the pipeline before v0.8 execution goes deep on substrate-dependent decisions.</w:t>
      </w:r>
    </w:p>
    <w:p>
      <w:pPr>
        <w:pStyle w:val="Heading1"/>
        <w:spacing w:after="160" w:before="320"/>
      </w:pPr>
      <w:r>
        <w:t xml:space="preserve">Findings worth carrying forward</w:t>
      </w:r>
    </w:p>
    <w:p>
      <w:pPr>
        <w:pStyle w:val="Heading2"/>
        <w:spacing w:after="120" w:before="240"/>
      </w:pPr>
      <w:r>
        <w:t xml:space="preserve">The F5 cache-trap</w:t>
      </w:r>
    </w:p>
    <w:p>
      <w:pPr>
        <w:spacing w:after="120"/>
      </w:pPr>
      <w:r>
        <w:t xml:space="preserve">Four hours of today's session were spent on a cache-trap diagnostic that resolved to a </w:t>
      </w:r>
      <w:r>
        <w:rPr>
          <w:rFonts w:ascii="Courier New" w:cs="Courier New" w:eastAsia="Courier New" w:hAnsi="Courier New"/>
          <w:sz w:val="20"/>
          <w:szCs w:val="20"/>
        </w:rPr>
        <w:t xml:space="preserve">vercel.json</w:t>
      </w:r>
      <w:r>
        <w:t xml:space="preserve"> misconfiguration. The skill's default </w:t>
      </w:r>
      <w:r>
        <w:rPr>
          <w:rFonts w:ascii="Courier New" w:cs="Courier New" w:eastAsia="Courier New" w:hAnsi="Courier New"/>
          <w:sz w:val="20"/>
          <w:szCs w:val="20"/>
        </w:rPr>
        <w:t xml:space="preserve">vercel.json</w:t>
      </w:r>
      <w:r>
        <w:t xml:space="preserve"> template shipped CSS/JS with </w:t>
      </w:r>
      <w:r>
        <w:rPr>
          <w:rFonts w:ascii="Courier New" w:cs="Courier New" w:eastAsia="Courier New" w:hAnsi="Courier New"/>
          <w:sz w:val="20"/>
          <w:szCs w:val="20"/>
        </w:rPr>
        <w:t xml:space="preserve">max-age=31536000, immutable</w:t>
      </w:r>
      <w:r>
        <w:t xml:space="preserve"> on non-content-hashed filenames. That combination is broken-by-design — it promises browsers "this URL never changes" while shipping builds where the URL does change (same filename, different contents).</w:t>
      </w:r>
    </w:p>
    <w:p>
      <w:pPr>
        <w:spacing w:after="120"/>
      </w:pPr>
      <w:r>
        <w:t xml:space="preserve">F1-F4 didn't hit this because each build deployed to a different alias. F5 was the first build where a second deploy landed on the same alias with the same filename — which is exactly the pattern every iterative flagship update will follow. Without the fix, every CSS-only iteration would silently freeze on the previous browser cache for up to a year.</w:t>
      </w:r>
    </w:p>
    <w:p>
      <w:pPr>
        <w:spacing w:after="120"/>
      </w:pPr>
      <w:r>
        <w:t xml:space="preserve">Fixed tonight (commit 78ed350) on F5 specifically. Lifted to skill template as Core Tier 1 #7.</w:t>
      </w:r>
    </w:p>
    <w:p>
      <w:pPr>
        <w:pStyle w:val="Heading2"/>
        <w:spacing w:after="120" w:before="240"/>
      </w:pPr>
      <w:r>
        <w:t xml:space="preserve">The foundation-strip episode</w:t>
      </w:r>
    </w:p>
    <w:p>
      <w:pPr>
        <w:spacing w:after="120"/>
      </w:pPr>
      <w:r>
        <w:t xml:space="preserve">Design's initial typography amp silently stripped the entire SEO/GEO/schema/a11y foundation from the HTML output. Code's preservation-gate caught it before deploy — 13 of 13 foundation items restored from Phase 1 source, zero ship impact.</w:t>
      </w:r>
    </w:p>
    <w:p>
      <w:pPr>
        <w:spacing w:after="120"/>
      </w:pPr>
      <w:r>
        <w:t xml:space="preserve">Root cause, per Design's own diagnostic: the amp compose pass worked from the HTML body outward. Head was rebuilt to the minimum needed to render preview; everything else in the original head fell off the checklist. Design's articulation of the fix — "invert the default; compose within a whitelist, everything else passes through untouched" — became Core Tier 1 #10.</w:t>
      </w:r>
    </w:p>
    <w:p>
      <w:pPr>
        <w:spacing w:after="120"/>
      </w:pPr>
      <w:r>
        <w:rPr>
          <w:i/>
          <w:iCs/>
        </w:rPr>
        <w:t xml:space="preserve">"Assumptions fail silently."</w:t>
      </w:r>
      <w:r>
        <w:t xml:space="preserve"> Design's phrase, now codified in typography.md §9 and Appendix A.</w:t>
      </w:r>
    </w:p>
    <w:p>
      <w:pPr>
        <w:pStyle w:val="Heading2"/>
        <w:spacing w:after="120" w:before="240"/>
      </w:pPr>
      <w:r>
        <w:t xml:space="preserve">The three near-miss handoffs</w:t>
      </w:r>
    </w:p>
    <w:p>
      <w:pPr>
        <w:spacing w:after="120"/>
      </w:pPr>
      <w:r>
        <w:t xml:space="preserve">Three times today, a Design deliverable was announced as "shipped" when it hadn't actually landed in a place Code could retrieve it:</w:t>
      </w:r>
    </w:p>
    <w:p>
      <w:pPr>
        <w:pStyle w:val="ListParagraph"/>
        <w:numPr>
          <w:ilvl w:val="0"/>
          <w:numId w:val="2"/>
        </w:numPr>
        <w:spacing w:after="80"/>
      </w:pPr>
      <w:r>
        <w:t xml:space="preserve">Amp pass folder declared shipped at a GitHub path that didn't exist (Design had composed in its chat environment filesystem, not pushed to remote).</w:t>
      </w:r>
    </w:p>
    <w:p>
      <w:pPr>
        <w:pStyle w:val="ListParagraph"/>
        <w:numPr>
          <w:ilvl w:val="0"/>
          <w:numId w:val="2"/>
        </w:numPr>
        <w:spacing w:after="80"/>
      </w:pPr>
      <w:r>
        <w:t xml:space="preserve">Zip contents at a filename that drifted between Design's announcement and Ron's upload.</w:t>
      </w:r>
    </w:p>
    <w:p>
      <w:pPr>
        <w:pStyle w:val="ListParagraph"/>
        <w:numPr>
          <w:ilvl w:val="0"/>
          <w:numId w:val="2"/>
        </w:numPr>
        <w:spacing w:after="80"/>
      </w:pPr>
      <w:r>
        <w:t xml:space="preserve">Revision zip at a path Ron expected but that didn't match the actual file location.</w:t>
      </w:r>
    </w:p>
    <w:p>
      <w:pPr>
        <w:spacing w:after="120"/>
      </w:pPr>
      <w:r>
        <w:t xml:space="preserve">Each resolved cleanly because Code validated source existence before starting work. That validation step became the discipline added to Extended Tier 1 #17.</w:t>
      </w:r>
    </w:p>
    <w:p>
      <w:pPr>
        <w:pStyle w:val="Heading2"/>
        <w:spacing w:after="120" w:before="240"/>
      </w:pPr>
      <w:r>
        <w:t xml:space="preserve">Tier 1 growth during synthesis</w:t>
      </w:r>
    </w:p>
    <w:p>
      <w:pPr>
        <w:spacing w:after="120"/>
      </w:pPr>
      <w:r>
        <w:t xml:space="preserve">The v0.8 Tier 1 list grew from a pre-session draft of ~15 items to a post-session total of 19. Four items were added during synthesis based on specific findings: cache-header rationality (from the four-hour cache-trap), comment-aware em-dash grep (from the false-fail during amp merge), slug reconciliation gate (from F5's sitemap stale-domain), font-link validator (from the Space Grotesk drift across sub-pages).</w:t>
      </w:r>
    </w:p>
    <w:p>
      <w:pPr>
        <w:spacing w:after="120"/>
      </w:pPr>
      <w:r>
        <w:t xml:space="preserve">Per Code's challenge pass, Tier 1 was split into Core (10 items) and Extended (9 items) to reflect ship priority. Core items are the items without which v0.8 fails its quality-ceiling promise. Extended items ship alongside Core if cycles allow; they're real value but deferrable to v0.8.1 if scope tightens.</w:t>
      </w:r>
    </w:p>
    <w:p>
      <w:pPr>
        <w:pStyle w:val="Heading1"/>
        <w:spacing w:after="160" w:before="320"/>
      </w:pPr>
      <w:r>
        <w:t xml:space="preserve">Session close notes</w:t>
      </w:r>
    </w:p>
    <w:p>
      <w:pPr>
        <w:pStyle w:val="Heading2"/>
        <w:spacing w:after="120" w:before="240"/>
      </w:pPr>
      <w:r>
        <w:t xml:space="preserve">What worked</w:t>
      </w:r>
    </w:p>
    <w:p>
      <w:pPr>
        <w:pStyle w:val="ListParagraph"/>
        <w:numPr>
          <w:ilvl w:val="0"/>
          <w:numId w:val="2"/>
        </w:numPr>
        <w:spacing w:after="80"/>
      </w:pPr>
      <w:r>
        <w:t xml:space="preserve">Three-lens authorship pattern produced materially sharper documents than any single author could have produced. Evidence: Design's AND-vs-OR heuristic push-back, Code's GRM_BRAIN.md unverified-reference catch, triage's continuity flags on response-log inconsistencies.</w:t>
      </w:r>
    </w:p>
    <w:p>
      <w:pPr>
        <w:pStyle w:val="ListParagraph"/>
        <w:numPr>
          <w:ilvl w:val="0"/>
          <w:numId w:val="2"/>
        </w:numPr>
        <w:spacing w:after="80"/>
      </w:pPr>
      <w:r>
        <w:t xml:space="preserve">Direct-voice exchange between Design and Code. When the triage agent was about to paraphrase Code's review for Design, Ron's instinct — "feed it directly to Design" — preserved precision on both sides.</w:t>
      </w:r>
    </w:p>
    <w:p>
      <w:pPr>
        <w:pStyle w:val="ListParagraph"/>
        <w:numPr>
          <w:ilvl w:val="0"/>
          <w:numId w:val="2"/>
        </w:numPr>
        <w:spacing w:after="80"/>
      </w:pPr>
      <w:r>
        <w:t xml:space="preserve">Quality-over-speed posture on typography. Ron's call to push for 10/10 instead of settling at 7/10 is what made v0.8 worth doing. Design and Code can't make that call; only the product owner can.</w:t>
      </w:r>
    </w:p>
    <w:p>
      <w:pPr>
        <w:pStyle w:val="ListParagraph"/>
        <w:numPr>
          <w:ilvl w:val="0"/>
          <w:numId w:val="2"/>
        </w:numPr>
        <w:spacing w:after="80"/>
      </w:pPr>
      <w:r>
        <w:t xml:space="preserve">Scope discipline during synthesis. Holding "hero only" when Design drifted toward Services + Work. Holding "respond and revise, not respond and rewrite" when Code's review went back to Design.</w:t>
      </w:r>
    </w:p>
    <w:p>
      <w:pPr>
        <w:pStyle w:val="Heading2"/>
        <w:spacing w:after="120" w:before="240"/>
      </w:pPr>
      <w:r>
        <w:t xml:space="preserve">What to watch</w:t>
      </w:r>
    </w:p>
    <w:p>
      <w:pPr>
        <w:pStyle w:val="ListParagraph"/>
        <w:numPr>
          <w:ilvl w:val="0"/>
          <w:numId w:val="2"/>
        </w:numPr>
        <w:spacing w:after="80"/>
      </w:pPr>
      <w:r>
        <w:t xml:space="preserve">Token pressure accumulates quickly in multi-lens synthesis sessions. This session ran ~6 hours and was roughly at the practical ceiling for productive synthesis before fatigue started affecting quality.</w:t>
      </w:r>
    </w:p>
    <w:p>
      <w:pPr>
        <w:pStyle w:val="ListParagraph"/>
        <w:numPr>
          <w:ilvl w:val="0"/>
          <w:numId w:val="2"/>
        </w:numPr>
        <w:spacing w:after="80"/>
      </w:pPr>
      <w:r>
        <w:t xml:space="preserve">The substrate pipeline investigation is the highest-priority v0.8.1 item. Until it's resolved, "substrate-grounded" claims in v0.8 work should be downgraded.</w:t>
      </w:r>
    </w:p>
    <w:p>
      <w:pPr>
        <w:pStyle w:val="ListParagraph"/>
        <w:numPr>
          <w:ilvl w:val="0"/>
          <w:numId w:val="2"/>
        </w:numPr>
        <w:spacing w:after="80"/>
      </w:pPr>
      <w:r>
        <w:t xml:space="preserve">Typography.md and voiceMap.md Appendix A / cross-reference structure is new. First build that exercises the exceptions principle framework is the real test of whether the four-point frame holds in practice.</w:t>
      </w:r>
    </w:p>
    <w:p>
      <w:pPr>
        <w:pStyle w:val="Heading2"/>
        <w:spacing w:after="120" w:before="240"/>
      </w:pPr>
      <w:r>
        <w:t xml:space="preserve">What to carry forward into brain update</w:t>
      </w:r>
    </w:p>
    <w:p>
      <w:pPr>
        <w:spacing w:after="120"/>
      </w:pPr>
      <w:r>
        <w:t xml:space="preserve">For GRM_BRAIN.md delta:</w:t>
      </w:r>
    </w:p>
    <w:p>
      <w:pPr>
        <w:pStyle w:val="ListParagraph"/>
        <w:numPr>
          <w:ilvl w:val="0"/>
          <w:numId w:val="2"/>
        </w:numPr>
        <w:spacing w:after="80"/>
      </w:pPr>
      <w:r>
        <w:t xml:space="preserve">v0.8 scope finalized; 10 Core + 9 Extended Tier 1 items; authored-design-layer docs shipped.</w:t>
      </w:r>
    </w:p>
    <w:p>
      <w:pPr>
        <w:pStyle w:val="ListParagraph"/>
        <w:numPr>
          <w:ilvl w:val="0"/>
          <w:numId w:val="2"/>
        </w:numPr>
        <w:spacing w:after="80"/>
      </w:pPr>
      <w:r>
        <w:t xml:space="preserve">Three-lens authorship pattern codified as skill protocol.</w:t>
      </w:r>
    </w:p>
    <w:p>
      <w:pPr>
        <w:pStyle w:val="ListParagraph"/>
        <w:numPr>
          <w:ilvl w:val="0"/>
          <w:numId w:val="2"/>
        </w:numPr>
        <w:spacing w:after="80"/>
      </w:pPr>
      <w:r>
        <w:t xml:space="preserve">F5 A Quality Pool homepage deployed with typography amp + foundation restore + iteration + cache-fix; ready for inner-page build in next session or later.</w:t>
      </w:r>
    </w:p>
    <w:p>
      <w:pPr>
        <w:pStyle w:val="ListParagraph"/>
        <w:numPr>
          <w:ilvl w:val="0"/>
          <w:numId w:val="2"/>
        </w:numPr>
        <w:spacing w:after="80"/>
      </w:pPr>
      <w:r>
        <w:t xml:space="preserve">F5 typography-voicemap-v0.8.1 folder committed to </w:t>
      </w:r>
      <w:r>
        <w:rPr>
          <w:rFonts w:ascii="Courier New" w:cs="Courier New" w:eastAsia="Courier New" w:hAnsi="Courier New"/>
          <w:sz w:val="20"/>
          <w:szCs w:val="20"/>
        </w:rPr>
        <w:t xml:space="preserve">grm-design-handoffs</w:t>
      </w:r>
      <w:r>
        <w:t xml:space="preserve">.</w:t>
      </w:r>
    </w:p>
    <w:p>
      <w:pPr>
        <w:pStyle w:val="ListParagraph"/>
        <w:numPr>
          <w:ilvl w:val="0"/>
          <w:numId w:val="2"/>
        </w:numPr>
        <w:spacing w:after="80"/>
      </w:pPr>
      <w:r>
        <w:t xml:space="preserve">Handoff discipline lessons: whitelist-the-changes frame, canonical artifact pattern, vocabulary discipline, scope-gate rule, zip-validation step — all codified in v0.8.</w:t>
      </w:r>
    </w:p>
    <w:p>
      <w:pPr>
        <w:pStyle w:val="ListParagraph"/>
        <w:numPr>
          <w:ilvl w:val="0"/>
          <w:numId w:val="2"/>
        </w:numPr>
        <w:spacing w:after="80"/>
      </w:pPr>
      <w:r>
        <w:t xml:space="preserve">Cache-header rationality fix applied to </w:t>
      </w:r>
      <w:r>
        <w:rPr>
          <w:rFonts w:ascii="Courier New" w:cs="Courier New" w:eastAsia="Courier New" w:hAnsi="Courier New"/>
          <w:sz w:val="20"/>
          <w:szCs w:val="20"/>
        </w:rPr>
        <w:t xml:space="preserve">a-quality-pool-design-proposal.vercel.app</w:t>
      </w:r>
      <w:r>
        <w:t xml:space="preserve">; vercel.json template update slated for v0.8 Core Tier 1 Wave 1.</w:t>
      </w:r>
    </w:p>
    <w:p>
      <w:pPr>
        <w:pStyle w:val="ListParagraph"/>
        <w:numPr>
          <w:ilvl w:val="0"/>
          <w:numId w:val="2"/>
        </w:numPr>
        <w:spacing w:after="80"/>
      </w:pPr>
      <w:r>
        <w:rPr>
          <w:b/>
          <w:bCs/>
        </w:rPr>
        <w:t xml:space="preserve">Flagged: </w:t>
      </w:r>
      <w:r>
        <w:t xml:space="preserve">claude-mem observation pipeline appears to not be writing queryable data across F1-F5. v0.8.1 investigation required before further substrate-grounded decisions.</w:t>
      </w:r>
    </w:p>
    <w:p>
      <w:pPr>
        <w:spacing w:after="120" w:before="320"/>
      </w:pPr>
      <w:r>
        <w:t xml:space="preserve"/>
      </w:r>
    </w:p>
    <w:p>
      <w:pPr>
        <w:spacing w:before="240"/>
        <w:jc w:val="center"/>
      </w:pPr>
      <w:r>
        <w:rPr>
          <w:i/>
          <w:iCs/>
          <w:color w:val="666666"/>
        </w:rPr>
        <w:t xml:space="preserve">— End of session handoff. Sleep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GRM Session Handoff — Typography + v0.8 Scope</dc:title>
  <dc:creator>Get Rooted Media</dc:creator>
  <dc:description>Session handoff document for v0.8 execution</dc:description>
  <cp:lastModifiedBy>Un-named</cp:lastModifiedBy>
  <cp:revision>1</cp:revision>
  <dcterms:created xsi:type="dcterms:W3CDTF">2026-04-19T18:06:23.188Z</dcterms:created>
  <dcterms:modified xsi:type="dcterms:W3CDTF">2026-04-19T18:06:23.189Z</dcterms:modified>
</cp:coreProperties>
</file>

<file path=docProps/custom.xml><?xml version="1.0" encoding="utf-8"?>
<Properties xmlns="http://schemas.openxmlformats.org/officeDocument/2006/custom-properties" xmlns:vt="http://schemas.openxmlformats.org/officeDocument/2006/docPropsVTypes"/>
</file>