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税务师事务所AI数字化系统建设方案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版本：V2（基于方案1完善）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日期：2026年7月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标签：私有化部署 | 明道云底座 | 企微统一入口 | AI赋能合规执业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一、项目背景与建设目标</w:t>
      </w:r>
    </w:p>
    <w:p>
      <w:pPr>
        <w:pStyle w:val="Heading3"/>
      </w:pPr>
      <w:r>
        <w:t>（一）项目背景</w:t>
      </w:r>
    </w:p>
    <w:p>
      <w:pPr>
        <w:spacing w:after="120"/>
      </w:pPr>
      <w:r>
        <w:rPr>
          <w:sz w:val="21"/>
        </w:rPr>
        <w:t>贵所作为服务大型稳定客户的税务师事务所，在数字化转型中面临以下核心挑战：</w:t>
      </w:r>
    </w:p>
    <w:p>
      <w:pPr>
        <w:pStyle w:val="ListBullet"/>
        <w:ind w:left="425"/>
      </w:pPr>
      <w:r>
        <w:rPr>
          <w:sz w:val="20"/>
        </w:rPr>
        <w:t>数据保密要求极高：大客户项目资料严禁外泄，现有分散存储模式存在安全隐患；</w:t>
      </w:r>
    </w:p>
    <w:p>
      <w:pPr>
        <w:pStyle w:val="ListBullet"/>
        <w:ind w:left="425"/>
      </w:pPr>
      <w:r>
        <w:rPr>
          <w:sz w:val="20"/>
        </w:rPr>
        <w:t>执业合规与留痕：行业监管对工作底稿、审批流程、项目档案留存有严格要求；</w:t>
      </w:r>
    </w:p>
    <w:p>
      <w:pPr>
        <w:pStyle w:val="ListBullet"/>
        <w:ind w:left="425"/>
      </w:pPr>
      <w:r>
        <w:rPr>
          <w:sz w:val="20"/>
        </w:rPr>
        <w:t>业务流程规范化不足：项目进度、报告审批、员工与行政管理仍依赖人工协调；</w:t>
      </w:r>
    </w:p>
    <w:p>
      <w:pPr>
        <w:pStyle w:val="ListBullet"/>
        <w:ind w:left="425"/>
      </w:pPr>
      <w:r>
        <w:rPr>
          <w:sz w:val="20"/>
        </w:rPr>
        <w:t>AI应用场景已明确：需在确保合规前提下，提升方案撰写、报告生成与客户服务能力。</w:t>
      </w:r>
    </w:p>
    <w:p>
      <w:pPr>
        <w:spacing w:after="120"/>
      </w:pPr>
      <w:r>
        <w:rPr>
          <w:b/>
          <w:sz w:val="21"/>
        </w:rPr>
        <w:t>补充背景</w:t>
      </w:r>
      <w:r>
        <w:rPr>
          <w:sz w:val="21"/>
        </w:rPr>
        <w:t>（基于线下沟通）：</w:t>
      </w:r>
    </w:p>
    <w:p>
      <w:pPr>
        <w:spacing w:after="120"/>
      </w:pPr>
      <w:r>
        <w:rPr>
          <w:sz w:val="21"/>
        </w:rPr>
        <w:t>在与贵所深入沟通后，我们还发现了几个更深层的挑战：</w:t>
      </w:r>
    </w:p>
    <w:p>
      <w:pPr>
        <w:pStyle w:val="ListBullet"/>
        <w:ind w:left="425"/>
      </w:pPr>
      <w:r>
        <w:rPr>
          <w:b/>
          <w:sz w:val="20"/>
        </w:rPr>
        <w:t>专业经验没有沉淀下来</w:t>
      </w:r>
      <w:r>
        <w:rPr>
          <w:sz w:val="20"/>
        </w:rPr>
        <w:t>：每个项目做下来积累的经验、踩过的坑、找到的解决办法，都在做项目的人脑子里。下次遇到类似的项目，还是从头来。老员工走了，经验也带走了。</w:t>
      </w:r>
    </w:p>
    <w:p>
      <w:pPr>
        <w:pStyle w:val="ListBullet"/>
        <w:ind w:left="425"/>
      </w:pPr>
      <w:r>
        <w:rPr>
          <w:b/>
          <w:sz w:val="20"/>
        </w:rPr>
        <w:t>项目进度老板看不到全貌</w:t>
      </w:r>
      <w:r>
        <w:rPr>
          <w:sz w:val="20"/>
        </w:rPr>
        <w:t>：现在靠微信群沟通，哪个项目到哪一步了、卡在哪里了，老板得一个一个问。</w:t>
      </w:r>
    </w:p>
    <w:p>
      <w:pPr>
        <w:pStyle w:val="ListBullet"/>
        <w:ind w:left="425"/>
      </w:pPr>
      <w:r>
        <w:rPr>
          <w:b/>
          <w:sz w:val="20"/>
        </w:rPr>
        <w:t>新人来了没人系统带</w:t>
      </w:r>
      <w:r>
        <w:rPr>
          <w:sz w:val="20"/>
        </w:rPr>
        <w:t>：没有培养体系，新人靠师傅带，师傅忙起来就顾不上。</w:t>
      </w:r>
    </w:p>
    <w:p>
      <w:pPr>
        <w:pStyle w:val="ListBullet"/>
        <w:ind w:left="425"/>
      </w:pPr>
      <w:r>
        <w:rPr>
          <w:b/>
          <w:sz w:val="20"/>
        </w:rPr>
        <w:t>获客方式单一</w:t>
      </w:r>
      <w:r>
        <w:rPr>
          <w:sz w:val="20"/>
        </w:rPr>
        <w:t>：专业能力很强，但外面的人看不到。老板想推广，又觉得税务师事务所不适合做自媒体。</w:t>
      </w:r>
    </w:p>
    <w:p>
      <w:pPr>
        <w:pStyle w:val="Heading3"/>
      </w:pPr>
      <w:r>
        <w:t>（二）建设理念</w:t>
      </w:r>
    </w:p>
    <w:p>
      <w:pPr>
        <w:spacing w:after="120"/>
      </w:pPr>
      <w:r>
        <w:rPr>
          <w:sz w:val="21"/>
        </w:rPr>
        <w:t>在与贵所沟通中，我们就AI的应用达成了以下共识，这也是本方案的核心理念：</w:t>
      </w:r>
    </w:p>
    <w:p>
      <w:pPr>
        <w:spacing w:after="120"/>
      </w:pPr>
      <w:r>
        <w:rPr>
          <w:b/>
          <w:sz w:val="21"/>
        </w:rPr>
        <w:t>第一，AI确实能替代部分人工工作，但AI能力目前还有瑕疵，不能一下子跑太快。</w:t>
      </w:r>
    </w:p>
    <w:p>
      <w:pPr>
        <w:spacing w:after="120"/>
      </w:pPr>
      <w:r>
        <w:rPr>
          <w:sz w:val="21"/>
        </w:rPr>
        <w:t>现阶段AI在文字生成、知识检索、数据分析等方面已经可以帮上忙，但在专业判断、复杂推理、合规把关等方面还不能完全替代人。所以我们提的是"AI数字化"——用AI辅助人，不是用AI替代人。系统做初稿、做检查提示，最终判断和签字还是注册税务师负责。</w:t>
      </w:r>
    </w:p>
    <w:p>
      <w:pPr>
        <w:spacing w:after="120"/>
      </w:pPr>
      <w:r>
        <w:rPr>
          <w:b/>
          <w:sz w:val="21"/>
        </w:rPr>
        <w:t>第二，要实事求是地跟客户做项目。</w:t>
      </w:r>
    </w:p>
    <w:p>
      <w:pPr>
        <w:spacing w:after="120"/>
      </w:pPr>
      <w:r>
        <w:rPr>
          <w:sz w:val="21"/>
        </w:rPr>
        <w:t>不画大饼、不堆概念。先从最痛的问题开始解决，让团队用起来、尝到甜头，再逐步扩展。一步一个脚印，不追求一步到位。</w:t>
      </w:r>
    </w:p>
    <w:p>
      <w:pPr>
        <w:spacing w:after="120"/>
      </w:pPr>
      <w:r>
        <w:rPr>
          <w:b/>
          <w:sz w:val="21"/>
        </w:rPr>
        <w:t>第三，现在做的事情，同时也是为未来的AI大爆发做准备。</w:t>
      </w:r>
    </w:p>
    <w:p>
      <w:pPr>
        <w:spacing w:after="120"/>
      </w:pPr>
      <w:r>
        <w:rPr>
          <w:sz w:val="21"/>
        </w:rPr>
        <w:t>AI能力会越来越强，这是确定的方向。现在虽然不能所有事都交给AI，但有两件事必须现在就开始做：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准备方向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现在做什么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未来AI能力上来后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数据准备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把散落在个人电脑、纸质档案里的底稿、案例、经验整理成结构化的知识库和数据库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AI可以直接用这些数据做更深层的事情——自动风险扫描、智能筹划建议、行业趋势分析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AI习惯准备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让团队从简单场景开始用AI（政策问答、周报生成），逐步习惯人机协作的工作方式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等AI能力真的爆发了，团队已经会用、习惯用，能快速跟上，不会被动</w:t>
            </w:r>
          </w:p>
        </w:tc>
      </w:tr>
    </w:tbl>
    <w:p/>
    <w:p>
      <w:pPr>
        <w:spacing w:after="120"/>
      </w:pPr>
      <w:r>
        <w:rPr>
          <w:b/>
          <w:sz w:val="21"/>
        </w:rPr>
        <w:t>这就是本方案的核心逻辑：用有限的预算解决当下最痛的问题，同时为未来打好数据和习惯的基础。</w:t>
      </w:r>
    </w:p>
    <w:p>
      <w:pPr>
        <w:pStyle w:val="Heading3"/>
      </w:pPr>
      <w:r>
        <w:t>（三）建设目标</w:t>
      </w:r>
    </w:p>
    <w:p>
      <w:pPr>
        <w:spacing w:after="120"/>
      </w:pPr>
      <w:r>
        <w:rPr>
          <w:sz w:val="21"/>
        </w:rPr>
        <w:t>采用"明道云全覆盖 + AI精准赋能 + 私有化部署"的策略，分步推进：</w:t>
      </w:r>
    </w:p>
    <w:p>
      <w:pPr>
        <w:pStyle w:val="ListBullet"/>
        <w:ind w:left="425"/>
      </w:pPr>
      <w:r>
        <w:rPr>
          <w:b/>
          <w:sz w:val="20"/>
        </w:rPr>
        <w:t>项目建设（2-3个月）</w:t>
      </w:r>
      <w:r>
        <w:rPr>
          <w:sz w:val="20"/>
        </w:rPr>
        <w:t>：完成全部功能模块——基础管理（人事/行政/财务/客户）+ 项目管理 + 报告生成与审批（含AI审核岗）+ 知识库与AI客服（含Agent数字员工）+ 新员工培训 + 基础设施部署。六大AI场景全部落地，团队上手使用。</w:t>
      </w:r>
    </w:p>
    <w:p>
      <w:pPr>
        <w:pStyle w:val="ListBullet"/>
        <w:ind w:left="425"/>
      </w:pPr>
      <w:r>
        <w:rPr>
          <w:b/>
          <w:sz w:val="20"/>
        </w:rPr>
        <w:t>持续服务（项目完成后）</w:t>
      </w:r>
      <w:r>
        <w:rPr>
          <w:sz w:val="20"/>
        </w:rPr>
        <w:t>：系统上线只是开始。在使用过程中，团队会发现新的需求——有些可以AI解决，有些可以流程优化解决；历史底稿需要逐步数字化，知识库需要持续充实；AI能力也会随技术发展持续深化。这些不是一锤子买卖，是持续进化的过程。</w:t>
      </w:r>
    </w:p>
    <w:p>
      <w:pPr>
        <w:pStyle w:val="ListBullet"/>
        <w:ind w:left="425"/>
      </w:pPr>
      <w:r>
        <w:rPr>
          <w:b/>
          <w:sz w:val="20"/>
        </w:rPr>
        <w:t>后续（按需）</w:t>
      </w:r>
      <w:r>
        <w:rPr>
          <w:sz w:val="20"/>
        </w:rPr>
        <w:t>：在稳定运行基础上，根据实际需要扩展可选模块（入离调转、外出出差、项目档案管理等），届时视需求另行商议。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二、系统总体架构与部署方案</w:t>
      </w:r>
    </w:p>
    <w:p>
      <w:pPr>
        <w:pStyle w:val="Heading3"/>
      </w:pPr>
      <w:r>
        <w:t>（一）技术架构</w:t>
      </w:r>
    </w:p>
    <w:p>
      <w:pPr>
        <w:spacing w:after="120"/>
      </w:pPr>
      <w:r>
        <w:rPr>
          <w:sz w:val="21"/>
        </w:rPr>
        <w:t>系统采用分层架构，从访问层到数据层各归其位，逻辑闭环：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sz w:val="21"/>
        </w:rPr>
        <w:t>数据逻辑闭环</w:t>
      </w:r>
      <w:r>
        <w:rPr>
          <w:sz w:val="21"/>
        </w:rPr>
        <w:t>——从数据流入到沉淀回流，形成持续积累的闭环：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客户提交文件 → AI提取关键数据 → 人工核准 → 结构化入库</w:t>
        <w:br/>
        <w:t xml:space="preserve">                                                    ↓</w:t>
        <w:br/>
        <w:t xml:space="preserve">              经验复用 ← 项目档案归档 ← 报告生成 → AI审核岗 → 审批流</w:t>
        <w:br/>
        <w:t xml:space="preserve">                ↓                                        ↓</w:t>
        <w:br/>
        <w:t xml:space="preserve">         下次同类项目推荐                           知识库积累</w:t>
      </w:r>
    </w:p>
    <w:p>
      <w:pPr>
        <w:spacing w:after="120"/>
      </w:pPr>
      <w:r>
        <w:rPr>
          <w:b/>
          <w:sz w:val="21"/>
        </w:rPr>
        <w:t>数据分级管理</w:t>
      </w:r>
      <w:r>
        <w:rPr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访问控制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L1 公开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公司公告、培训资料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全员可见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L2 内部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项目进度、任务分配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项目成员可见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L3 敏感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客户档案、工作底稿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按项目授权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L4 核心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客户财务数据、鉴证底稿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严格授权+操作留痕</w:t>
            </w:r>
          </w:p>
        </w:tc>
      </w:tr>
    </w:tbl>
    <w:p/>
    <w:p>
      <w:pPr>
        <w:pStyle w:val="Heading3"/>
      </w:pPr>
      <w:r>
        <w:t>（二）部署架构</w:t>
      </w:r>
    </w:p>
    <w:p>
      <w:pPr>
        <w:spacing w:after="120"/>
      </w:pPr>
      <w:r>
        <w:rPr>
          <w:sz w:val="21"/>
        </w:rPr>
        <w:t>采用私有化部署模式，部署在贵所指定的云服务器上，确保数据主权完全归属贵所：</w:t>
      </w:r>
    </w:p>
    <w:p>
      <w:pPr>
        <w:pStyle w:val="ListBullet"/>
        <w:ind w:left="425"/>
      </w:pPr>
      <w:r>
        <w:rPr>
          <w:b/>
          <w:sz w:val="20"/>
        </w:rPr>
        <w:t>访问层</w:t>
      </w:r>
      <w:r>
        <w:rPr>
          <w:sz w:val="20"/>
        </w:rPr>
        <w:t>：企业微信PC/移动端统一入口，免注册单点登录；</w:t>
      </w:r>
    </w:p>
    <w:p>
      <w:pPr>
        <w:pStyle w:val="ListBullet"/>
        <w:ind w:left="425"/>
      </w:pPr>
      <w:r>
        <w:rPr>
          <w:b/>
          <w:sz w:val="20"/>
        </w:rPr>
        <w:t>应用层</w:t>
      </w:r>
      <w:r>
        <w:rPr>
          <w:sz w:val="20"/>
        </w:rPr>
        <w:t>：明道云搭建人事、行政、客户、项目、知识库、审批流等核心模块；</w:t>
      </w:r>
    </w:p>
    <w:p>
      <w:pPr>
        <w:pStyle w:val="ListBullet"/>
        <w:ind w:left="425"/>
      </w:pPr>
      <w:r>
        <w:rPr>
          <w:b/>
          <w:sz w:val="20"/>
        </w:rPr>
        <w:t>数据层</w:t>
      </w:r>
      <w:r>
        <w:rPr>
          <w:sz w:val="20"/>
        </w:rPr>
        <w:t>：业务数据存明道云；文件附件根据规模选择——数据量小用明道云附件，数据量大挂载NAS；</w:t>
      </w:r>
    </w:p>
    <w:p>
      <w:pPr>
        <w:pStyle w:val="ListBullet"/>
        <w:ind w:left="425"/>
      </w:pPr>
      <w:r>
        <w:rPr>
          <w:b/>
          <w:sz w:val="20"/>
        </w:rPr>
        <w:t>安全层</w:t>
      </w:r>
      <w:r>
        <w:rPr>
          <w:sz w:val="20"/>
        </w:rPr>
        <w:t>：私有化部署，权限分级，操作全留痕，AI调用做数据脱敏。</w:t>
      </w:r>
    </w:p>
    <w:p>
      <w:pPr>
        <w:pStyle w:val="Heading3"/>
      </w:pPr>
      <w:r>
        <w:t>（三）NAS知识库方案（可选）</w:t>
      </w:r>
    </w:p>
    <w:p>
      <w:pPr>
        <w:spacing w:after="120"/>
      </w:pPr>
      <w:r>
        <w:rPr>
          <w:sz w:val="21"/>
        </w:rPr>
        <w:t>为保障大客户项目文件、历史底稿、政策文档的长期安全存储与高速访问：</w:t>
      </w:r>
    </w:p>
    <w:p>
      <w:pPr>
        <w:pStyle w:val="ListBullet"/>
        <w:ind w:left="425"/>
      </w:pPr>
      <w:r>
        <w:rPr>
          <w:b/>
          <w:sz w:val="20"/>
        </w:rPr>
        <w:t>NAS端配置</w:t>
      </w:r>
      <w:r>
        <w:rPr>
          <w:sz w:val="20"/>
        </w:rPr>
        <w:t>：在群晖NAS创建共享文件夹，开启NFS服务，设置云服务器IP读写权限；</w:t>
      </w:r>
    </w:p>
    <w:p>
      <w:pPr>
        <w:pStyle w:val="ListBullet"/>
        <w:ind w:left="425"/>
      </w:pPr>
      <w:r>
        <w:rPr>
          <w:b/>
          <w:sz w:val="20"/>
        </w:rPr>
        <w:t>服务器端挂载</w:t>
      </w:r>
      <w:r>
        <w:rPr>
          <w:sz w:val="20"/>
        </w:rPr>
        <w:t>：在云服务器创建挂载目录，通过NFS协议将NAS共享目录挂载至本地；</w:t>
      </w:r>
    </w:p>
    <w:p>
      <w:pPr>
        <w:pStyle w:val="ListBullet"/>
        <w:ind w:left="425"/>
      </w:pPr>
      <w:r>
        <w:rPr>
          <w:b/>
          <w:sz w:val="20"/>
        </w:rPr>
        <w:t>方案优势</w:t>
      </w:r>
      <w:r>
        <w:rPr>
          <w:sz w:val="20"/>
        </w:rPr>
        <w:t>：附件不占明道云空间、RAID冗余防丢失、支持异地访问、后期可迁移至MinIO对象存储。</w:t>
      </w:r>
    </w:p>
    <w:p>
      <w:pPr>
        <w:pStyle w:val="Heading3"/>
      </w:pPr>
      <w:r>
        <w:t>（四）AI能力路线</w:t>
      </w:r>
    </w:p>
    <w:p>
      <w:pPr>
        <w:spacing w:after="120"/>
      </w:pPr>
      <w:r>
        <w:rPr>
          <w:sz w:val="21"/>
        </w:rPr>
        <w:t>方案中的AI场景全部用明道云自带能力（工作流、模板填充、AI助手、知识库检索等）实现，快速见效。所有数据完全在贵所自己的服务器上，不经过任何外部网络。</w:t>
      </w:r>
    </w:p>
    <w:p>
      <w:pPr>
        <w:spacing w:after="120"/>
      </w:pPr>
      <w:r>
        <w:rPr>
          <w:sz w:val="21"/>
        </w:rPr>
        <w:t>后续如有需要，可按需接入外部大模型做能力升级——等数据基础和团队习惯都准备好了再考虑，不急着上。</w:t>
      </w:r>
    </w:p>
    <w:p>
      <w:pPr>
        <w:pStyle w:val="Heading3"/>
      </w:pPr>
      <w:r>
        <w:t>（五）数据安全保障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措施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私有化部署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所有数据存储在贵所自有服务器，不经公网传输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数据分级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L1-L4四级数据分级，按级别控制访问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权限管理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按角色/部门/项目控制数据访问范围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操作留痕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关键操作可追溯，满足执业监管要求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AI数据隔离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AI调用时只传问题和必要上下文，客户敏感数据脱敏处理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三、AI场景落地全景图</w:t>
      </w:r>
    </w:p>
    <w:p>
      <w:pPr>
        <w:spacing w:after="120"/>
      </w:pPr>
      <w:r>
        <w:rPr>
          <w:sz w:val="21"/>
        </w:rPr>
        <w:t>根据业务需求紧迫性，选择六大核心场景进行落地。以下在原沟通基础上，结合行业特点做了深化：</w:t>
      </w:r>
    </w:p>
    <w:p>
      <w:pPr>
        <w:pStyle w:val="Heading3"/>
      </w:pPr>
      <w:r>
        <w:t>场景一：自动方案初稿生成（售前）</w:t>
      </w:r>
    </w:p>
    <w:p>
      <w:pPr>
        <w:spacing w:after="120"/>
      </w:pPr>
      <w:r>
        <w:rPr>
          <w:b/>
          <w:sz w:val="21"/>
        </w:rPr>
        <w:t>原沟通内容</w:t>
      </w:r>
      <w:r>
        <w:rPr>
          <w:sz w:val="21"/>
        </w:rPr>
        <w:t>：读取客户画像+历史案例，AI自动生成方案框架与核心内容。</w:t>
      </w:r>
    </w:p>
    <w:p>
      <w:pPr>
        <w:spacing w:after="120"/>
      </w:pPr>
      <w:r>
        <w:rPr>
          <w:b/>
          <w:sz w:val="21"/>
        </w:rPr>
        <w:t>深化</w:t>
      </w:r>
      <w:r>
        <w:rPr>
          <w:sz w:val="21"/>
        </w:rPr>
        <w:t>：这个能力不仅用于售前方案，还能帮你们产出"可转发的专业内容"——行业税务分析、政策解读、实务指南。现有客户收到觉得有用，转给同行朋友，就是帮你们获客。老板参加行业活动时，有专业内容做支撑，不是空手去。</w:t>
      </w:r>
    </w:p>
    <w:p>
      <w:pPr>
        <w:pStyle w:val="Heading3"/>
      </w:pPr>
      <w:r>
        <w:t>场景二：自动生成报告（售中）</w:t>
      </w:r>
    </w:p>
    <w:p>
      <w:pPr>
        <w:spacing w:after="120"/>
      </w:pPr>
      <w:r>
        <w:rPr>
          <w:b/>
          <w:sz w:val="21"/>
        </w:rPr>
        <w:t>原沟通内容</w:t>
      </w:r>
      <w:r>
        <w:rPr>
          <w:sz w:val="21"/>
        </w:rPr>
        <w:t>：基于明道云工作流+模板填充，自动生成标准报告。</w:t>
      </w:r>
    </w:p>
    <w:p>
      <w:pPr>
        <w:spacing w:after="120"/>
      </w:pPr>
      <w:r>
        <w:rPr>
          <w:b/>
          <w:sz w:val="21"/>
        </w:rPr>
        <w:t>深化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b/>
          <w:sz w:val="20"/>
        </w:rPr>
        <w:t>客户文件AI数据提取</w:t>
      </w:r>
      <w:r>
        <w:rPr>
          <w:sz w:val="20"/>
        </w:rPr>
        <w:t>：客户提交大量文件（财务报表/凭证/合同/发票等），AI识别文件类型+提取关键数据（收入/成本/费用/资产等），结构化入库</w:t>
      </w:r>
    </w:p>
    <w:p>
      <w:pPr>
        <w:pStyle w:val="ListBullet"/>
        <w:ind w:left="425"/>
      </w:pPr>
      <w:r>
        <w:rPr>
          <w:b/>
          <w:sz w:val="20"/>
        </w:rPr>
        <w:t>人工核准</w:t>
      </w:r>
      <w:r>
        <w:rPr>
          <w:sz w:val="20"/>
        </w:rPr>
        <w:t>：AI提取的数据必须经专业人员核对确认，确认无误后才入库。AI辅助提取，人工把关质量</w:t>
      </w:r>
    </w:p>
    <w:p>
      <w:pPr>
        <w:pStyle w:val="ListBullet"/>
        <w:ind w:left="425"/>
      </w:pPr>
      <w:r>
        <w:rPr>
          <w:b/>
          <w:sz w:val="20"/>
        </w:rPr>
        <w:t>报告初稿生成</w:t>
      </w:r>
      <w:r>
        <w:rPr>
          <w:sz w:val="20"/>
        </w:rPr>
        <w:t>：核准后的数据+模板→自动生成报告初稿，专业人员在此基础上修改</w:t>
      </w:r>
    </w:p>
    <w:p>
      <w:pPr>
        <w:pStyle w:val="ListBullet"/>
        <w:ind w:left="425"/>
      </w:pPr>
      <w:r>
        <w:rPr>
          <w:b/>
          <w:sz w:val="20"/>
        </w:rPr>
        <w:t>数据校验</w:t>
      </w:r>
      <w:r>
        <w:rPr>
          <w:sz w:val="20"/>
        </w:rPr>
        <w:t>：AI自动检查数据逻辑（勾稽关系、异常波动），标注需要关注的点，减少人为遗漏</w:t>
      </w:r>
    </w:p>
    <w:p>
      <w:pPr>
        <w:pStyle w:val="ListBullet"/>
        <w:ind w:left="425"/>
      </w:pPr>
      <w:r>
        <w:rPr>
          <w:b/>
          <w:sz w:val="20"/>
        </w:rPr>
        <w:t>AI审核岗</w:t>
      </w:r>
      <w:r>
        <w:rPr>
          <w:sz w:val="20"/>
        </w:rPr>
        <w:t>：副总审核时，AI预审标注风险点，缩短审核时间</w:t>
      </w:r>
    </w:p>
    <w:p>
      <w:pPr>
        <w:spacing w:after="120"/>
      </w:pPr>
      <w:r>
        <w:rPr>
          <w:b/>
          <w:sz w:val="21"/>
        </w:rPr>
        <w:t>完整流程</w:t>
      </w:r>
      <w:r>
        <w:rPr>
          <w:sz w:val="21"/>
        </w:rPr>
        <w:t>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客户提交文件 → AI提取数据 → 人工核准 → 入库 → 模板生成初稿 → AI审核岗 → 人工三级审批</w:t>
      </w:r>
    </w:p>
    <w:p>
      <w:pPr>
        <w:spacing w:after="120"/>
      </w:pPr>
      <w:r>
        <w:rPr>
          <w:b/>
          <w:sz w:val="21"/>
        </w:rPr>
        <w:t>重要边界</w:t>
      </w:r>
      <w:r>
        <w:rPr>
          <w:sz w:val="21"/>
        </w:rPr>
        <w:t>：AI只做数据提取、初稿生成和检查提示，最终判断和签字由注册税务师负责。</w:t>
      </w:r>
    </w:p>
    <w:p>
      <w:pPr>
        <w:pStyle w:val="Heading3"/>
      </w:pPr>
      <w:r>
        <w:t>场景三：企微AI客服/政策问答（全周期）</w:t>
      </w:r>
    </w:p>
    <w:p>
      <w:pPr>
        <w:spacing w:after="120"/>
      </w:pPr>
      <w:r>
        <w:rPr>
          <w:b/>
          <w:sz w:val="21"/>
        </w:rPr>
        <w:t>原沟通内容</w:t>
      </w:r>
      <w:r>
        <w:rPr>
          <w:sz w:val="21"/>
        </w:rPr>
        <w:t>：客户通过企微自然语言提问，AI检索知识库返回相关政策。</w:t>
      </w:r>
    </w:p>
    <w:p>
      <w:pPr>
        <w:spacing w:after="120"/>
      </w:pPr>
      <w:r>
        <w:rPr>
          <w:b/>
          <w:sz w:val="21"/>
        </w:rPr>
        <w:t>深化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b/>
          <w:sz w:val="20"/>
        </w:rPr>
        <w:t>内部人员也能问</w:t>
      </w:r>
      <w:r>
        <w:rPr>
          <w:sz w:val="20"/>
        </w:rPr>
        <w:t>：不仅客户问，你们自己的专业人员随时可以问"这个行业的研发费用加计扣除有哪些注意事项"，系统从知识库找答案+关联历史案例</w:t>
      </w:r>
    </w:p>
    <w:p>
      <w:pPr>
        <w:pStyle w:val="ListBullet"/>
        <w:ind w:left="425"/>
      </w:pPr>
      <w:r>
        <w:rPr>
          <w:b/>
          <w:sz w:val="20"/>
        </w:rPr>
        <w:t>税法更新追踪</w:t>
      </w:r>
      <w:r>
        <w:rPr>
          <w:sz w:val="20"/>
        </w:rPr>
        <w:t>：新政策出来，系统自动抓取+AI解读要点+标注对现有客户的影响</w:t>
      </w:r>
    </w:p>
    <w:p>
      <w:pPr>
        <w:pStyle w:val="ListBullet"/>
        <w:ind w:left="425"/>
      </w:pPr>
      <w:r>
        <w:rPr>
          <w:b/>
          <w:sz w:val="20"/>
        </w:rPr>
        <w:t>相似案例推荐</w:t>
      </w:r>
      <w:r>
        <w:rPr>
          <w:sz w:val="20"/>
        </w:rPr>
        <w:t>：新项目启动时，自动匹配历史相似项目，推荐可参考的经验和底稿</w:t>
      </w:r>
    </w:p>
    <w:p>
      <w:pPr>
        <w:pStyle w:val="Heading3"/>
      </w:pPr>
      <w:r>
        <w:t>场景四：新员工培训含AI陪练（全周期）</w:t>
      </w:r>
    </w:p>
    <w:p>
      <w:pPr>
        <w:spacing w:after="120"/>
      </w:pPr>
      <w:r>
        <w:rPr>
          <w:b/>
          <w:sz w:val="21"/>
        </w:rPr>
        <w:t>原沟通内容</w:t>
      </w:r>
      <w:r>
        <w:rPr>
          <w:sz w:val="21"/>
        </w:rPr>
        <w:t>：培训课程+考试+AI随时解答流程与表单问题。</w:t>
      </w:r>
    </w:p>
    <w:p>
      <w:pPr>
        <w:spacing w:after="120"/>
      </w:pPr>
      <w:r>
        <w:rPr>
          <w:b/>
          <w:sz w:val="21"/>
        </w:rPr>
        <w:t>深化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b/>
          <w:sz w:val="20"/>
        </w:rPr>
        <w:t>基于真实案例</w:t>
      </w:r>
      <w:r>
        <w:rPr>
          <w:sz w:val="20"/>
        </w:rPr>
        <w:t>：用你们做过的真实项目（脱敏后）作为案例库，新人可以问"这种情况下该怎么处理"</w:t>
      </w:r>
    </w:p>
    <w:p>
      <w:pPr>
        <w:pStyle w:val="ListBullet"/>
        <w:ind w:left="425"/>
      </w:pPr>
      <w:r>
        <w:rPr>
          <w:b/>
          <w:sz w:val="20"/>
        </w:rPr>
        <w:t>模拟场景练习</w:t>
      </w:r>
      <w:r>
        <w:rPr>
          <w:sz w:val="20"/>
        </w:rPr>
        <w:t>：AI出题模拟鉴证场景，新人自己做判断，做完看标准答案和注意事项</w:t>
      </w:r>
    </w:p>
    <w:p>
      <w:pPr>
        <w:pStyle w:val="ListBullet"/>
        <w:ind w:left="425"/>
      </w:pPr>
      <w:r>
        <w:rPr>
          <w:sz w:val="20"/>
        </w:rPr>
        <w:t>这解决的不只是培训问题，是知识传承问题——老师傅的经验不用等有空才能教</w:t>
      </w:r>
    </w:p>
    <w:p>
      <w:pPr>
        <w:pStyle w:val="Heading3"/>
      </w:pPr>
      <w:r>
        <w:t>场景五：项目进度管理（售中）</w:t>
      </w:r>
    </w:p>
    <w:p>
      <w:pPr>
        <w:spacing w:after="120"/>
      </w:pPr>
      <w:r>
        <w:rPr>
          <w:b/>
          <w:sz w:val="21"/>
        </w:rPr>
        <w:t>原沟通内容</w:t>
      </w:r>
      <w:r>
        <w:rPr>
          <w:sz w:val="21"/>
        </w:rPr>
        <w:t>：任务分解+甘特图+风险标签，实时掌控项目状态。</w:t>
      </w:r>
    </w:p>
    <w:p>
      <w:pPr>
        <w:spacing w:after="120"/>
      </w:pPr>
      <w:r>
        <w:rPr>
          <w:b/>
          <w:sz w:val="21"/>
        </w:rPr>
        <w:t>深化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b/>
          <w:sz w:val="20"/>
        </w:rPr>
        <w:t>替代微信群沟通</w:t>
      </w:r>
      <w:r>
        <w:rPr>
          <w:sz w:val="20"/>
        </w:rPr>
        <w:t>：任务指派、进度更新、文件交接有迹可循，老板打开手机看到所有项目进展</w:t>
      </w:r>
    </w:p>
    <w:p>
      <w:pPr>
        <w:pStyle w:val="ListBullet"/>
        <w:ind w:left="425"/>
      </w:pPr>
      <w:r>
        <w:rPr>
          <w:b/>
          <w:sz w:val="20"/>
        </w:rPr>
        <w:t>经验自动归档</w:t>
      </w:r>
      <w:r>
        <w:rPr>
          <w:sz w:val="20"/>
        </w:rPr>
        <w:t>：项目完成后，AI辅助提取关键经验、注意事项，归入知识库。下次做类似的项目，系统直接推荐"上次做这个行业的客户，你们遇到过这些问题"</w:t>
      </w:r>
    </w:p>
    <w:p>
      <w:pPr>
        <w:pStyle w:val="Heading3"/>
      </w:pPr>
      <w:r>
        <w:t>场景六：项目周报自动生成（售中）</w:t>
      </w:r>
    </w:p>
    <w:p>
      <w:pPr>
        <w:spacing w:after="120"/>
      </w:pPr>
      <w:r>
        <w:rPr>
          <w:b/>
          <w:sz w:val="21"/>
        </w:rPr>
        <w:t>原沟通内容</w:t>
      </w:r>
      <w:r>
        <w:rPr>
          <w:sz w:val="21"/>
        </w:rPr>
        <w:t>：自动抓取任务进展+AI文本生成，减少80%撰写时间。</w:t>
      </w:r>
    </w:p>
    <w:p>
      <w:pPr>
        <w:spacing w:after="120"/>
      </w:pPr>
      <w:r>
        <w:rPr>
          <w:sz w:val="21"/>
        </w:rPr>
        <w:t>（保持不变，这个场景已经足够具体）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四、功能模块与工时预算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计价说明：常规配置2,000元/人天，AI能力集成3,000元/人天。按功能模块报价，优惠价8折。</w:t>
      </w:r>
    </w:p>
    <w:p>
      <w:pPr>
        <w:pStyle w:val="Heading3"/>
      </w:pPr>
      <w:r>
        <w:t>（一）功能模块与报价</w:t>
      </w:r>
    </w:p>
    <w:p>
      <w:pPr>
        <w:spacing w:after="120"/>
      </w:pPr>
      <w:r>
        <w:rPr>
          <w:sz w:val="21"/>
        </w:rPr>
        <w:t>所有功能在项目周期内（2-3个月）完成：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功能说明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AI特色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常规人天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AI人天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原价(元)</w:t>
            </w:r>
          </w:p>
        </w:tc>
        <w:tc>
          <w:tcPr>
            <w:tcW w:type="dxa" w:w="1344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优惠价(元)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基础模块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组织架构/花名册/权限管理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平台基础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人事管理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证照/合同/考勤/请假/工资核算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工作流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行政管理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行政审批流（采购/用章/费用）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审批流程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财务管理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报销管理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基础表单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3,200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客户管理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客户档案/关联项目管理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基础表单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3,200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项目管理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立项/团队/任务分解/进度/资料管理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AI周报自动生成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28,000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22,400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报告生成与审批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客户文件AI数据提取/人工核准/报告生成/三级审批流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AI审核岗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16,000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知识库与AI客服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内部知识库/政策问答/外部政策抓取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Agent数字员工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14,400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新员工培训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培训课程/题库/AI陪练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AI问答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4,000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部署+NAS/企微SSO/全员培训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4,800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123,000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98,400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常规配置单价2,000元/人天，AI能力集成单价3,000元/人天。总人天55天，原价123,000元，</w:t>
      </w:r>
      <w:r>
        <w:rPr>
          <w:b/>
          <w:i/>
          <w:color w:val="666666"/>
          <w:sz w:val="20"/>
        </w:rPr>
        <w:t>优惠价8折 = 98,400元</w:t>
      </w:r>
      <w:r>
        <w:rPr>
          <w:i/>
          <w:color w:val="666666"/>
          <w:sz w:val="20"/>
        </w:rPr>
        <w:t>。</w:t>
      </w:r>
    </w:p>
    <w:p>
      <w:pPr>
        <w:pStyle w:val="Heading3"/>
      </w:pPr>
      <w:r>
        <w:t>两个AI特色功能</w:t>
      </w:r>
    </w:p>
    <w:p>
      <w:pPr>
        <w:spacing w:after="120"/>
      </w:pPr>
      <w:r>
        <w:rPr>
          <w:b/>
          <w:sz w:val="21"/>
        </w:rPr>
        <w:t>特色一：AI审核岗</w:t>
      </w:r>
    </w:p>
    <w:p>
      <w:pPr>
        <w:spacing w:after="120"/>
      </w:pPr>
      <w:r>
        <w:rPr>
          <w:sz w:val="21"/>
        </w:rPr>
        <w:t>在不改变原有三级审核（项目经理→部门经理→合伙人）的基础上，增加一个AI审核环节：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报告提交 → AI审核岗（预审标风险点）→ 项目经理审核 → 部门经理审核 → 合伙人审批</w:t>
      </w:r>
    </w:p>
    <w:p>
      <w:pPr>
        <w:pStyle w:val="ListBullet"/>
        <w:ind w:left="425"/>
      </w:pPr>
      <w:r>
        <w:rPr>
          <w:sz w:val="20"/>
        </w:rPr>
        <w:t>AI不替代人工审核，是在人工审核前先过一遍，标注需要关注的点</w:t>
      </w:r>
    </w:p>
    <w:p>
      <w:pPr>
        <w:pStyle w:val="ListBullet"/>
        <w:ind w:left="425"/>
      </w:pPr>
      <w:r>
        <w:rPr>
          <w:sz w:val="20"/>
        </w:rPr>
        <w:t>审核人员不用从头到尾逐行看，AI已经帮你标了重点</w:t>
      </w:r>
    </w:p>
    <w:p>
      <w:pPr>
        <w:pStyle w:val="ListBullet"/>
        <w:ind w:left="425"/>
      </w:pPr>
      <w:r>
        <w:rPr>
          <w:sz w:val="20"/>
        </w:rPr>
        <w:t>提高审核效率，减少遗漏风险</w:t>
      </w:r>
    </w:p>
    <w:p>
      <w:pPr>
        <w:spacing w:after="120"/>
      </w:pPr>
      <w:r>
        <w:rPr>
          <w:b/>
          <w:sz w:val="21"/>
        </w:rPr>
        <w:t>特色二：Agent数字员工（企微AI客服）</w:t>
      </w:r>
    </w:p>
    <w:p>
      <w:pPr>
        <w:spacing w:after="120"/>
      </w:pPr>
      <w:r>
        <w:rPr>
          <w:sz w:val="21"/>
        </w:rPr>
        <w:t>做一个与企微结合的AI客服，作为"数字员工"上岗：</w:t>
      </w:r>
    </w:p>
    <w:p>
      <w:pPr>
        <w:pStyle w:val="ListBullet"/>
        <w:ind w:left="425"/>
      </w:pPr>
      <w:r>
        <w:rPr>
          <w:sz w:val="20"/>
        </w:rPr>
        <w:t>客户通过企微提问，AI检索知识库返回政策答案</w:t>
      </w:r>
    </w:p>
    <w:p>
      <w:pPr>
        <w:pStyle w:val="ListBullet"/>
        <w:ind w:left="425"/>
      </w:pPr>
      <w:r>
        <w:rPr>
          <w:sz w:val="20"/>
        </w:rPr>
        <w:t>内部人员也能问——"这个行业的研发费用加计扣除怎么处理"</w:t>
      </w:r>
    </w:p>
    <w:p>
      <w:pPr>
        <w:pStyle w:val="ListBullet"/>
        <w:ind w:left="425"/>
      </w:pPr>
      <w:r>
        <w:rPr>
          <w:sz w:val="20"/>
        </w:rPr>
        <w:t>7×24小时在线，随时响应</w:t>
      </w:r>
    </w:p>
    <w:p>
      <w:pPr>
        <w:pStyle w:val="ListBullet"/>
        <w:ind w:left="425"/>
      </w:pPr>
      <w:r>
        <w:rPr>
          <w:sz w:val="20"/>
        </w:rPr>
        <w:t>有岗位、有职责，是团队的一员</w:t>
      </w:r>
    </w:p>
    <w:p>
      <w:pPr>
        <w:pStyle w:val="Heading3"/>
      </w:pPr>
      <w:r>
        <w:t>（二）后续可选模块（按需）</w:t>
      </w:r>
    </w:p>
    <w:p>
      <w:pPr>
        <w:spacing w:after="120"/>
      </w:pPr>
      <w:r>
        <w:rPr>
          <w:sz w:val="21"/>
        </w:rPr>
        <w:t>系统稳定运行后，可根据实际需要逐步扩展以下模块：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入离调转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入职/离职/调岗流程线上化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外出/出差管理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外出登记、差旅申请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补卡管理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补卡申请审批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项目档案管理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历史项目档案归档、检索、复用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公告/通知管理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内部公告发布、已读回执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制度/知识问答助手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基于企业制度构建问答模型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可选</w:t>
            </w:r>
          </w:p>
        </w:tc>
      </w:tr>
    </w:tbl>
    <w:p/>
    <w:p>
      <w:pPr>
        <w:pStyle w:val="Heading3"/>
      </w:pPr>
      <w:r>
        <w:t>（三）费用构成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1. 开发费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原价 12.3万（常规42天×2,000+AI 13天×3,000）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优惠价8折，折后 9.84万。可分期支付。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2. 硬件费（按需）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自购或代购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云服务器（建议16核/48GB内存/200GB SSD起）+ 企业级NAS设备。客户可自行采购，我方提供规格建议。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3. 年度订阅费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约6,000元/年起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明道云License年订阅。服务器费用根据配置而定（客户自购或云租赁）。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4. 第三方费用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按使用量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AI调用费、短信通知费、域名费等。根据实际使用产生，我方不加价。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开发费为项目实施服务费用，硬件费、年度订阅费、第三方费用为客户运营成本。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项目完成后提供持续服务（使用优化、新需求开发、系统迭代等），按需签订。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需求确认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第1周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客户提交制度文件、业务模板等资料 → 研读梳理 → 确认需求清单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环境部署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第2周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云服务器配置 + NAS挂载验证 + 企微接入 + 管理员账号初始化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基础搭建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第3-4周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基础模块 + 人事/行政/财务/客户管理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项目管理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第5-6周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项目立项/任务分解/进度看板 + AI周报配置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知识库+Agent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第7-8周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知识库搭建 + 企微AI客服配置 + 政策问答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报告审批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第9-10周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报告模板 + AI审核岗 + 审批流配置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培训模块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第11周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培训课程 + 题库 + AI陪练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上线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第12周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UAT测试 + 全员培训 + 试运行 + 优化调整</w:t>
            </w:r>
          </w:p>
        </w:tc>
      </w:tr>
    </w:tbl>
    <w:p/>
    <w:p>
      <w:pPr>
        <w:pStyle w:val="Heading3"/>
      </w:pPr>
      <w:r>
        <w:t>后续可选模块</w:t>
      </w:r>
    </w:p>
    <w:p>
      <w:pPr>
        <w:spacing w:after="120"/>
      </w:pPr>
      <w:r>
        <w:rPr>
          <w:sz w:val="21"/>
        </w:rPr>
        <w:t>系统稳定运行后，可根据实际需要逐步扩展可选模块（入离调转/外出出差/补卡/项目档案/公告通知/制度问答等）。届时视需求另行商议。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六、客户需配合的工作</w:t>
      </w:r>
    </w:p>
    <w:p>
      <w:pPr>
        <w:pStyle w:val="Heading3"/>
      </w:pPr>
      <w:r>
        <w:t>（一）资料提供</w:t>
      </w:r>
    </w:p>
    <w:p>
      <w:pPr>
        <w:spacing w:after="120"/>
      </w:pPr>
      <w:r>
        <w:rPr>
          <w:sz w:val="21"/>
        </w:rPr>
        <w:t>为精准搭建符合贵所业务习惯的系统，需提供以下资料：</w:t>
      </w:r>
    </w:p>
    <w:p>
      <w:pPr>
        <w:pStyle w:val="ListBullet"/>
        <w:ind w:left="425"/>
      </w:pPr>
      <w:r>
        <w:rPr>
          <w:sz w:val="20"/>
        </w:rPr>
        <w:t>公司管理制度（人事、项目、财务、行政管理等方面）；</w:t>
      </w:r>
    </w:p>
    <w:p>
      <w:pPr>
        <w:pStyle w:val="ListBullet"/>
        <w:ind w:left="425"/>
      </w:pPr>
      <w:r>
        <w:rPr>
          <w:sz w:val="20"/>
        </w:rPr>
        <w:t>业务手册与业务指导书（各业务流程、操作规范）；</w:t>
      </w:r>
    </w:p>
    <w:p>
      <w:pPr>
        <w:pStyle w:val="ListBullet"/>
        <w:ind w:left="425"/>
      </w:pPr>
      <w:r>
        <w:rPr>
          <w:sz w:val="20"/>
        </w:rPr>
        <w:t>项目管理全套模板（立项申请书、任务分解表、项目周报、结项报告等）；</w:t>
      </w:r>
    </w:p>
    <w:p>
      <w:pPr>
        <w:pStyle w:val="ListBullet"/>
        <w:ind w:left="425"/>
      </w:pPr>
      <w:r>
        <w:rPr>
          <w:sz w:val="20"/>
        </w:rPr>
        <w:t>税务师事务所执业相关模板（工作底稿、鉴证报告、筹划方案等）；</w:t>
      </w:r>
    </w:p>
    <w:p>
      <w:pPr>
        <w:pStyle w:val="ListBullet"/>
        <w:ind w:left="425"/>
      </w:pPr>
      <w:r>
        <w:rPr>
          <w:sz w:val="20"/>
        </w:rPr>
        <w:t>政策法规、行业案例等知识文档。</w:t>
      </w:r>
    </w:p>
    <w:p>
      <w:pPr>
        <w:pStyle w:val="Heading3"/>
      </w:pPr>
      <w:r>
        <w:t>（二）人员配合</w:t>
      </w:r>
    </w:p>
    <w:p>
      <w:pPr>
        <w:pStyle w:val="ListBullet"/>
        <w:ind w:left="425"/>
      </w:pPr>
      <w:r>
        <w:rPr>
          <w:sz w:val="20"/>
        </w:rPr>
        <w:t>指定1-2名关键业务对接人，配合需求调研与确认；</w:t>
      </w:r>
    </w:p>
    <w:p>
      <w:pPr>
        <w:pStyle w:val="ListBullet"/>
        <w:ind w:left="425"/>
      </w:pPr>
      <w:r>
        <w:rPr>
          <w:sz w:val="20"/>
        </w:rPr>
        <w:t>安排各模块业务骨干参与UAT测试，验证功能是否符合实际场景；</w:t>
      </w:r>
    </w:p>
    <w:p>
      <w:pPr>
        <w:pStyle w:val="ListBullet"/>
        <w:ind w:left="425"/>
      </w:pPr>
      <w:r>
        <w:rPr>
          <w:b/>
          <w:sz w:val="20"/>
        </w:rPr>
        <w:t>安排副总或资深税务师参与知识库结构设计和报告模板定义</w:t>
      </w:r>
      <w:r>
        <w:rPr>
          <w:sz w:val="20"/>
        </w:rPr>
        <w:t>——系统质量取决于行业知识输入的深度；</w:t>
      </w:r>
    </w:p>
    <w:p>
      <w:pPr>
        <w:pStyle w:val="ListBullet"/>
        <w:ind w:left="425"/>
      </w:pPr>
      <w:r>
        <w:rPr>
          <w:sz w:val="20"/>
        </w:rPr>
        <w:t>安排行政人员配合历史档案整理和底稿扫描。</w:t>
      </w:r>
    </w:p>
    <w:p>
      <w:pPr>
        <w:pStyle w:val="Heading3"/>
      </w:pPr>
      <w:r>
        <w:t>（三）数据准备（为未来AI打基础）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准备事项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为什么现在要做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历史底稿整理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把纸质底稿找出来、分类、扫描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数据先行，为后续AI深化打好基础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知识库内容充实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把散落在各人电脑的资料、案例整理录入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经验从"个人脑中"变成"团队共用资产"，从现在开始积累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客户数据结构化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把客户信息整理成标准格式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为未来的客户画像、智能推荐打基础</w:t>
            </w:r>
          </w:p>
        </w:tc>
      </w:tr>
    </w:tbl>
    <w:p/>
    <w:p>
      <w:pPr>
        <w:pStyle w:val="Heading3"/>
      </w:pPr>
      <w:r>
        <w:t>（四）AI习惯准备（为团队适应打基础）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准备事项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从简单场景开始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先用AI生成周报、查政策问答，让团队感受AI能帮上什么，逐步扩展到复杂场景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建立人机协作习惯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AI做初稿，人做判断；AI做检查，人做决策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老板带头用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老板自己先用起来（写PPT已经在用了），带动团队</w:t>
            </w:r>
          </w:p>
        </w:tc>
      </w:tr>
    </w:tbl>
    <w:p/>
    <w:p>
      <w:pPr>
        <w:pStyle w:val="Heading3"/>
      </w:pPr>
      <w:r>
        <w:t>（五）技术环境准备（我方协助）</w:t>
      </w:r>
    </w:p>
    <w:p>
      <w:pPr>
        <w:pStyle w:val="ListBullet"/>
        <w:ind w:left="425"/>
      </w:pPr>
      <w:r>
        <w:rPr>
          <w:sz w:val="20"/>
        </w:rPr>
        <w:t>采购云服务器（建议16核/48GB内存/200GB SSD数据盘起）；</w:t>
      </w:r>
    </w:p>
    <w:p>
      <w:pPr>
        <w:pStyle w:val="ListBullet"/>
        <w:ind w:left="425"/>
      </w:pPr>
      <w:r>
        <w:rPr>
          <w:sz w:val="20"/>
        </w:rPr>
        <w:t>采购企业级NAS设备（如群晖系列），配置RAID冗余；</w:t>
      </w:r>
    </w:p>
    <w:p>
      <w:pPr>
        <w:pStyle w:val="ListBullet"/>
        <w:ind w:left="425"/>
      </w:pPr>
      <w:r>
        <w:rPr>
          <w:sz w:val="20"/>
        </w:rPr>
        <w:t>申请备案公网域名，配置SSL证书，开通企业微信三方应用；</w:t>
      </w:r>
    </w:p>
    <w:p>
      <w:pPr>
        <w:pStyle w:val="ListBullet"/>
        <w:ind w:left="425"/>
      </w:pPr>
      <w:r>
        <w:rPr>
          <w:sz w:val="20"/>
        </w:rPr>
        <w:t>确认明道云License版本及用户数，完成采购。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七、交付里程碑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需求确认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客户提交资料 → 我方研读梳理 → 确认需求清单 → 签订项目合同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环境部署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云服务器配置 + NAS挂载验证 + 企微接入 → 交付环境确认单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系统搭建与UAT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按确认的模块范围逐一搭建 → 关键用户试用 → 反馈修正 → 验收通过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上线培训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管理员深度培训 + 全员操作培训 → 正式启用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后续扩展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可选模块按需上线 → 持续优化</w:t>
            </w:r>
          </w:p>
        </w:tc>
      </w:tr>
    </w:tbl>
    <w:p/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八、项目价值预期</w:t>
      </w:r>
    </w:p>
    <w:p>
      <w:pPr>
        <w:pStyle w:val="Heading3"/>
      </w:pPr>
      <w:r>
        <w:t>（一）效率提升</w:t>
      </w:r>
    </w:p>
    <w:p>
      <w:pPr>
        <w:pStyle w:val="ListBullet"/>
        <w:ind w:left="425"/>
      </w:pPr>
      <w:r>
        <w:rPr>
          <w:sz w:val="20"/>
        </w:rPr>
        <w:t>项目进度查询、资料查找等高频工作耗时减少70%以上；</w:t>
      </w:r>
    </w:p>
    <w:p>
      <w:pPr>
        <w:pStyle w:val="ListBullet"/>
        <w:ind w:left="425"/>
      </w:pPr>
      <w:r>
        <w:rPr>
          <w:sz w:val="20"/>
        </w:rPr>
        <w:t>AI自动生成项目周报，节省80%撰写时间；</w:t>
      </w:r>
    </w:p>
    <w:p>
      <w:pPr>
        <w:pStyle w:val="ListBullet"/>
        <w:ind w:left="425"/>
      </w:pPr>
      <w:r>
        <w:rPr>
          <w:sz w:val="20"/>
        </w:rPr>
        <w:t>AI语义搜索让资料查找从"翻硬盘"变为"秒级检索"；</w:t>
      </w:r>
    </w:p>
    <w:p>
      <w:pPr>
        <w:pStyle w:val="ListBullet"/>
        <w:ind w:left="425"/>
      </w:pPr>
      <w:r>
        <w:rPr>
          <w:b/>
          <w:sz w:val="20"/>
        </w:rPr>
        <w:t>报告起草从"2天手写"缩短到"半天修改"</w:t>
      </w:r>
      <w:r>
        <w:rPr>
          <w:sz w:val="20"/>
        </w:rPr>
        <w:t>，专业人员聚焦判断不聚焦排版。</w:t>
      </w:r>
    </w:p>
    <w:p>
      <w:pPr>
        <w:pStyle w:val="Heading3"/>
      </w:pPr>
      <w:r>
        <w:t>（二）合规安全</w:t>
      </w:r>
    </w:p>
    <w:p>
      <w:pPr>
        <w:pStyle w:val="ListBullet"/>
        <w:ind w:left="425"/>
      </w:pPr>
      <w:r>
        <w:rPr>
          <w:sz w:val="20"/>
        </w:rPr>
        <w:t>统一资料存储与权限管理，彻底解决数据泄露风险；</w:t>
      </w:r>
    </w:p>
    <w:p>
      <w:pPr>
        <w:pStyle w:val="ListBullet"/>
        <w:ind w:left="425"/>
      </w:pPr>
      <w:r>
        <w:rPr>
          <w:sz w:val="20"/>
        </w:rPr>
        <w:t>私有化部署+NAS物理隔离，保障大客户数据主权；</w:t>
      </w:r>
    </w:p>
    <w:p>
      <w:pPr>
        <w:pStyle w:val="ListBullet"/>
        <w:ind w:left="425"/>
      </w:pPr>
      <w:r>
        <w:rPr>
          <w:sz w:val="20"/>
        </w:rPr>
        <w:t>报告多级审批留痕，满足涉税专业服务执业监管要求。</w:t>
      </w:r>
    </w:p>
    <w:p>
      <w:pPr>
        <w:pStyle w:val="Heading3"/>
      </w:pPr>
      <w:r>
        <w:t>（三）客户服务升级</w:t>
      </w:r>
    </w:p>
    <w:p>
      <w:pPr>
        <w:pStyle w:val="ListBullet"/>
        <w:ind w:left="425"/>
      </w:pPr>
      <w:r>
        <w:rPr>
          <w:sz w:val="20"/>
        </w:rPr>
        <w:t>企微AI客服7×24小时响应客户政策咨询；</w:t>
      </w:r>
    </w:p>
    <w:p>
      <w:pPr>
        <w:pStyle w:val="ListBullet"/>
        <w:ind w:left="425"/>
      </w:pPr>
      <w:r>
        <w:rPr>
          <w:sz w:val="20"/>
        </w:rPr>
        <w:t>自动方案初稿让售前响应速度提升70%。</w:t>
      </w:r>
    </w:p>
    <w:p>
      <w:pPr>
        <w:pStyle w:val="Heading3"/>
      </w:pPr>
      <w:r>
        <w:t>（四）专业经验沉淀（补充）</w:t>
      </w:r>
    </w:p>
    <w:p>
      <w:pPr>
        <w:pStyle w:val="ListBullet"/>
        <w:ind w:left="425"/>
      </w:pPr>
      <w:r>
        <w:rPr>
          <w:b/>
          <w:sz w:val="20"/>
        </w:rPr>
        <w:t>项目经验从"做完即散"变成"持续积累"</w:t>
      </w:r>
      <w:r>
        <w:rPr>
          <w:sz w:val="20"/>
        </w:rPr>
        <w:t>——做完的项目自动归档，下次类似项目直接复用</w:t>
      </w:r>
    </w:p>
    <w:p>
      <w:pPr>
        <w:pStyle w:val="ListBullet"/>
        <w:ind w:left="425"/>
      </w:pPr>
      <w:r>
        <w:rPr>
          <w:b/>
          <w:sz w:val="20"/>
        </w:rPr>
        <w:t>知识从"个人脑中"变成"团队共用"</w:t>
      </w:r>
      <w:r>
        <w:rPr>
          <w:sz w:val="20"/>
        </w:rPr>
        <w:t>——新人不用等师傅有空才能问，系统随时可答</w:t>
      </w:r>
    </w:p>
    <w:p>
      <w:pPr>
        <w:pStyle w:val="ListBullet"/>
        <w:ind w:left="425"/>
      </w:pPr>
      <w:r>
        <w:rPr>
          <w:b/>
          <w:sz w:val="20"/>
        </w:rPr>
        <w:t>新员工上手周期缩短50%</w:t>
      </w:r>
      <w:r>
        <w:rPr>
          <w:sz w:val="20"/>
        </w:rPr>
        <w:t>——AI陪练随时解答，不依赖师傅手把手教</w:t>
      </w:r>
    </w:p>
    <w:p>
      <w:pPr>
        <w:pStyle w:val="Heading3"/>
      </w:pPr>
      <w:r>
        <w:t>（五）获客能力提升（补充）</w:t>
      </w:r>
    </w:p>
    <w:p>
      <w:pPr>
        <w:pStyle w:val="ListBullet"/>
        <w:ind w:left="425"/>
      </w:pPr>
      <w:r>
        <w:rPr>
          <w:b/>
          <w:sz w:val="20"/>
        </w:rPr>
        <w:t>专业内容产出</w:t>
      </w:r>
      <w:r>
        <w:rPr>
          <w:sz w:val="20"/>
        </w:rPr>
        <w:t>：AI帮你们起草行业税务分析、政策解读，让专业能力被潜在客户看到</w:t>
      </w:r>
    </w:p>
    <w:p>
      <w:pPr>
        <w:pStyle w:val="ListBullet"/>
        <w:ind w:left="425"/>
      </w:pPr>
      <w:r>
        <w:rPr>
          <w:b/>
          <w:sz w:val="20"/>
        </w:rPr>
        <w:t>存量客户裂变</w:t>
      </w:r>
      <w:r>
        <w:rPr>
          <w:sz w:val="20"/>
        </w:rPr>
        <w:t>：给现有客户提供"可转发的专业内容"，客户帮你传播</w:t>
      </w:r>
    </w:p>
    <w:p>
      <w:pPr>
        <w:pStyle w:val="ListBullet"/>
        <w:ind w:left="425"/>
      </w:pPr>
      <w:r>
        <w:rPr>
          <w:b/>
          <w:sz w:val="20"/>
        </w:rPr>
        <w:t>场景化触达</w:t>
      </w:r>
      <w:r>
        <w:rPr>
          <w:sz w:val="20"/>
        </w:rPr>
        <w:t>：在客户需要的时候出现（汇算清缴季前、政策变动时），比主动推销有效</w:t>
      </w:r>
    </w:p>
    <w:p>
      <w:pPr>
        <w:pStyle w:val="Heading3"/>
      </w:pPr>
      <w:r>
        <w:t>（六）为未来AI大爆发做好准备（补充）</w:t>
      </w:r>
    </w:p>
    <w:p>
      <w:pPr>
        <w:pStyle w:val="ListBullet"/>
        <w:ind w:left="425"/>
      </w:pPr>
      <w:r>
        <w:rPr>
          <w:b/>
          <w:sz w:val="20"/>
        </w:rPr>
        <w:t>数据准备</w:t>
      </w:r>
      <w:r>
        <w:rPr>
          <w:sz w:val="20"/>
        </w:rPr>
        <w:t>：底稿数字化、知识库建设、历史档案整理——这些现在做的事，是未来AI能力提升后直接能用的数据基础</w:t>
      </w:r>
    </w:p>
    <w:p>
      <w:pPr>
        <w:pStyle w:val="ListBullet"/>
        <w:ind w:left="425"/>
      </w:pPr>
      <w:r>
        <w:rPr>
          <w:b/>
          <w:sz w:val="20"/>
        </w:rPr>
        <w:t>AI习惯准备</w:t>
      </w:r>
      <w:r>
        <w:rPr>
          <w:sz w:val="20"/>
        </w:rPr>
        <w:t>：团队从简单场景开始用AI，逐步建立人机协作的工作习惯——等AI能力真的爆发了，团队已经会用、习惯用</w:t>
      </w:r>
    </w:p>
    <w:p>
      <w:pPr>
        <w:pStyle w:val="Heading3"/>
      </w:pPr>
      <w:r>
        <w:t>（七）投资回报</w:t>
      </w:r>
    </w:p>
    <w:p>
      <w:pPr>
        <w:spacing w:after="120"/>
      </w:pPr>
      <w:r>
        <w:rPr>
          <w:sz w:val="21"/>
        </w:rPr>
        <w:t>通过系统提升业务效率、减少人力成本，从长远来看将为贵所带来显著的投资回报。按当前规模测算，系统上线后每年可节省人工成本约数十万元。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九、总结</w:t>
      </w:r>
    </w:p>
    <w:p>
      <w:pPr>
        <w:spacing w:after="120"/>
      </w:pPr>
      <w:r>
        <w:rPr>
          <w:sz w:val="21"/>
        </w:rPr>
        <w:t>本方案以"明道云全覆盖、AI精准赋能、私有化保安全"为核心，既满足税务师事务所对大客户数据保密、执业合规、流程留痕的行业要求，又通过六大AI场景显著提升业务效率与客户体验。</w:t>
      </w:r>
    </w:p>
    <w:p>
      <w:pPr>
        <w:spacing w:after="120"/>
      </w:pPr>
      <w:r>
        <w:rPr>
          <w:b/>
          <w:sz w:val="21"/>
        </w:rPr>
        <w:t>核心理念</w:t>
      </w:r>
      <w:r>
        <w:rPr>
          <w:sz w:val="21"/>
        </w:rPr>
        <w:t>：AI确实能替代部分人工工作，但AI能力目前还有瑕疵，不能一下子跑太快。我们实事求是地做——先解决最痛的问题，让团队用起来、尝到甜头，再逐步扩展。同时，现在做的每一件事（数据整理、知识库建设、AI习惯培养），都是在为未来的AI大爆发做准备。</w:t>
      </w:r>
    </w:p>
    <w:p>
      <w:pPr>
        <w:spacing w:after="120"/>
      </w:pPr>
      <w:r>
        <w:rPr>
          <w:sz w:val="21"/>
        </w:rPr>
        <w:t>项目建设快速见效，后续按需扩展，助力贵所构建安全、智能、可持续的数字化执业平台。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spacing w:after="120"/>
      </w:pPr>
      <w:r>
        <w:rPr>
          <w:sz w:val="21"/>
        </w:rPr>
        <w:t>方案提供方：</w:t>
      </w:r>
    </w:p>
    <w:p>
      <w:pPr>
        <w:spacing w:after="120"/>
      </w:pPr>
      <w:r>
        <w:rPr>
          <w:sz w:val="21"/>
        </w:rPr>
        <w:t>日期：2026年7月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