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rPr>
          <w:rFonts w:ascii="Calibri" w:cs="Calibri" w:eastAsia="Calibri" w:hAnsi="Calibri"/>
          <w:b/>
          <w:bCs/>
          <w:color w:val="1F4E79"/>
          <w:sz w:val="36"/>
          <w:szCs w:val="36"/>
        </w:rPr>
        <w:t xml:space="preserve">Day 6 — Integrations, Enrichment &amp; Linux Visibility</w:t>
      </w:r>
    </w:p>
    <w:p>
      <w:pPr>
        <w:spacing w:after="40" w:before="40"/>
      </w:pPr>
      <w:r>
        <w:rPr>
          <w:rFonts w:ascii="Calibri" w:cs="Calibri" w:eastAsia="Calibri" w:hAnsi="Calibri"/>
          <w:b/>
          <w:bCs/>
          <w:color w:val="1F4E79"/>
          <w:sz w:val="22"/>
          <w:szCs w:val="22"/>
        </w:rPr>
        <w:t xml:space="preserve">Date: </w:t>
      </w:r>
      <w:r>
        <w:rPr>
          <w:rFonts w:ascii="Calibri" w:cs="Calibri" w:eastAsia="Calibri" w:hAnsi="Calibri"/>
          <w:color w:val="595959"/>
          <w:sz w:val="22"/>
          <w:szCs w:val="22"/>
        </w:rPr>
        <w:t xml:space="preserve">April 23, 2026</w:t>
      </w:r>
    </w:p>
    <w:p>
      <w:pPr>
        <w:spacing w:after="40" w:before="40"/>
      </w:pPr>
      <w:r>
        <w:rPr>
          <w:rFonts w:ascii="Calibri" w:cs="Calibri" w:eastAsia="Calibri" w:hAnsi="Calibri"/>
          <w:b/>
          <w:bCs/>
          <w:color w:val="1F4E79"/>
          <w:sz w:val="22"/>
          <w:szCs w:val="22"/>
        </w:rPr>
        <w:t xml:space="preserve">Duration: </w:t>
      </w:r>
      <w:r>
        <w:rPr>
          <w:rFonts w:ascii="Calibri" w:cs="Calibri" w:eastAsia="Calibri" w:hAnsi="Calibri"/>
          <w:color w:val="595959"/>
          <w:sz w:val="22"/>
          <w:szCs w:val="22"/>
        </w:rPr>
        <w:t xml:space="preserve">~3 hours</w:t>
      </w:r>
    </w:p>
    <w:p>
      <w:pPr>
        <w:spacing w:after="40" w:before="40"/>
      </w:pPr>
      <w:r>
        <w:rPr>
          <w:rFonts w:ascii="Calibri" w:cs="Calibri" w:eastAsia="Calibri" w:hAnsi="Calibri"/>
          <w:b/>
          <w:bCs/>
          <w:color w:val="1F4E79"/>
          <w:sz w:val="22"/>
          <w:szCs w:val="22"/>
        </w:rPr>
        <w:t xml:space="preserve">Status: </w:t>
      </w:r>
      <w:r>
        <w:rPr>
          <w:rFonts w:ascii="Calibri" w:cs="Calibri" w:eastAsia="Calibri" w:hAnsi="Calibri"/>
          <w:color w:val="595959"/>
          <w:sz w:val="22"/>
          <w:szCs w:val="22"/>
        </w:rPr>
        <w:t xml:space="preserve">Complete</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Objective</w:t>
      </w:r>
    </w:p>
    <w:p>
      <w:pPr>
        <w:spacing w:after="60" w:before="60" w:line="276"/>
      </w:pPr>
      <w:r>
        <w:rPr>
          <w:rFonts w:ascii="Calibri" w:cs="Calibri" w:eastAsia="Calibri" w:hAnsi="Calibri"/>
          <w:color w:val="595959"/>
          <w:sz w:val="22"/>
          <w:szCs w:val="22"/>
        </w:rPr>
        <w:t xml:space="preserve">Add enterprise-grade capabilities to the Wazuh lab: automated threat intelligence enrichment via VirusTotal, automated defensive response via Active Response, vulnerability detection via CVE feed matching, and deep Linux visibility via auditd on Kali. These four integrations elevate the lab from basic SIEM monitoring to a security operations platform.</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Part 1 — VirusTotal Integration</w:t>
      </w:r>
    </w:p>
    <w:p>
      <w:pPr>
        <w:pStyle w:val="Heading3"/>
        <w:spacing w:after="60" w:before="200"/>
      </w:pPr>
      <w:r>
        <w:rPr>
          <w:rFonts w:ascii="Calibri" w:cs="Calibri" w:eastAsia="Calibri" w:hAnsi="Calibri"/>
          <w:b/>
          <w:bCs/>
          <w:color w:val="2E75B6"/>
          <w:sz w:val="24"/>
          <w:szCs w:val="24"/>
        </w:rPr>
        <w:t xml:space="preserve">What VirusTotal Is</w:t>
      </w:r>
    </w:p>
    <w:p>
      <w:pPr>
        <w:spacing w:after="60" w:before="60" w:line="276"/>
      </w:pPr>
      <w:r>
        <w:rPr>
          <w:rFonts w:ascii="Calibri" w:cs="Calibri" w:eastAsia="Calibri" w:hAnsi="Calibri"/>
          <w:color w:val="595959"/>
          <w:sz w:val="22"/>
          <w:szCs w:val="22"/>
        </w:rPr>
        <w:t xml:space="preserve">VirusTotal is a Google-owned service maintaining a database of file hashes scanned by 70+ antivirus engines worldwide. When any AV engine scans a file anywhere in the world, its hash gets added to the database — a global crowdsourced malware reputation service.</w:t>
      </w:r>
    </w:p>
    <w:p>
      <w:pPr>
        <w:spacing w:after="0" w:before="80"/>
      </w:pPr>
    </w:p>
    <w:p>
      <w:pPr>
        <w:pStyle w:val="Heading3"/>
        <w:spacing w:after="60" w:before="200"/>
      </w:pPr>
      <w:r>
        <w:rPr>
          <w:rFonts w:ascii="Calibri" w:cs="Calibri" w:eastAsia="Calibri" w:hAnsi="Calibri"/>
          <w:b/>
          <w:bCs/>
          <w:color w:val="2E75B6"/>
          <w:sz w:val="24"/>
          <w:szCs w:val="24"/>
        </w:rPr>
        <w:t xml:space="preserve">How the Integration Works</w:t>
      </w:r>
    </w:p>
    <w:p>
      <w:pPr>
        <w:spacing w:after="60" w:before="60" w:line="276"/>
      </w:pPr>
      <w:r>
        <w:rPr>
          <w:rFonts w:ascii="Calibri" w:cs="Calibri" w:eastAsia="Calibri" w:hAnsi="Calibri"/>
          <w:color w:val="595959"/>
          <w:sz w:val="22"/>
          <w:szCs w:val="22"/>
        </w:rPr>
        <w:t xml:space="preserve">The integration connects Wazuh FIM (File Integrity Monitoring) to the VirusTotal API. When FIM detects a new or modified file, Wazuh automatically:</w:t>
      </w:r>
    </w:p>
    <w:p>
      <w:pPr>
        <w:pStyle w:val="ListParagraph"/>
        <w:numPr>
          <w:ilvl w:val="0"/>
          <w:numId w:val="2"/>
        </w:numPr>
        <w:spacing w:after="40" w:before="40" w:line="276"/>
      </w:pPr>
      <w:r>
        <w:rPr>
          <w:rFonts w:ascii="Calibri" w:cs="Calibri" w:eastAsia="Calibri" w:hAnsi="Calibri"/>
          <w:color w:val="595959"/>
          <w:sz w:val="22"/>
          <w:szCs w:val="22"/>
        </w:rPr>
        <w:t xml:space="preserve">Computes the file's SHA256 and MD5 hash</w:t>
      </w:r>
    </w:p>
    <w:p>
      <w:pPr>
        <w:pStyle w:val="ListParagraph"/>
        <w:numPr>
          <w:ilvl w:val="0"/>
          <w:numId w:val="2"/>
        </w:numPr>
        <w:spacing w:after="40" w:before="40" w:line="276"/>
      </w:pPr>
      <w:r>
        <w:rPr>
          <w:rFonts w:ascii="Calibri" w:cs="Calibri" w:eastAsia="Calibri" w:hAnsi="Calibri"/>
          <w:color w:val="595959"/>
          <w:sz w:val="22"/>
          <w:szCs w:val="22"/>
        </w:rPr>
        <w:t xml:space="preserve">Sends the hash to the VirusTotal API</w:t>
      </w:r>
    </w:p>
    <w:p>
      <w:pPr>
        <w:pStyle w:val="ListParagraph"/>
        <w:numPr>
          <w:ilvl w:val="0"/>
          <w:numId w:val="2"/>
        </w:numPr>
        <w:spacing w:after="40" w:before="40" w:line="276"/>
      </w:pPr>
      <w:r>
        <w:rPr>
          <w:rFonts w:ascii="Calibri" w:cs="Calibri" w:eastAsia="Calibri" w:hAnsi="Calibri"/>
          <w:color w:val="595959"/>
          <w:sz w:val="22"/>
          <w:szCs w:val="22"/>
        </w:rPr>
        <w:t xml:space="preserve">VirusTotal checks its database — has this exact file been seen? How many engines flagged it?</w:t>
      </w:r>
    </w:p>
    <w:p>
      <w:pPr>
        <w:pStyle w:val="ListParagraph"/>
        <w:numPr>
          <w:ilvl w:val="0"/>
          <w:numId w:val="2"/>
        </w:numPr>
        <w:spacing w:after="40" w:before="40" w:line="276"/>
      </w:pPr>
      <w:r>
        <w:rPr>
          <w:rFonts w:ascii="Calibri" w:cs="Calibri" w:eastAsia="Calibri" w:hAnsi="Calibri"/>
          <w:color w:val="595959"/>
          <w:sz w:val="22"/>
          <w:szCs w:val="22"/>
        </w:rPr>
        <w:t xml:space="preserve">Result is added back to the Wazuh alert as an enriched event</w:t>
      </w:r>
    </w:p>
    <w:p>
      <w:pPr>
        <w:spacing w:after="0" w:before="60"/>
      </w:pPr>
    </w:p>
    <w:p>
      <w:pPr>
        <w:pBdr>
          <w:left w:val="thick" w:color="2E75B6" w:sz="12" w:space="4"/>
        </w:pBdr>
        <w:shd w:fill="D6E4F0" w:val="clear"/>
        <w:spacing w:after="80" w:before="80"/>
        <w:ind w:left="360" w:right="360"/>
      </w:pPr>
      <w:r>
        <w:rPr>
          <w:rFonts w:ascii="Calibri" w:cs="Calibri" w:eastAsia="Calibri" w:hAnsi="Calibri"/>
          <w:i/>
          <w:iCs/>
          <w:color w:val="1F4E79"/>
          <w:sz w:val="22"/>
          <w:szCs w:val="22"/>
        </w:rPr>
        <w:t xml:space="preserve">Critical concept: VirusTotal never sees the file itself — only the hash. The file never leaves your machine. This means VirusTotal can only identify KNOWN malware. A zero-day returns found:0 and slips through.</w:t>
      </w:r>
    </w:p>
    <w:p>
      <w:pPr>
        <w:spacing w:after="0" w:before="80"/>
      </w:pPr>
    </w:p>
    <w:p>
      <w:pPr>
        <w:pStyle w:val="Heading3"/>
        <w:spacing w:after="60" w:before="200"/>
      </w:pPr>
      <w:r>
        <w:rPr>
          <w:rFonts w:ascii="Calibri" w:cs="Calibri" w:eastAsia="Calibri" w:hAnsi="Calibri"/>
          <w:b/>
          <w:bCs/>
          <w:color w:val="2E75B6"/>
          <w:sz w:val="24"/>
          <w:szCs w:val="24"/>
        </w:rPr>
        <w:t xml:space="preserve">Configuration</w:t>
      </w:r>
    </w:p>
    <w:p>
      <w:pPr>
        <w:spacing w:after="60" w:before="60" w:line="276"/>
      </w:pPr>
      <w:r>
        <w:rPr>
          <w:rFonts w:ascii="Calibri" w:cs="Calibri" w:eastAsia="Calibri" w:hAnsi="Calibri"/>
          <w:color w:val="595959"/>
          <w:sz w:val="22"/>
          <w:szCs w:val="22"/>
        </w:rPr>
        <w:t xml:space="preserve">Added to /var/ossec/etc/ossec.conf on the manager:</w:t>
      </w:r>
    </w:p>
    <w:p>
      <w:pPr>
        <w:shd w:fill="F0F0F0" w:val="clear"/>
        <w:spacing w:after="40" w:before="40"/>
        <w:ind w:left="360"/>
      </w:pPr>
      <w:r>
        <w:rPr>
          <w:rFonts w:ascii="Courier New" w:cs="Courier New" w:eastAsia="Courier New" w:hAnsi="Courier New"/>
          <w:color w:val="1A1A1A"/>
          <w:sz w:val="18"/>
          <w:szCs w:val="18"/>
        </w:rPr>
        <w:t xml:space="preserve">&lt;integration&gt;</w:t>
      </w:r>
    </w:p>
    <w:p>
      <w:pPr>
        <w:shd w:fill="F0F0F0" w:val="clear"/>
        <w:spacing w:after="40" w:before="40"/>
        <w:ind w:left="360"/>
      </w:pPr>
      <w:r>
        <w:rPr>
          <w:rFonts w:ascii="Courier New" w:cs="Courier New" w:eastAsia="Courier New" w:hAnsi="Courier New"/>
          <w:color w:val="1A1A1A"/>
          <w:sz w:val="18"/>
          <w:szCs w:val="18"/>
        </w:rPr>
        <w:t xml:space="preserve">  &lt;name&gt;virustotal&lt;/name&gt;</w:t>
      </w:r>
    </w:p>
    <w:p>
      <w:pPr>
        <w:shd w:fill="F0F0F0" w:val="clear"/>
        <w:spacing w:after="40" w:before="40"/>
        <w:ind w:left="360"/>
      </w:pPr>
      <w:r>
        <w:rPr>
          <w:rFonts w:ascii="Courier New" w:cs="Courier New" w:eastAsia="Courier New" w:hAnsi="Courier New"/>
          <w:color w:val="1A1A1A"/>
          <w:sz w:val="18"/>
          <w:szCs w:val="18"/>
        </w:rPr>
        <w:t xml:space="preserve">  &lt;api_key&gt;YOUR_API_KEY&lt;/api_key&gt;</w:t>
      </w:r>
    </w:p>
    <w:p>
      <w:pPr>
        <w:shd w:fill="F0F0F0" w:val="clear"/>
        <w:spacing w:after="40" w:before="40"/>
        <w:ind w:left="360"/>
      </w:pPr>
      <w:r>
        <w:rPr>
          <w:rFonts w:ascii="Courier New" w:cs="Courier New" w:eastAsia="Courier New" w:hAnsi="Courier New"/>
          <w:color w:val="1A1A1A"/>
          <w:sz w:val="18"/>
          <w:szCs w:val="18"/>
        </w:rPr>
        <w:t xml:space="preserve">  &lt;rule_id&gt;554,550&lt;/rule_id&gt;</w:t>
      </w:r>
    </w:p>
    <w:p>
      <w:pPr>
        <w:shd w:fill="F0F0F0" w:val="clear"/>
        <w:spacing w:after="40" w:before="40"/>
        <w:ind w:left="360"/>
      </w:pPr>
      <w:r>
        <w:rPr>
          <w:rFonts w:ascii="Courier New" w:cs="Courier New" w:eastAsia="Courier New" w:hAnsi="Courier New"/>
          <w:color w:val="1A1A1A"/>
          <w:sz w:val="18"/>
          <w:szCs w:val="18"/>
        </w:rPr>
        <w:t xml:space="preserve">  &lt;alert_format&gt;json&lt;/alert_format&gt;</w:t>
      </w:r>
    </w:p>
    <w:p>
      <w:pPr>
        <w:shd w:fill="F0F0F0" w:val="clear"/>
        <w:spacing w:after="40" w:before="40"/>
        <w:ind w:left="360"/>
      </w:pPr>
      <w:r>
        <w:rPr>
          <w:rFonts w:ascii="Courier New" w:cs="Courier New" w:eastAsia="Courier New" w:hAnsi="Courier New"/>
          <w:color w:val="1A1A1A"/>
          <w:sz w:val="18"/>
          <w:szCs w:val="18"/>
        </w:rPr>
        <w:t xml:space="preserve">&lt;/integration&gt;</w:t>
      </w:r>
    </w:p>
    <w:p>
      <w:pPr>
        <w:spacing w:after="0" w:before="40"/>
      </w:pPr>
    </w:p>
    <w:p>
      <w:pPr>
        <w:spacing w:after="60" w:before="60" w:line="276"/>
      </w:pPr>
      <w:r>
        <w:rPr>
          <w:rFonts w:ascii="Calibri" w:cs="Calibri" w:eastAsia="Calibri" w:hAnsi="Calibri"/>
          <w:color w:val="595959"/>
          <w:sz w:val="22"/>
          <w:szCs w:val="22"/>
        </w:rPr>
        <w:t xml:space="preserve">Rule 554 fires on file added to system. Rule 550 fires on integrity checksum changed. Only triggering on these specific rules avoids wasting API quota (free tier = 500 requests/day).</w:t>
      </w:r>
    </w:p>
    <w:p>
      <w:pPr>
        <w:spacing w:after="0" w:before="80"/>
      </w:pPr>
    </w:p>
    <w:p>
      <w:pPr>
        <w:pStyle w:val="Heading3"/>
        <w:spacing w:after="60" w:before="200"/>
      </w:pPr>
      <w:r>
        <w:rPr>
          <w:rFonts w:ascii="Calibri" w:cs="Calibri" w:eastAsia="Calibri" w:hAnsi="Calibri"/>
          <w:b/>
          <w:bCs/>
          <w:color w:val="2E75B6"/>
          <w:sz w:val="24"/>
          <w:szCs w:val="24"/>
        </w:rPr>
        <w:t xml:space="preserve">Test Results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Event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Rule Fired</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Result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malware-test.txt created in monitored directory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Rule 554 — File added to system</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FIM triggered VirusTotal query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VirusTotal API queried automatically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Rule 87103</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found:0, malicious:0 — unknown file (expected for new text file)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File modified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Rule 550 — Integrity checksum changed</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Second VirusTotal query fired — same result</w:t>
            </w:r>
          </w:p>
        </w:tc>
      </w:tr>
    </w:tbl>
    <w:p>
      <w:pPr>
        <w:spacing w:after="0" w:before="60"/>
      </w:pPr>
    </w:p>
    <w:p>
      <w:pPr>
        <w:spacing w:after="60" w:before="60" w:line="276"/>
      </w:pPr>
      <w:r>
        <w:rPr>
          <w:rFonts w:ascii="Calibri" w:cs="Calibri" w:eastAsia="Calibri" w:hAnsi="Calibri"/>
          <w:color w:val="595959"/>
          <w:sz w:val="22"/>
          <w:szCs w:val="22"/>
        </w:rPr>
        <w:t xml:space="preserve">For comparison, a real malware result returns found:1, malicious:47, positives:47, total:70 — meaning 47 out of 70 AV engines flagged the file. That automatically becomes a high-severity alert requiring immediate escalation.</w:t>
      </w:r>
    </w:p>
    <w:p>
      <w:pPr>
        <w:spacing w:after="0" w:before="80"/>
      </w:pPr>
    </w:p>
    <w:p>
      <w:pPr>
        <w:pStyle w:val="Heading3"/>
        <w:spacing w:after="60" w:before="200"/>
      </w:pPr>
      <w:r>
        <w:rPr>
          <w:rFonts w:ascii="Calibri" w:cs="Calibri" w:eastAsia="Calibri" w:hAnsi="Calibri"/>
          <w:b/>
          <w:bCs/>
          <w:color w:val="2E75B6"/>
          <w:sz w:val="24"/>
          <w:szCs w:val="24"/>
        </w:rPr>
        <w:t xml:space="preserve">SOC Value</w:t>
      </w:r>
    </w:p>
    <w:p>
      <w:pPr>
        <w:spacing w:after="60" w:before="60" w:line="276"/>
      </w:pPr>
      <w:r>
        <w:rPr>
          <w:rFonts w:ascii="Calibri" w:cs="Calibri" w:eastAsia="Calibri" w:hAnsi="Calibri"/>
          <w:color w:val="595959"/>
          <w:sz w:val="22"/>
          <w:szCs w:val="22"/>
        </w:rPr>
        <w:t xml:space="preserve">Without VirusTotal: analyst sees new file created and spends 20 minutes investigating whether it is suspicious. With VirusTotal: analyst sees new file created — 47/70 engines flagged as malicious and escalates immediately. This is threat intelligence enrichment — taking a raw event and automatically adding external context.</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Part 2 — Active Response</w:t>
      </w:r>
    </w:p>
    <w:p>
      <w:pPr>
        <w:pStyle w:val="Heading3"/>
        <w:spacing w:after="60" w:before="200"/>
      </w:pPr>
      <w:r>
        <w:rPr>
          <w:rFonts w:ascii="Calibri" w:cs="Calibri" w:eastAsia="Calibri" w:hAnsi="Calibri"/>
          <w:b/>
          <w:bCs/>
          <w:color w:val="2E75B6"/>
          <w:sz w:val="24"/>
          <w:szCs w:val="24"/>
        </w:rPr>
        <w:t xml:space="preserve">What Active Response Is</w:t>
      </w:r>
    </w:p>
    <w:p>
      <w:pPr>
        <w:spacing w:after="60" w:before="60" w:line="276"/>
      </w:pPr>
      <w:r>
        <w:rPr>
          <w:rFonts w:ascii="Calibri" w:cs="Calibri" w:eastAsia="Calibri" w:hAnsi="Calibri"/>
          <w:color w:val="595959"/>
          <w:sz w:val="22"/>
          <w:szCs w:val="22"/>
        </w:rPr>
        <w:t xml:space="preserve">Active Response allows Wazuh to automatically execute defensive actions when specific rules fire. The SIEM does not just detect threats — it responds to them. Alert fires → Wazuh automatically blocks the attacker IP within seconds → analyst investigates at their own pace.</w:t>
      </w:r>
    </w:p>
    <w:p>
      <w:pPr>
        <w:spacing w:after="0" w:before="80"/>
      </w:pPr>
    </w:p>
    <w:p>
      <w:pPr>
        <w:pStyle w:val="Heading3"/>
        <w:spacing w:after="60" w:before="200"/>
      </w:pPr>
      <w:r>
        <w:rPr>
          <w:rFonts w:ascii="Calibri" w:cs="Calibri" w:eastAsia="Calibri" w:hAnsi="Calibri"/>
          <w:b/>
          <w:bCs/>
          <w:color w:val="2E75B6"/>
          <w:sz w:val="24"/>
          <w:szCs w:val="24"/>
        </w:rPr>
        <w:t xml:space="preserve">Configuration</w:t>
      </w:r>
    </w:p>
    <w:p>
      <w:pPr>
        <w:shd w:fill="F0F0F0" w:val="clear"/>
        <w:spacing w:after="40" w:before="40"/>
        <w:ind w:left="360"/>
      </w:pPr>
      <w:r>
        <w:rPr>
          <w:rFonts w:ascii="Courier New" w:cs="Courier New" w:eastAsia="Courier New" w:hAnsi="Courier New"/>
          <w:color w:val="1A1A1A"/>
          <w:sz w:val="18"/>
          <w:szCs w:val="18"/>
        </w:rPr>
        <w:t xml:space="preserve">&lt;active-response&gt;</w:t>
      </w:r>
    </w:p>
    <w:p>
      <w:pPr>
        <w:shd w:fill="F0F0F0" w:val="clear"/>
        <w:spacing w:after="40" w:before="40"/>
        <w:ind w:left="360"/>
      </w:pPr>
      <w:r>
        <w:rPr>
          <w:rFonts w:ascii="Courier New" w:cs="Courier New" w:eastAsia="Courier New" w:hAnsi="Courier New"/>
          <w:color w:val="1A1A1A"/>
          <w:sz w:val="18"/>
          <w:szCs w:val="18"/>
        </w:rPr>
        <w:t xml:space="preserve">  &lt;command&gt;win_route-null&lt;/command&gt;</w:t>
      </w:r>
    </w:p>
    <w:p>
      <w:pPr>
        <w:shd w:fill="F0F0F0" w:val="clear"/>
        <w:spacing w:after="40" w:before="40"/>
        <w:ind w:left="360"/>
      </w:pPr>
      <w:r>
        <w:rPr>
          <w:rFonts w:ascii="Courier New" w:cs="Courier New" w:eastAsia="Courier New" w:hAnsi="Courier New"/>
          <w:color w:val="1A1A1A"/>
          <w:sz w:val="18"/>
          <w:szCs w:val="18"/>
        </w:rPr>
        <w:t xml:space="preserve">  &lt;location&gt;local&lt;/location&gt;</w:t>
      </w:r>
    </w:p>
    <w:p>
      <w:pPr>
        <w:shd w:fill="F0F0F0" w:val="clear"/>
        <w:spacing w:after="40" w:before="40"/>
        <w:ind w:left="360"/>
      </w:pPr>
      <w:r>
        <w:rPr>
          <w:rFonts w:ascii="Courier New" w:cs="Courier New" w:eastAsia="Courier New" w:hAnsi="Courier New"/>
          <w:color w:val="1A1A1A"/>
          <w:sz w:val="18"/>
          <w:szCs w:val="18"/>
        </w:rPr>
        <w:t xml:space="preserve">  &lt;rules_id&gt;100006&lt;/rules_id&gt;</w:t>
      </w:r>
    </w:p>
    <w:p>
      <w:pPr>
        <w:shd w:fill="F0F0F0" w:val="clear"/>
        <w:spacing w:after="40" w:before="40"/>
        <w:ind w:left="360"/>
      </w:pPr>
      <w:r>
        <w:rPr>
          <w:rFonts w:ascii="Courier New" w:cs="Courier New" w:eastAsia="Courier New" w:hAnsi="Courier New"/>
          <w:color w:val="1A1A1A"/>
          <w:sz w:val="18"/>
          <w:szCs w:val="18"/>
        </w:rPr>
        <w:t xml:space="preserve">  &lt;timeout&gt;60&lt;/timeout&gt;</w:t>
      </w:r>
    </w:p>
    <w:p>
      <w:pPr>
        <w:shd w:fill="F0F0F0" w:val="clear"/>
        <w:spacing w:after="40" w:before="40"/>
        <w:ind w:left="360"/>
      </w:pPr>
      <w:r>
        <w:rPr>
          <w:rFonts w:ascii="Courier New" w:cs="Courier New" w:eastAsia="Courier New" w:hAnsi="Courier New"/>
          <w:color w:val="1A1A1A"/>
          <w:sz w:val="18"/>
          <w:szCs w:val="18"/>
        </w:rPr>
        <w:t xml:space="preserve">&lt;/active-response&gt;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Parameter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Meaning</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command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win_route-null</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Built-in script that blocks an IP via Windows Firewall (netsh advfirewall)</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location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local</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Execute on the agent where the alert fired, not on all agents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rules_id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100006</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Only trigger on the brute force detection rule</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timeout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60</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Automatically unblock after 60 seconds — prevents permanent lockout</w:t>
            </w:r>
          </w:p>
        </w:tc>
      </w:tr>
    </w:tbl>
    <w:p>
      <w:pPr>
        <w:spacing w:after="0" w:before="80"/>
      </w:pPr>
    </w:p>
    <w:p>
      <w:pPr>
        <w:pStyle w:val="Heading3"/>
        <w:spacing w:after="60" w:before="200"/>
      </w:pPr>
      <w:r>
        <w:rPr>
          <w:rFonts w:ascii="Calibri" w:cs="Calibri" w:eastAsia="Calibri" w:hAnsi="Calibri"/>
          <w:b/>
          <w:bCs/>
          <w:color w:val="2E75B6"/>
          <w:sz w:val="24"/>
          <w:szCs w:val="24"/>
        </w:rPr>
        <w:t xml:space="preserve">Lab Limitation</w:t>
      </w:r>
    </w:p>
    <w:p>
      <w:pPr>
        <w:spacing w:after="60" w:before="60" w:line="276"/>
      </w:pPr>
      <w:r>
        <w:rPr>
          <w:rFonts w:ascii="Calibri" w:cs="Calibri" w:eastAsia="Calibri" w:hAnsi="Calibri"/>
          <w:color w:val="595959"/>
          <w:sz w:val="22"/>
          <w:szCs w:val="22"/>
        </w:rPr>
        <w:t xml:space="preserve">Configuration verified correct. Production testing confirmed the integration chain functions — rule fires, command reaches execd, script executes. Full end-to-end IP block requires a real external source IP; localhost loopback (::1) is intentionally excluded from firewall blocking to prevent network stack disruption.</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Part 3 — Vulnerability Detection</w:t>
      </w:r>
    </w:p>
    <w:p>
      <w:pPr>
        <w:pStyle w:val="Heading3"/>
        <w:spacing w:after="60" w:before="200"/>
      </w:pPr>
      <w:r>
        <w:rPr>
          <w:rFonts w:ascii="Calibri" w:cs="Calibri" w:eastAsia="Calibri" w:hAnsi="Calibri"/>
          <w:b/>
          <w:bCs/>
          <w:color w:val="2E75B6"/>
          <w:sz w:val="24"/>
          <w:szCs w:val="24"/>
        </w:rPr>
        <w:t xml:space="preserve">CVE and CVSS Explained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Term</w:t>
            </w:r>
          </w:p>
        </w:tc>
        <w:tc>
          <w:tcPr>
            <w:tcW w:type="dxa" w:w="7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Definition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CVE</w:t>
            </w:r>
          </w:p>
        </w:tc>
        <w:tc>
          <w:tcPr>
            <w:tcW w:type="dxa" w:w="7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Common Vulnerabilities and Exposures — unique identifier for a specific software vulnerability. Format: CVE-YEAR-NUMBER. Example: CVE-2021-44228 (Log4Shell, CVSS 10.0)</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CVSS</w:t>
            </w:r>
          </w:p>
        </w:tc>
        <w:tc>
          <w:tcPr>
            <w:tcW w:type="dxa" w:w="7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Common Vulnerability Scoring System — severity score from 0–10 based on attack vector, complexity, privileges required, user interaction, and impact on confidentiality/integrity/availability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CVSS Score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Severity</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Recommended Action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9.0 – 10.0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Critical</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Patch immediately — today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7.0 – 8.9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Patch this week</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4.0 – 6.9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Patch next maintenance cycle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0.1 – 3.9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Low</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Schedule when convenient</w:t>
            </w:r>
          </w:p>
        </w:tc>
      </w:tr>
    </w:tbl>
    <w:p>
      <w:pPr>
        <w:spacing w:after="0" w:before="80"/>
      </w:pPr>
    </w:p>
    <w:p>
      <w:pPr>
        <w:pStyle w:val="Heading3"/>
        <w:spacing w:after="60" w:before="200"/>
      </w:pPr>
      <w:r>
        <w:rPr>
          <w:rFonts w:ascii="Calibri" w:cs="Calibri" w:eastAsia="Calibri" w:hAnsi="Calibri"/>
          <w:b/>
          <w:bCs/>
          <w:color w:val="2E75B6"/>
          <w:sz w:val="24"/>
          <w:szCs w:val="24"/>
        </w:rPr>
        <w:t xml:space="preserve">How It Works — Two Stages</w:t>
      </w:r>
    </w:p>
    <w:p>
      <w:pPr>
        <w:spacing w:after="60" w:before="60" w:line="276"/>
      </w:pPr>
      <w:r>
        <w:rPr>
          <w:rFonts w:ascii="Calibri" w:cs="Calibri" w:eastAsia="Calibri" w:hAnsi="Calibri"/>
          <w:b/>
          <w:bCs/>
          <w:color w:val="595959"/>
          <w:sz w:val="22"/>
          <w:szCs w:val="22"/>
        </w:rPr>
        <w:t xml:space="preserve">Stage 1 — Syscollector: </w:t>
      </w:r>
      <w:r>
        <w:rPr>
          <w:rFonts w:ascii="Calibri" w:cs="Calibri" w:eastAsia="Calibri" w:hAnsi="Calibri"/>
          <w:color w:val="595959"/>
          <w:sz w:val="22"/>
          <w:szCs w:val="22"/>
        </w:rPr>
        <w:t xml:space="preserve">The Wazuh agent inventories all installed software on the endpoint and sends it to the manager. Stored in a per-agent SQLite database at /var/ossec/queue/db/001.db.</w:t>
      </w:r>
    </w:p>
    <w:p>
      <w:pPr>
        <w:spacing w:after="0" w:before="40"/>
      </w:pPr>
    </w:p>
    <w:p>
      <w:pPr>
        <w:spacing w:after="60" w:before="60" w:line="276"/>
      </w:pPr>
      <w:r>
        <w:rPr>
          <w:rFonts w:ascii="Calibri" w:cs="Calibri" w:eastAsia="Calibri" w:hAnsi="Calibri"/>
          <w:b/>
          <w:bCs/>
          <w:color w:val="595959"/>
          <w:sz w:val="22"/>
          <w:szCs w:val="22"/>
        </w:rPr>
        <w:t xml:space="preserve">Stage 2 — CVE Feed Matching: </w:t>
      </w:r>
      <w:r>
        <w:rPr>
          <w:rFonts w:ascii="Calibri" w:cs="Calibri" w:eastAsia="Calibri" w:hAnsi="Calibri"/>
          <w:color w:val="595959"/>
          <w:sz w:val="22"/>
          <w:szCs w:val="22"/>
        </w:rPr>
        <w:t xml:space="preserve">The manager downloads a CVE feed from the National Vulnerability Database, updated every 60 minutes. Cross-references the software inventory against the feed. Matches generate vulnerability alerts with CVE ID, CVSS score, affected version, and fixed version.</w:t>
      </w:r>
    </w:p>
    <w:p>
      <w:pPr>
        <w:spacing w:after="0" w:before="80"/>
      </w:pPr>
    </w:p>
    <w:p>
      <w:pPr>
        <w:pStyle w:val="Heading3"/>
        <w:spacing w:after="60" w:before="200"/>
      </w:pPr>
      <w:r>
        <w:rPr>
          <w:rFonts w:ascii="Calibri" w:cs="Calibri" w:eastAsia="Calibri" w:hAnsi="Calibri"/>
          <w:b/>
          <w:bCs/>
          <w:color w:val="2E75B6"/>
          <w:sz w:val="24"/>
          <w:szCs w:val="24"/>
        </w:rPr>
        <w:t xml:space="preserve">Verification</w:t>
      </w:r>
    </w:p>
    <w:p>
      <w:pPr>
        <w:spacing w:after="60" w:before="60" w:line="276"/>
      </w:pPr>
      <w:r>
        <w:rPr>
          <w:rFonts w:ascii="Calibri" w:cs="Calibri" w:eastAsia="Calibri" w:hAnsi="Calibri"/>
          <w:color w:val="595959"/>
          <w:sz w:val="22"/>
          <w:szCs w:val="22"/>
        </w:rPr>
        <w:t xml:space="preserve">Queried the Windows agent inventory directly to confirm syscollector was working:</w:t>
      </w:r>
    </w:p>
    <w:p>
      <w:pPr>
        <w:shd w:fill="F0F0F0" w:val="clear"/>
        <w:spacing w:after="40" w:before="40"/>
        <w:ind w:left="360"/>
      </w:pPr>
      <w:r>
        <w:rPr>
          <w:rFonts w:ascii="Courier New" w:cs="Courier New" w:eastAsia="Courier New" w:hAnsi="Courier New"/>
          <w:color w:val="1A1A1A"/>
          <w:sz w:val="18"/>
          <w:szCs w:val="18"/>
        </w:rPr>
        <w:t xml:space="preserve">sudo sqlite3 /var/ossec/queue/db/001.db "SELECT name, version FROM sys_programs LIMIT 20;"</w:t>
      </w:r>
    </w:p>
    <w:p>
      <w:pPr>
        <w:spacing w:after="0" w:before="40"/>
      </w:pPr>
    </w:p>
    <w:p>
      <w:pPr>
        <w:spacing w:after="60" w:before="60" w:line="276"/>
      </w:pPr>
      <w:r>
        <w:rPr>
          <w:rFonts w:ascii="Calibri" w:cs="Calibri" w:eastAsia="Calibri" w:hAnsi="Calibri"/>
          <w:color w:val="595959"/>
          <w:sz w:val="22"/>
          <w:szCs w:val="22"/>
        </w:rPr>
        <w:t xml:space="preserve">Returned 20 applications with version numbers including Microsoft Edge 147.0.3912.72, Microsoft Teams 26032.208.4399.5, Outlook 1.2026.225.400, Notepad 11.2512.26.0, and others — confirming the vulnerability detection pipeline has data to work with.</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Part 4 — Kali Linux auditd</w:t>
      </w:r>
    </w:p>
    <w:p>
      <w:pPr>
        <w:pStyle w:val="Heading3"/>
        <w:spacing w:after="60" w:before="200"/>
      </w:pPr>
      <w:r>
        <w:rPr>
          <w:rFonts w:ascii="Calibri" w:cs="Calibri" w:eastAsia="Calibri" w:hAnsi="Calibri"/>
          <w:b/>
          <w:bCs/>
          <w:color w:val="2E75B6"/>
          <w:sz w:val="24"/>
          <w:szCs w:val="24"/>
        </w:rPr>
        <w:t xml:space="preserve">Why auditd on Linux</w:t>
      </w:r>
    </w:p>
    <w:p>
      <w:pPr>
        <w:spacing w:after="60" w:before="60" w:line="276"/>
      </w:pPr>
      <w:r>
        <w:rPr>
          <w:rFonts w:ascii="Calibri" w:cs="Calibri" w:eastAsia="Calibri" w:hAnsi="Calibri"/>
          <w:color w:val="595959"/>
          <w:sz w:val="22"/>
          <w:szCs w:val="22"/>
        </w:rPr>
        <w:t xml:space="preserve">The Windows agent provides detailed process creation visibility via Event ID 4688. Linux does not have an equivalent by default — syslog is too high level and misses most security-relevant activity. auditd is the Linux kernel built-in auditing subsystem operating at the syscall level — deeper than any application log.</w:t>
      </w:r>
    </w:p>
    <w:p>
      <w:pPr>
        <w:spacing w:after="0" w:before="80"/>
      </w:pPr>
    </w:p>
    <w:p>
      <w:pPr>
        <w:pStyle w:val="Heading3"/>
        <w:spacing w:after="60" w:before="200"/>
      </w:pPr>
      <w:r>
        <w:rPr>
          <w:rFonts w:ascii="Calibri" w:cs="Calibri" w:eastAsia="Calibri" w:hAnsi="Calibri"/>
          <w:b/>
          <w:bCs/>
          <w:color w:val="2E75B6"/>
          <w:sz w:val="24"/>
          <w:szCs w:val="24"/>
        </w:rPr>
        <w:t xml:space="preserve">Installation and Configuration</w:t>
      </w:r>
    </w:p>
    <w:p>
      <w:pPr>
        <w:shd w:fill="F0F0F0" w:val="clear"/>
        <w:spacing w:after="40" w:before="40"/>
        <w:ind w:left="360"/>
      </w:pPr>
      <w:r>
        <w:rPr>
          <w:rFonts w:ascii="Courier New" w:cs="Courier New" w:eastAsia="Courier New" w:hAnsi="Courier New"/>
          <w:color w:val="1A1A1A"/>
          <w:sz w:val="18"/>
          <w:szCs w:val="18"/>
        </w:rPr>
        <w:t xml:space="preserve">sudo apt install auditd audispd-plugins -y</w:t>
      </w:r>
    </w:p>
    <w:p>
      <w:pPr>
        <w:shd w:fill="F0F0F0" w:val="clear"/>
        <w:spacing w:after="40" w:before="40"/>
        <w:ind w:left="360"/>
      </w:pPr>
      <w:r>
        <w:rPr>
          <w:rFonts w:ascii="Courier New" w:cs="Courier New" w:eastAsia="Courier New" w:hAnsi="Courier New"/>
          <w:color w:val="1A1A1A"/>
          <w:sz w:val="18"/>
          <w:szCs w:val="18"/>
        </w:rPr>
        <w:t xml:space="preserve">sudo systemctl enable auditd --now</w:t>
      </w:r>
    </w:p>
    <w:p>
      <w:pPr>
        <w:spacing w:after="0" w:before="60"/>
      </w:pPr>
    </w:p>
    <w:p>
      <w:pPr>
        <w:spacing w:after="60" w:before="60" w:line="276"/>
      </w:pPr>
      <w:r>
        <w:rPr>
          <w:rFonts w:ascii="Calibri" w:cs="Calibri" w:eastAsia="Calibri" w:hAnsi="Calibri"/>
          <w:color w:val="595959"/>
          <w:sz w:val="22"/>
          <w:szCs w:val="22"/>
        </w:rPr>
        <w:t xml:space="preserve">Watch rules added:</w:t>
      </w:r>
    </w:p>
    <w:p>
      <w:pPr>
        <w:shd w:fill="F0F0F0" w:val="clear"/>
        <w:spacing w:after="40" w:before="40"/>
        <w:ind w:left="360"/>
      </w:pPr>
      <w:r>
        <w:rPr>
          <w:rFonts w:ascii="Courier New" w:cs="Courier New" w:eastAsia="Courier New" w:hAnsi="Courier New"/>
          <w:color w:val="1A1A1A"/>
          <w:sz w:val="18"/>
          <w:szCs w:val="18"/>
        </w:rPr>
        <w:t xml:space="preserve">sudo auditctl -w /etc/passwd -p wa -k passwd_changes</w:t>
      </w:r>
    </w:p>
    <w:p>
      <w:pPr>
        <w:shd w:fill="F0F0F0" w:val="clear"/>
        <w:spacing w:after="40" w:before="40"/>
        <w:ind w:left="360"/>
      </w:pPr>
      <w:r>
        <w:rPr>
          <w:rFonts w:ascii="Courier New" w:cs="Courier New" w:eastAsia="Courier New" w:hAnsi="Courier New"/>
          <w:color w:val="1A1A1A"/>
          <w:sz w:val="18"/>
          <w:szCs w:val="18"/>
        </w:rPr>
        <w:t xml:space="preserve">sudo auditctl -w /etc/shadow -p wa -k shadow_changes</w:t>
      </w:r>
    </w:p>
    <w:p>
      <w:pPr>
        <w:shd w:fill="F0F0F0" w:val="clear"/>
        <w:spacing w:after="40" w:before="40"/>
        <w:ind w:left="360"/>
      </w:pPr>
      <w:r>
        <w:rPr>
          <w:rFonts w:ascii="Courier New" w:cs="Courier New" w:eastAsia="Courier New" w:hAnsi="Courier New"/>
          <w:color w:val="1A1A1A"/>
          <w:sz w:val="18"/>
          <w:szCs w:val="18"/>
        </w:rPr>
        <w:t xml:space="preserve">sudo auditctl -w /bin/bash -p x -k shell_execution</w:t>
      </w:r>
    </w:p>
    <w:p>
      <w:pPr>
        <w:shd w:fill="F0F0F0" w:val="clear"/>
        <w:spacing w:after="40" w:before="40"/>
        <w:ind w:left="360"/>
      </w:pPr>
      <w:r>
        <w:rPr>
          <w:rFonts w:ascii="Courier New" w:cs="Courier New" w:eastAsia="Courier New" w:hAnsi="Courier New"/>
          <w:color w:val="1A1A1A"/>
          <w:sz w:val="18"/>
          <w:szCs w:val="18"/>
        </w:rPr>
        <w:t xml:space="preserve">sudo auditctl -w /usr/bin/nc -p x -k netcat_exec</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Rule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Permission Flag</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What It Monitors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/etc/passwd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 wa</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Writes and attribute changes to the user account database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/etc/shadow</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 wa</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Any access to password hashes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/bin/bash</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 x</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Bash execution — shell spawning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/usr/bin/nc</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 x</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Netcat execution — common attacker tool</w:t>
            </w:r>
          </w:p>
        </w:tc>
      </w:tr>
    </w:tbl>
    <w:p>
      <w:pPr>
        <w:spacing w:after="0" w:before="80"/>
      </w:pPr>
    </w:p>
    <w:p>
      <w:pPr>
        <w:pStyle w:val="Heading3"/>
        <w:spacing w:after="60" w:before="200"/>
      </w:pPr>
      <w:r>
        <w:rPr>
          <w:rFonts w:ascii="Calibri" w:cs="Calibri" w:eastAsia="Calibri" w:hAnsi="Calibri"/>
          <w:b/>
          <w:bCs/>
          <w:color w:val="2E75B6"/>
          <w:sz w:val="24"/>
          <w:szCs w:val="24"/>
        </w:rPr>
        <w:t xml:space="preserve">Verification Results</w:t>
      </w:r>
    </w:p>
    <w:p>
      <w:pPr>
        <w:spacing w:after="60" w:before="60" w:line="276"/>
      </w:pPr>
      <w:r>
        <w:rPr>
          <w:rFonts w:ascii="Calibri" w:cs="Calibri" w:eastAsia="Calibri" w:hAnsi="Calibri"/>
          <w:color w:val="595959"/>
          <w:sz w:val="22"/>
          <w:szCs w:val="22"/>
        </w:rPr>
        <w:t xml:space="preserve">Triggered an alert by running sudo cat /etc/shadow. Wazuh Discover (filtered by agent.name: kali-linux-2025-2) showed 51 hits including:</w:t>
      </w:r>
    </w:p>
    <w:p>
      <w:pPr>
        <w:pStyle w:val="ListParagraph"/>
        <w:numPr>
          <w:ilvl w:val="0"/>
          <w:numId w:val="3"/>
        </w:numPr>
        <w:spacing w:after="40" w:before="40" w:line="276"/>
      </w:pPr>
      <w:r>
        <w:rPr>
          <w:rFonts w:ascii="Calibri" w:cs="Calibri" w:eastAsia="Calibri" w:hAnsi="Calibri"/>
          <w:color w:val="595959"/>
          <w:sz w:val="22"/>
          <w:szCs w:val="22"/>
        </w:rPr>
        <w:t xml:space="preserve">data.command: /usr/bin/cat /etc/shadow — exact command captured</w:t>
      </w:r>
    </w:p>
    <w:p>
      <w:pPr>
        <w:pStyle w:val="ListParagraph"/>
        <w:numPr>
          <w:ilvl w:val="0"/>
          <w:numId w:val="3"/>
        </w:numPr>
        <w:spacing w:after="40" w:before="40" w:line="276"/>
      </w:pPr>
      <w:r>
        <w:rPr>
          <w:rFonts w:ascii="Calibri" w:cs="Calibri" w:eastAsia="Calibri" w:hAnsi="Calibri"/>
          <w:color w:val="595959"/>
          <w:sz w:val="22"/>
          <w:szCs w:val="22"/>
        </w:rPr>
        <w:t xml:space="preserve">rule.description: Successful sudo to ROOT executed</w:t>
      </w:r>
    </w:p>
    <w:p>
      <w:pPr>
        <w:pStyle w:val="ListParagraph"/>
        <w:numPr>
          <w:ilvl w:val="0"/>
          <w:numId w:val="3"/>
        </w:numPr>
        <w:spacing w:after="40" w:before="40" w:line="276"/>
      </w:pPr>
      <w:r>
        <w:rPr>
          <w:rFonts w:ascii="Calibri" w:cs="Calibri" w:eastAsia="Calibri" w:hAnsi="Calibri"/>
          <w:color w:val="595959"/>
          <w:sz w:val="22"/>
          <w:szCs w:val="22"/>
        </w:rPr>
        <w:t xml:space="preserve">rule.mitre.id: T1548.003 — Sudo and Sudo Caching</w:t>
      </w:r>
    </w:p>
    <w:p>
      <w:pPr>
        <w:pStyle w:val="ListParagraph"/>
        <w:numPr>
          <w:ilvl w:val="0"/>
          <w:numId w:val="3"/>
        </w:numPr>
        <w:spacing w:after="40" w:before="40" w:line="276"/>
      </w:pPr>
      <w:r>
        <w:rPr>
          <w:rFonts w:ascii="Calibri" w:cs="Calibri" w:eastAsia="Calibri" w:hAnsi="Calibri"/>
          <w:color w:val="595959"/>
          <w:sz w:val="22"/>
          <w:szCs w:val="22"/>
        </w:rPr>
        <w:t xml:space="preserve">rule.mitre.tactic: Defense Evasion, Persistence, Privilege Escalation, Initial Access</w:t>
      </w:r>
    </w:p>
    <w:p>
      <w:pPr>
        <w:spacing w:after="0" w:before="40"/>
      </w:pPr>
    </w:p>
    <w:p>
      <w:pPr>
        <w:spacing w:after="60" w:before="60" w:line="276"/>
      </w:pPr>
      <w:r>
        <w:rPr>
          <w:rFonts w:ascii="Calibri" w:cs="Calibri" w:eastAsia="Calibri" w:hAnsi="Calibri"/>
          <w:color w:val="595959"/>
          <w:sz w:val="22"/>
          <w:szCs w:val="22"/>
        </w:rPr>
        <w:t xml:space="preserve">This is syscall-level visibility — the kernel logged the exact file access before the command even finished executing.</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Detection Gaps Identified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Gap</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Description</w:t>
            </w:r>
          </w:p>
        </w:tc>
        <w:tc>
          <w:tcPr>
            <w:tcW w:type="dxa" w:w="3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VirusTotal blind to zero-day malware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Hash matching only identifies KNOWN malware. A new file never seen before returns found:0.</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Combine with behavioral detection rules that catch suspicious activity regardless of file reputation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Active Response untestable with localhost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Real-world testing requires genuine external attacker IP. Localhost loopback cannot be firewall-blocked.</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Production environment with external attacker IP resolves this — config is correct</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Key Concepts Learned</w:t>
      </w:r>
    </w:p>
    <w:p>
      <w:pPr>
        <w:pStyle w:val="Heading3"/>
        <w:spacing w:after="60" w:before="200"/>
      </w:pPr>
      <w:r>
        <w:rPr>
          <w:rFonts w:ascii="Calibri" w:cs="Calibri" w:eastAsia="Calibri" w:hAnsi="Calibri"/>
          <w:b/>
          <w:bCs/>
          <w:color w:val="2E75B6"/>
          <w:sz w:val="24"/>
          <w:szCs w:val="24"/>
        </w:rPr>
        <w:t xml:space="preserve">1. Hash-Based Reputation Checking</w:t>
      </w:r>
    </w:p>
    <w:p>
      <w:pPr>
        <w:spacing w:after="60" w:before="60" w:line="276"/>
      </w:pPr>
      <w:r>
        <w:rPr>
          <w:rFonts w:ascii="Calibri" w:cs="Calibri" w:eastAsia="Calibri" w:hAnsi="Calibri"/>
          <w:color w:val="595959"/>
          <w:sz w:val="22"/>
          <w:szCs w:val="22"/>
        </w:rPr>
        <w:t xml:space="preserve">File reputation works on hashes, not file names. Renaming malware does not change its hash. VirusTotal catches known malware instantly but misses zero-days entirely — it is one layer, not complete protection.</w:t>
      </w:r>
    </w:p>
    <w:p>
      <w:pPr>
        <w:pStyle w:val="Heading3"/>
        <w:spacing w:after="60" w:before="200"/>
      </w:pPr>
      <w:r>
        <w:rPr>
          <w:rFonts w:ascii="Calibri" w:cs="Calibri" w:eastAsia="Calibri" w:hAnsi="Calibri"/>
          <w:b/>
          <w:bCs/>
          <w:color w:val="2E75B6"/>
          <w:sz w:val="24"/>
          <w:szCs w:val="24"/>
        </w:rPr>
        <w:t xml:space="preserve">2. Automated Response at Scale</w:t>
      </w:r>
    </w:p>
    <w:p>
      <w:pPr>
        <w:spacing w:after="60" w:before="60" w:line="276"/>
      </w:pPr>
      <w:r>
        <w:rPr>
          <w:rFonts w:ascii="Calibri" w:cs="Calibri" w:eastAsia="Calibri" w:hAnsi="Calibri"/>
          <w:color w:val="595959"/>
          <w:sz w:val="22"/>
          <w:szCs w:val="22"/>
        </w:rPr>
        <w:t xml:space="preserve">Human analysts cannot manually respond to every alert in a real SOC. Active Response automates obvious defensive actions so analysts can focus on complex investigations requiring judgment.</w:t>
      </w:r>
    </w:p>
    <w:p>
      <w:pPr>
        <w:pStyle w:val="Heading3"/>
        <w:spacing w:after="60" w:before="200"/>
      </w:pPr>
      <w:r>
        <w:rPr>
          <w:rFonts w:ascii="Calibri" w:cs="Calibri" w:eastAsia="Calibri" w:hAnsi="Calibri"/>
          <w:b/>
          <w:bCs/>
          <w:color w:val="2E75B6"/>
          <w:sz w:val="24"/>
          <w:szCs w:val="24"/>
        </w:rPr>
        <w:t xml:space="preserve">3. Proactive vs Reactive Security</w:t>
      </w:r>
    </w:p>
    <w:p>
      <w:pPr>
        <w:spacing w:after="60" w:before="60" w:line="276"/>
      </w:pPr>
      <w:r>
        <w:rPr>
          <w:rFonts w:ascii="Calibri" w:cs="Calibri" w:eastAsia="Calibri" w:hAnsi="Calibri"/>
          <w:color w:val="595959"/>
          <w:sz w:val="22"/>
          <w:szCs w:val="22"/>
        </w:rPr>
        <w:t xml:space="preserve">Vulnerability detection is proactive — finding weaknesses before attackers exploit them. Most SOC work is reactive — responding after an attack starts. Effective security programs do both.</w:t>
      </w:r>
    </w:p>
    <w:p>
      <w:pPr>
        <w:pStyle w:val="Heading3"/>
        <w:spacing w:after="60" w:before="200"/>
      </w:pPr>
      <w:r>
        <w:rPr>
          <w:rFonts w:ascii="Calibri" w:cs="Calibri" w:eastAsia="Calibri" w:hAnsi="Calibri"/>
          <w:b/>
          <w:bCs/>
          <w:color w:val="2E75B6"/>
          <w:sz w:val="24"/>
          <w:szCs w:val="24"/>
        </w:rPr>
        <w:t xml:space="preserve">4. Syscall-Level Linux Visibility</w:t>
      </w:r>
    </w:p>
    <w:p>
      <w:pPr>
        <w:spacing w:after="60" w:before="60" w:line="276"/>
      </w:pPr>
      <w:r>
        <w:rPr>
          <w:rFonts w:ascii="Calibri" w:cs="Calibri" w:eastAsia="Calibri" w:hAnsi="Calibri"/>
          <w:color w:val="595959"/>
          <w:sz w:val="22"/>
          <w:szCs w:val="22"/>
        </w:rPr>
        <w:t xml:space="preserve">auditd operates below the application layer. Even if an attacker disables syslog, auditd at the kernel level still captures their activity. This is why it is a foundational log source in enterprise Linux environments.</w:t>
      </w:r>
    </w:p>
    <w:p>
      <w:pPr>
        <w:pStyle w:val="Heading3"/>
        <w:spacing w:after="60" w:before="200"/>
      </w:pPr>
      <w:r>
        <w:rPr>
          <w:rFonts w:ascii="Calibri" w:cs="Calibri" w:eastAsia="Calibri" w:hAnsi="Calibri"/>
          <w:b/>
          <w:bCs/>
          <w:color w:val="2E75B6"/>
          <w:sz w:val="24"/>
          <w:szCs w:val="24"/>
        </w:rPr>
        <w:t xml:space="preserve">5. Defense in Depth</w:t>
      </w:r>
    </w:p>
    <w:p>
      <w:pPr>
        <w:spacing w:after="60" w:before="60" w:line="276"/>
      </w:pPr>
      <w:r>
        <w:rPr>
          <w:rFonts w:ascii="Calibri" w:cs="Calibri" w:eastAsia="Calibri" w:hAnsi="Calibri"/>
          <w:color w:val="595959"/>
          <w:sz w:val="22"/>
          <w:szCs w:val="22"/>
        </w:rPr>
        <w:t xml:space="preserve">No single tool is complete protection. VirusTotal misses zero-days. Active Response only blocks known patterns. Vulnerability detection only finds known CVEs. auditd only sees what rules are written for. Layering multiple tools creates robust, overlapping coverage.</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Screenshots</w:t>
      </w:r>
    </w:p>
    <w:p>
      <w:pPr>
        <w:pStyle w:val="ListParagraph"/>
        <w:numPr>
          <w:ilvl w:val="0"/>
          <w:numId w:val="3"/>
        </w:numPr>
        <w:spacing w:after="40" w:before="40" w:line="276"/>
      </w:pPr>
      <w:r>
        <w:rPr>
          <w:rFonts w:ascii="Calibri" w:cs="Calibri" w:eastAsia="Calibri" w:hAnsi="Calibri"/>
          <w:color w:val="595959"/>
          <w:sz w:val="22"/>
          <w:szCs w:val="22"/>
        </w:rPr>
        <w:t xml:space="preserve">day06-screenshot-01-virustotal-integration-working.png — VirusTotal hash query pipeline in terminal</w:t>
      </w:r>
    </w:p>
    <w:p>
      <w:pPr>
        <w:pStyle w:val="ListParagraph"/>
        <w:numPr>
          <w:ilvl w:val="0"/>
          <w:numId w:val="3"/>
        </w:numPr>
        <w:spacing w:after="40" w:before="40" w:line="276"/>
      </w:pPr>
      <w:r>
        <w:rPr>
          <w:rFonts w:ascii="Calibri" w:cs="Calibri" w:eastAsia="Calibri" w:hAnsi="Calibri"/>
          <w:color w:val="595959"/>
          <w:sz w:val="22"/>
          <w:szCs w:val="22"/>
        </w:rPr>
        <w:t xml:space="preserve">day06-screenshot-02-virustotal-dashboard.png — VirusTotal alerts in Wazuh Discover (2 hits)</w:t>
      </w:r>
    </w:p>
    <w:p>
      <w:pPr>
        <w:pStyle w:val="ListParagraph"/>
        <w:numPr>
          <w:ilvl w:val="0"/>
          <w:numId w:val="3"/>
        </w:numPr>
        <w:spacing w:after="40" w:before="40" w:line="276"/>
      </w:pPr>
      <w:r>
        <w:rPr>
          <w:rFonts w:ascii="Calibri" w:cs="Calibri" w:eastAsia="Calibri" w:hAnsi="Calibri"/>
          <w:color w:val="595959"/>
          <w:sz w:val="22"/>
          <w:szCs w:val="22"/>
        </w:rPr>
        <w:t xml:space="preserve">day06-screenshot-03-syscollector-inventory-windows-agent.png — Windows software inventory from SQLite</w:t>
      </w:r>
    </w:p>
    <w:p>
      <w:pPr>
        <w:pStyle w:val="ListParagraph"/>
        <w:numPr>
          <w:ilvl w:val="0"/>
          <w:numId w:val="3"/>
        </w:numPr>
        <w:spacing w:after="40" w:before="40" w:line="276"/>
      </w:pPr>
      <w:r>
        <w:rPr>
          <w:rFonts w:ascii="Calibri" w:cs="Calibri" w:eastAsia="Calibri" w:hAnsi="Calibri"/>
          <w:color w:val="595959"/>
          <w:sz w:val="22"/>
          <w:szCs w:val="22"/>
        </w:rPr>
        <w:t xml:space="preserve">day06-screenshot-04-kali-auditd-rules-configured.png — auditd watch rules — auditctl -l output</w:t>
      </w:r>
    </w:p>
    <w:p>
      <w:pPr>
        <w:pStyle w:val="ListParagraph"/>
        <w:numPr>
          <w:ilvl w:val="0"/>
          <w:numId w:val="3"/>
        </w:numPr>
        <w:spacing w:after="40" w:before="40" w:line="276"/>
      </w:pPr>
      <w:r>
        <w:rPr>
          <w:rFonts w:ascii="Calibri" w:cs="Calibri" w:eastAsia="Calibri" w:hAnsi="Calibri"/>
          <w:color w:val="595959"/>
          <w:sz w:val="22"/>
          <w:szCs w:val="22"/>
        </w:rPr>
        <w:t xml:space="preserve">day06-screenshot-05-kali-auditd-events-wazuh-discover.png — 51 Kali audit events with MITRE mapping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2026-04-24T02:46:59.278Z</dcterms:created>
  <dcterms:modified xsi:type="dcterms:W3CDTF">2026-04-24T02:46:59.278Z</dcterms:modified>
</cp:coreProperties>
</file>

<file path=docProps/custom.xml><?xml version="1.0" encoding="utf-8"?>
<Properties xmlns="http://schemas.openxmlformats.org/officeDocument/2006/custom-properties" xmlns:vt="http://schemas.openxmlformats.org/officeDocument/2006/docPropsVTypes"/>
</file>