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F8E8F" w14:textId="4D2F535B" w:rsidR="00D35894" w:rsidRPr="00D35894" w:rsidRDefault="00D35894">
      <w:pPr>
        <w:rPr>
          <w:rFonts w:ascii="Arial" w:hAnsi="Arial" w:cs="Arial"/>
          <w:b/>
          <w:bCs/>
        </w:rPr>
      </w:pPr>
      <w:r w:rsidRPr="00D35894">
        <w:rPr>
          <w:rFonts w:ascii="Arial" w:hAnsi="Arial" w:cs="Arial"/>
          <w:b/>
          <w:bCs/>
        </w:rPr>
        <w:t>Ronak Patel</w:t>
      </w:r>
    </w:p>
    <w:p w14:paraId="2B9DB103" w14:textId="56E6DCF8" w:rsidR="00D35894" w:rsidRPr="00D35894" w:rsidRDefault="00D35894">
      <w:pPr>
        <w:rPr>
          <w:rFonts w:ascii="Arial" w:hAnsi="Arial" w:cs="Arial"/>
          <w:b/>
          <w:bCs/>
          <w:u w:val="single"/>
        </w:rPr>
      </w:pPr>
      <w:r w:rsidRPr="00D35894">
        <w:rPr>
          <w:rFonts w:ascii="Arial" w:hAnsi="Arial" w:cs="Arial"/>
          <w:b/>
          <w:bCs/>
          <w:u w:val="single"/>
        </w:rPr>
        <w:t>Day3 20 May 2020</w:t>
      </w:r>
    </w:p>
    <w:p w14:paraId="44962D4D" w14:textId="465E97EE" w:rsidR="00D35894" w:rsidRDefault="00D35894">
      <w:pPr>
        <w:rPr>
          <w:rFonts w:ascii="Arial" w:hAnsi="Arial" w:cs="Arial"/>
          <w:b/>
          <w:bCs/>
          <w:u w:val="single"/>
        </w:rPr>
      </w:pPr>
    </w:p>
    <w:p w14:paraId="75FFE386" w14:textId="5E9CE8A7" w:rsidR="00822C5C" w:rsidRPr="00D35894" w:rsidRDefault="00D35894">
      <w:pPr>
        <w:rPr>
          <w:rFonts w:ascii="Arial" w:hAnsi="Arial" w:cs="Arial"/>
          <w:b/>
          <w:bCs/>
          <w:u w:val="single"/>
        </w:rPr>
      </w:pPr>
      <w:r w:rsidRPr="00D35894">
        <w:rPr>
          <w:rFonts w:ascii="Arial" w:hAnsi="Arial" w:cs="Arial"/>
          <w:b/>
          <w:bCs/>
          <w:u w:val="single"/>
        </w:rPr>
        <w:t xml:space="preserve">What is </w:t>
      </w:r>
      <w:proofErr w:type="gramStart"/>
      <w:r w:rsidRPr="00D35894">
        <w:rPr>
          <w:rFonts w:ascii="Arial" w:hAnsi="Arial" w:cs="Arial"/>
          <w:b/>
          <w:bCs/>
          <w:u w:val="single"/>
        </w:rPr>
        <w:t>Branching :</w:t>
      </w:r>
      <w:proofErr w:type="gramEnd"/>
      <w:r w:rsidRPr="00D35894">
        <w:rPr>
          <w:rFonts w:ascii="Arial" w:hAnsi="Arial" w:cs="Arial"/>
          <w:b/>
          <w:bCs/>
          <w:u w:val="single"/>
        </w:rPr>
        <w:t>-</w:t>
      </w:r>
    </w:p>
    <w:p w14:paraId="2924342B" w14:textId="77777777" w:rsidR="00D35894" w:rsidRPr="00D35894" w:rsidRDefault="00D35894" w:rsidP="00D35894">
      <w:pPr>
        <w:pStyle w:val="NormalWeb"/>
        <w:shd w:val="clear" w:color="auto" w:fill="FCFCFA"/>
        <w:spacing w:before="0" w:beforeAutospacing="0" w:after="0" w:afterAutospacing="0" w:line="330" w:lineRule="atLeast"/>
        <w:rPr>
          <w:rFonts w:ascii="Arial" w:hAnsi="Arial" w:cs="Arial"/>
          <w:sz w:val="22"/>
          <w:szCs w:val="22"/>
        </w:rPr>
      </w:pPr>
      <w:r w:rsidRPr="00D35894">
        <w:rPr>
          <w:rFonts w:ascii="Arial" w:hAnsi="Arial" w:cs="Arial"/>
          <w:sz w:val="22"/>
          <w:szCs w:val="22"/>
        </w:rPr>
        <w:t>The </w:t>
      </w:r>
      <w:r w:rsidRPr="00D35894">
        <w:rPr>
          <w:rStyle w:val="HTMLCode"/>
          <w:rFonts w:ascii="Arial" w:hAnsi="Arial" w:cs="Arial"/>
          <w:sz w:val="22"/>
          <w:szCs w:val="22"/>
          <w:bdr w:val="single" w:sz="6" w:space="0" w:color="F5F5F5" w:frame="1"/>
          <w:shd w:val="clear" w:color="auto" w:fill="EEEEEE"/>
        </w:rPr>
        <w:t>git branch</w:t>
      </w:r>
      <w:r w:rsidRPr="00D35894">
        <w:rPr>
          <w:rFonts w:ascii="Arial" w:hAnsi="Arial" w:cs="Arial"/>
          <w:sz w:val="22"/>
          <w:szCs w:val="22"/>
        </w:rPr>
        <w:t xml:space="preserve"> command is </w:t>
      </w:r>
      <w:proofErr w:type="gramStart"/>
      <w:r w:rsidRPr="00D35894">
        <w:rPr>
          <w:rFonts w:ascii="Arial" w:hAnsi="Arial" w:cs="Arial"/>
          <w:sz w:val="22"/>
          <w:szCs w:val="22"/>
        </w:rPr>
        <w:t>actually something</w:t>
      </w:r>
      <w:proofErr w:type="gramEnd"/>
      <w:r w:rsidRPr="00D35894">
        <w:rPr>
          <w:rFonts w:ascii="Arial" w:hAnsi="Arial" w:cs="Arial"/>
          <w:sz w:val="22"/>
          <w:szCs w:val="22"/>
        </w:rPr>
        <w:t xml:space="preserve"> of a branch management tool. It can list the branches you have, create a new branch, delete branches and rename branches.</w:t>
      </w:r>
    </w:p>
    <w:p w14:paraId="6CF212AF" w14:textId="77777777" w:rsidR="00D35894" w:rsidRPr="00D35894" w:rsidRDefault="00D35894" w:rsidP="00D35894">
      <w:pPr>
        <w:pStyle w:val="NormalWeb"/>
        <w:shd w:val="clear" w:color="auto" w:fill="FCFCFA"/>
        <w:spacing w:before="0" w:beforeAutospacing="0" w:after="0" w:afterAutospacing="0" w:line="330" w:lineRule="atLeast"/>
        <w:rPr>
          <w:rFonts w:ascii="Arial" w:hAnsi="Arial" w:cs="Arial"/>
          <w:sz w:val="22"/>
          <w:szCs w:val="22"/>
        </w:rPr>
      </w:pPr>
      <w:r w:rsidRPr="00D35894">
        <w:rPr>
          <w:rFonts w:ascii="Arial" w:hAnsi="Arial" w:cs="Arial"/>
          <w:sz w:val="22"/>
          <w:szCs w:val="22"/>
        </w:rPr>
        <w:t>Most of </w:t>
      </w:r>
      <w:hyperlink r:id="rId5" w:history="1">
        <w:r w:rsidRPr="00D35894">
          <w:rPr>
            <w:rStyle w:val="Hyperlink"/>
            <w:rFonts w:ascii="Arial" w:hAnsi="Arial" w:cs="Arial"/>
            <w:color w:val="auto"/>
            <w:sz w:val="22"/>
            <w:szCs w:val="22"/>
            <w:u w:val="none"/>
          </w:rPr>
          <w:t>Git Branching</w:t>
        </w:r>
      </w:hyperlink>
      <w:r w:rsidRPr="00D35894">
        <w:rPr>
          <w:rFonts w:ascii="Arial" w:hAnsi="Arial" w:cs="Arial"/>
          <w:sz w:val="22"/>
          <w:szCs w:val="22"/>
        </w:rPr>
        <w:t> is dedicated to the </w:t>
      </w:r>
      <w:r w:rsidRPr="00D35894">
        <w:rPr>
          <w:rStyle w:val="HTMLCode"/>
          <w:rFonts w:ascii="Arial" w:hAnsi="Arial" w:cs="Arial"/>
          <w:sz w:val="22"/>
          <w:szCs w:val="22"/>
          <w:bdr w:val="single" w:sz="6" w:space="0" w:color="F5F5F5" w:frame="1"/>
          <w:shd w:val="clear" w:color="auto" w:fill="EEEEEE"/>
        </w:rPr>
        <w:t>branch</w:t>
      </w:r>
      <w:r w:rsidRPr="00D35894">
        <w:rPr>
          <w:rFonts w:ascii="Arial" w:hAnsi="Arial" w:cs="Arial"/>
          <w:sz w:val="22"/>
          <w:szCs w:val="22"/>
        </w:rPr>
        <w:t> command and it’s used throughout the entire chapter. We first introduce it in </w:t>
      </w:r>
      <w:hyperlink r:id="rId6" w:history="1">
        <w:r w:rsidRPr="00D35894">
          <w:rPr>
            <w:rStyle w:val="Hyperlink"/>
            <w:rFonts w:ascii="Arial" w:hAnsi="Arial" w:cs="Arial"/>
            <w:color w:val="auto"/>
            <w:sz w:val="22"/>
            <w:szCs w:val="22"/>
            <w:u w:val="none"/>
          </w:rPr>
          <w:t>Creating a New Branch</w:t>
        </w:r>
      </w:hyperlink>
      <w:r w:rsidRPr="00D35894">
        <w:rPr>
          <w:rFonts w:ascii="Arial" w:hAnsi="Arial" w:cs="Arial"/>
          <w:sz w:val="22"/>
          <w:szCs w:val="22"/>
        </w:rPr>
        <w:t> and we go through most of its other features (listing and deleting) in </w:t>
      </w:r>
      <w:hyperlink r:id="rId7" w:history="1">
        <w:r w:rsidRPr="00D35894">
          <w:rPr>
            <w:rStyle w:val="Hyperlink"/>
            <w:rFonts w:ascii="Arial" w:hAnsi="Arial" w:cs="Arial"/>
            <w:color w:val="auto"/>
            <w:sz w:val="22"/>
            <w:szCs w:val="22"/>
            <w:u w:val="none"/>
          </w:rPr>
          <w:t>Branch Management</w:t>
        </w:r>
      </w:hyperlink>
      <w:r w:rsidRPr="00D35894">
        <w:rPr>
          <w:rFonts w:ascii="Arial" w:hAnsi="Arial" w:cs="Arial"/>
          <w:sz w:val="22"/>
          <w:szCs w:val="22"/>
        </w:rPr>
        <w:t>.</w:t>
      </w:r>
    </w:p>
    <w:p w14:paraId="1DC3C534" w14:textId="77777777" w:rsidR="00D35894" w:rsidRPr="00D35894" w:rsidRDefault="00D35894" w:rsidP="00D35894">
      <w:pPr>
        <w:pStyle w:val="NormalWeb"/>
        <w:shd w:val="clear" w:color="auto" w:fill="FCFCFA"/>
        <w:spacing w:before="0" w:beforeAutospacing="0" w:after="0" w:afterAutospacing="0" w:line="330" w:lineRule="atLeast"/>
        <w:rPr>
          <w:rFonts w:ascii="Arial" w:hAnsi="Arial" w:cs="Arial"/>
          <w:sz w:val="22"/>
          <w:szCs w:val="22"/>
        </w:rPr>
      </w:pPr>
      <w:r w:rsidRPr="00D35894">
        <w:rPr>
          <w:rFonts w:ascii="Arial" w:hAnsi="Arial" w:cs="Arial"/>
          <w:sz w:val="22"/>
          <w:szCs w:val="22"/>
        </w:rPr>
        <w:t>In </w:t>
      </w:r>
      <w:hyperlink r:id="rId8" w:history="1">
        <w:r w:rsidRPr="00D35894">
          <w:rPr>
            <w:rStyle w:val="Hyperlink"/>
            <w:rFonts w:ascii="Arial" w:hAnsi="Arial" w:cs="Arial"/>
            <w:color w:val="auto"/>
            <w:sz w:val="22"/>
            <w:szCs w:val="22"/>
            <w:u w:val="none"/>
          </w:rPr>
          <w:t>Tracking Branches</w:t>
        </w:r>
      </w:hyperlink>
      <w:r w:rsidRPr="00D35894">
        <w:rPr>
          <w:rFonts w:ascii="Arial" w:hAnsi="Arial" w:cs="Arial"/>
          <w:sz w:val="22"/>
          <w:szCs w:val="22"/>
        </w:rPr>
        <w:t> we use the </w:t>
      </w:r>
      <w:r w:rsidRPr="00D35894">
        <w:rPr>
          <w:rStyle w:val="HTMLCode"/>
          <w:rFonts w:ascii="Arial" w:hAnsi="Arial" w:cs="Arial"/>
          <w:sz w:val="22"/>
          <w:szCs w:val="22"/>
          <w:bdr w:val="single" w:sz="6" w:space="0" w:color="F5F5F5" w:frame="1"/>
          <w:shd w:val="clear" w:color="auto" w:fill="EEEEEE"/>
        </w:rPr>
        <w:t>git branch -u</w:t>
      </w:r>
      <w:r w:rsidRPr="00D35894">
        <w:rPr>
          <w:rFonts w:ascii="Arial" w:hAnsi="Arial" w:cs="Arial"/>
          <w:sz w:val="22"/>
          <w:szCs w:val="22"/>
        </w:rPr>
        <w:t> option to set up a tracking branch.</w:t>
      </w:r>
    </w:p>
    <w:p w14:paraId="7004C0A2" w14:textId="37BA5985" w:rsidR="00D35894" w:rsidRPr="00D35894" w:rsidRDefault="00D35894" w:rsidP="00D35894">
      <w:pPr>
        <w:pStyle w:val="NormalWeb"/>
        <w:shd w:val="clear" w:color="auto" w:fill="FCFCFA"/>
        <w:spacing w:before="0" w:beforeAutospacing="0" w:after="165" w:afterAutospacing="0" w:line="330" w:lineRule="atLeast"/>
        <w:rPr>
          <w:rFonts w:ascii="Arial" w:hAnsi="Arial" w:cs="Arial"/>
          <w:sz w:val="22"/>
          <w:szCs w:val="22"/>
        </w:rPr>
      </w:pPr>
      <w:r w:rsidRPr="00D35894">
        <w:rPr>
          <w:rFonts w:ascii="Arial" w:hAnsi="Arial" w:cs="Arial"/>
          <w:sz w:val="22"/>
          <w:szCs w:val="22"/>
        </w:rPr>
        <w:t>Finally, we go through some of what it does in the background in </w:t>
      </w:r>
      <w:hyperlink r:id="rId9" w:history="1">
        <w:r w:rsidRPr="00D35894">
          <w:rPr>
            <w:rStyle w:val="Hyperlink"/>
            <w:rFonts w:ascii="Arial" w:hAnsi="Arial" w:cs="Arial"/>
            <w:color w:val="auto"/>
            <w:sz w:val="22"/>
            <w:szCs w:val="22"/>
            <w:u w:val="none"/>
          </w:rPr>
          <w:t>Git References</w:t>
        </w:r>
      </w:hyperlink>
      <w:r w:rsidRPr="00D35894">
        <w:rPr>
          <w:rFonts w:ascii="Arial" w:hAnsi="Arial" w:cs="Arial"/>
          <w:sz w:val="22"/>
          <w:szCs w:val="22"/>
        </w:rPr>
        <w:t>.</w:t>
      </w:r>
    </w:p>
    <w:p w14:paraId="7F1A25AC" w14:textId="0309070E" w:rsidR="00D35894" w:rsidRDefault="00D35894"/>
    <w:p w14:paraId="0C605F5C" w14:textId="42763713" w:rsidR="00D35894" w:rsidRPr="00D35894" w:rsidRDefault="00D35894">
      <w:pPr>
        <w:rPr>
          <w:rFonts w:ascii="Arial" w:hAnsi="Arial" w:cs="Arial"/>
          <w:b/>
          <w:bCs/>
          <w:sz w:val="24"/>
          <w:szCs w:val="24"/>
          <w:u w:val="single"/>
        </w:rPr>
      </w:pPr>
      <w:r w:rsidRPr="00D35894">
        <w:rPr>
          <w:rFonts w:ascii="Arial" w:hAnsi="Arial" w:cs="Arial"/>
          <w:b/>
          <w:bCs/>
          <w:sz w:val="24"/>
          <w:szCs w:val="24"/>
          <w:u w:val="single"/>
        </w:rPr>
        <w:t xml:space="preserve">What is </w:t>
      </w:r>
      <w:proofErr w:type="gramStart"/>
      <w:r w:rsidRPr="00D35894">
        <w:rPr>
          <w:rFonts w:ascii="Arial" w:hAnsi="Arial" w:cs="Arial"/>
          <w:b/>
          <w:bCs/>
          <w:sz w:val="24"/>
          <w:szCs w:val="24"/>
          <w:u w:val="single"/>
        </w:rPr>
        <w:t>Merging :</w:t>
      </w:r>
      <w:proofErr w:type="gramEnd"/>
      <w:r w:rsidRPr="00D35894">
        <w:rPr>
          <w:rFonts w:ascii="Arial" w:hAnsi="Arial" w:cs="Arial"/>
          <w:b/>
          <w:bCs/>
          <w:sz w:val="24"/>
          <w:szCs w:val="24"/>
          <w:u w:val="single"/>
        </w:rPr>
        <w:t xml:space="preserve">- </w:t>
      </w:r>
    </w:p>
    <w:p w14:paraId="5E4E0C01" w14:textId="77777777" w:rsidR="00D35894" w:rsidRPr="00D35894" w:rsidRDefault="00D35894" w:rsidP="00D35894">
      <w:pPr>
        <w:pStyle w:val="NormalWeb"/>
        <w:shd w:val="clear" w:color="auto" w:fill="FCFCFA"/>
        <w:spacing w:before="0" w:beforeAutospacing="0" w:after="0" w:afterAutospacing="0" w:line="330" w:lineRule="atLeast"/>
        <w:rPr>
          <w:rFonts w:ascii="Arial" w:hAnsi="Arial" w:cs="Arial"/>
          <w:sz w:val="22"/>
          <w:szCs w:val="22"/>
        </w:rPr>
      </w:pPr>
      <w:r w:rsidRPr="00D35894">
        <w:rPr>
          <w:rFonts w:ascii="Arial" w:hAnsi="Arial" w:cs="Arial"/>
          <w:sz w:val="22"/>
          <w:szCs w:val="22"/>
        </w:rPr>
        <w:t>The </w:t>
      </w:r>
      <w:r w:rsidRPr="00D35894">
        <w:rPr>
          <w:rStyle w:val="HTMLCode"/>
          <w:rFonts w:ascii="Arial" w:hAnsi="Arial" w:cs="Arial"/>
          <w:sz w:val="22"/>
          <w:szCs w:val="22"/>
          <w:bdr w:val="single" w:sz="6" w:space="0" w:color="F5F5F5" w:frame="1"/>
          <w:shd w:val="clear" w:color="auto" w:fill="EEEEEE"/>
        </w:rPr>
        <w:t>git merge</w:t>
      </w:r>
      <w:r w:rsidRPr="00D35894">
        <w:rPr>
          <w:rFonts w:ascii="Arial" w:hAnsi="Arial" w:cs="Arial"/>
          <w:sz w:val="22"/>
          <w:szCs w:val="22"/>
        </w:rPr>
        <w:t> tool is used to merge one or more branches into the branch you have checked out. It will then advance the current branch to the result of the merge.</w:t>
      </w:r>
    </w:p>
    <w:p w14:paraId="732F7766" w14:textId="77777777" w:rsidR="00D35894" w:rsidRPr="00D35894" w:rsidRDefault="00D35894" w:rsidP="00D35894">
      <w:pPr>
        <w:pStyle w:val="NormalWeb"/>
        <w:shd w:val="clear" w:color="auto" w:fill="FCFCFA"/>
        <w:spacing w:before="0" w:beforeAutospacing="0" w:after="0" w:afterAutospacing="0" w:line="330" w:lineRule="atLeast"/>
        <w:rPr>
          <w:rFonts w:ascii="Arial" w:hAnsi="Arial" w:cs="Arial"/>
          <w:sz w:val="22"/>
          <w:szCs w:val="22"/>
        </w:rPr>
      </w:pPr>
      <w:r w:rsidRPr="00D35894">
        <w:rPr>
          <w:rFonts w:ascii="Arial" w:hAnsi="Arial" w:cs="Arial"/>
          <w:sz w:val="22"/>
          <w:szCs w:val="22"/>
        </w:rPr>
        <w:t>The </w:t>
      </w:r>
      <w:r w:rsidRPr="00D35894">
        <w:rPr>
          <w:rStyle w:val="HTMLCode"/>
          <w:rFonts w:ascii="Arial" w:hAnsi="Arial" w:cs="Arial"/>
          <w:sz w:val="22"/>
          <w:szCs w:val="22"/>
          <w:bdr w:val="single" w:sz="6" w:space="0" w:color="F5F5F5" w:frame="1"/>
          <w:shd w:val="clear" w:color="auto" w:fill="EEEEEE"/>
        </w:rPr>
        <w:t>git merge</w:t>
      </w:r>
      <w:r w:rsidRPr="00D35894">
        <w:rPr>
          <w:rFonts w:ascii="Arial" w:hAnsi="Arial" w:cs="Arial"/>
          <w:sz w:val="22"/>
          <w:szCs w:val="22"/>
        </w:rPr>
        <w:t> command was first introduced in </w:t>
      </w:r>
      <w:hyperlink r:id="rId10" w:history="1">
        <w:r w:rsidRPr="00D35894">
          <w:rPr>
            <w:rStyle w:val="Hyperlink"/>
            <w:rFonts w:ascii="Arial" w:hAnsi="Arial" w:cs="Arial"/>
            <w:color w:val="auto"/>
            <w:sz w:val="22"/>
            <w:szCs w:val="22"/>
            <w:u w:val="none"/>
          </w:rPr>
          <w:t>Basic Branching</w:t>
        </w:r>
      </w:hyperlink>
      <w:r w:rsidRPr="00D35894">
        <w:rPr>
          <w:rFonts w:ascii="Arial" w:hAnsi="Arial" w:cs="Arial"/>
          <w:sz w:val="22"/>
          <w:szCs w:val="22"/>
        </w:rPr>
        <w:t>. Though it is used in various places in the book, there are very few variations of the </w:t>
      </w:r>
      <w:r w:rsidRPr="00D35894">
        <w:rPr>
          <w:rStyle w:val="HTMLCode"/>
          <w:rFonts w:ascii="Arial" w:hAnsi="Arial" w:cs="Arial"/>
          <w:sz w:val="22"/>
          <w:szCs w:val="22"/>
          <w:bdr w:val="single" w:sz="6" w:space="0" w:color="F5F5F5" w:frame="1"/>
          <w:shd w:val="clear" w:color="auto" w:fill="EEEEEE"/>
        </w:rPr>
        <w:t>merge</w:t>
      </w:r>
      <w:r w:rsidRPr="00D35894">
        <w:rPr>
          <w:rFonts w:ascii="Arial" w:hAnsi="Arial" w:cs="Arial"/>
          <w:sz w:val="22"/>
          <w:szCs w:val="22"/>
        </w:rPr>
        <w:t> command — generally just </w:t>
      </w:r>
      <w:r w:rsidRPr="00D35894">
        <w:rPr>
          <w:rStyle w:val="HTMLCode"/>
          <w:rFonts w:ascii="Arial" w:hAnsi="Arial" w:cs="Arial"/>
          <w:sz w:val="22"/>
          <w:szCs w:val="22"/>
          <w:bdr w:val="single" w:sz="6" w:space="0" w:color="F5F5F5" w:frame="1"/>
          <w:shd w:val="clear" w:color="auto" w:fill="EEEEEE"/>
        </w:rPr>
        <w:t>git merge &lt;branch&gt;</w:t>
      </w:r>
      <w:r w:rsidRPr="00D35894">
        <w:rPr>
          <w:rFonts w:ascii="Arial" w:hAnsi="Arial" w:cs="Arial"/>
          <w:sz w:val="22"/>
          <w:szCs w:val="22"/>
        </w:rPr>
        <w:t> with the name of the single branch you want to merge in.</w:t>
      </w:r>
    </w:p>
    <w:p w14:paraId="7F04799D" w14:textId="77777777" w:rsidR="00D35894" w:rsidRPr="00D35894" w:rsidRDefault="00D35894" w:rsidP="00D35894">
      <w:pPr>
        <w:pStyle w:val="NormalWeb"/>
        <w:shd w:val="clear" w:color="auto" w:fill="FCFCFA"/>
        <w:spacing w:before="0" w:beforeAutospacing="0" w:after="165" w:afterAutospacing="0" w:line="330" w:lineRule="atLeast"/>
        <w:rPr>
          <w:rFonts w:ascii="Arial" w:hAnsi="Arial" w:cs="Arial"/>
          <w:sz w:val="22"/>
          <w:szCs w:val="22"/>
        </w:rPr>
      </w:pPr>
      <w:r w:rsidRPr="00D35894">
        <w:rPr>
          <w:rFonts w:ascii="Arial" w:hAnsi="Arial" w:cs="Arial"/>
          <w:sz w:val="22"/>
          <w:szCs w:val="22"/>
        </w:rPr>
        <w:t>We covered how to do a squashed merge (where Git merges the work but pretends like it’s just a new commit without recording the history of the branch you’re merging in) at the very end of </w:t>
      </w:r>
      <w:hyperlink r:id="rId11" w:history="1">
        <w:r w:rsidRPr="00D35894">
          <w:rPr>
            <w:rStyle w:val="Hyperlink"/>
            <w:rFonts w:ascii="Arial" w:hAnsi="Arial" w:cs="Arial"/>
            <w:color w:val="auto"/>
            <w:sz w:val="22"/>
            <w:szCs w:val="22"/>
            <w:u w:val="none"/>
          </w:rPr>
          <w:t>Forked Public Project</w:t>
        </w:r>
      </w:hyperlink>
      <w:r w:rsidRPr="00D35894">
        <w:rPr>
          <w:rFonts w:ascii="Arial" w:hAnsi="Arial" w:cs="Arial"/>
          <w:sz w:val="22"/>
          <w:szCs w:val="22"/>
        </w:rPr>
        <w:t>.</w:t>
      </w:r>
    </w:p>
    <w:p w14:paraId="69BA7C16" w14:textId="77777777" w:rsidR="00D35894" w:rsidRPr="00D35894" w:rsidRDefault="00D35894" w:rsidP="00D35894">
      <w:pPr>
        <w:pStyle w:val="NormalWeb"/>
        <w:shd w:val="clear" w:color="auto" w:fill="FCFCFA"/>
        <w:spacing w:before="0" w:beforeAutospacing="0" w:after="0" w:afterAutospacing="0" w:line="330" w:lineRule="atLeast"/>
        <w:rPr>
          <w:rFonts w:ascii="Arial" w:hAnsi="Arial" w:cs="Arial"/>
          <w:sz w:val="22"/>
          <w:szCs w:val="22"/>
        </w:rPr>
      </w:pPr>
      <w:r w:rsidRPr="00D35894">
        <w:rPr>
          <w:rFonts w:ascii="Arial" w:hAnsi="Arial" w:cs="Arial"/>
          <w:sz w:val="22"/>
          <w:szCs w:val="22"/>
        </w:rPr>
        <w:t>We went over a lot about the merge process and command, including the </w:t>
      </w:r>
      <w:r w:rsidRPr="00D35894">
        <w:rPr>
          <w:rStyle w:val="HTMLCode"/>
          <w:rFonts w:ascii="Arial" w:hAnsi="Arial" w:cs="Arial"/>
          <w:sz w:val="22"/>
          <w:szCs w:val="22"/>
          <w:bdr w:val="single" w:sz="6" w:space="0" w:color="F5F5F5" w:frame="1"/>
          <w:shd w:val="clear" w:color="auto" w:fill="EEEEEE"/>
        </w:rPr>
        <w:t>-</w:t>
      </w:r>
      <w:proofErr w:type="spellStart"/>
      <w:r w:rsidRPr="00D35894">
        <w:rPr>
          <w:rStyle w:val="HTMLCode"/>
          <w:rFonts w:ascii="Arial" w:hAnsi="Arial" w:cs="Arial"/>
          <w:sz w:val="22"/>
          <w:szCs w:val="22"/>
          <w:bdr w:val="single" w:sz="6" w:space="0" w:color="F5F5F5" w:frame="1"/>
          <w:shd w:val="clear" w:color="auto" w:fill="EEEEEE"/>
        </w:rPr>
        <w:t>Xignore</w:t>
      </w:r>
      <w:proofErr w:type="spellEnd"/>
      <w:r w:rsidRPr="00D35894">
        <w:rPr>
          <w:rStyle w:val="HTMLCode"/>
          <w:rFonts w:ascii="Arial" w:hAnsi="Arial" w:cs="Arial"/>
          <w:sz w:val="22"/>
          <w:szCs w:val="22"/>
          <w:bdr w:val="single" w:sz="6" w:space="0" w:color="F5F5F5" w:frame="1"/>
          <w:shd w:val="clear" w:color="auto" w:fill="EEEEEE"/>
        </w:rPr>
        <w:t>-space-change</w:t>
      </w:r>
      <w:r w:rsidRPr="00D35894">
        <w:rPr>
          <w:rFonts w:ascii="Arial" w:hAnsi="Arial" w:cs="Arial"/>
          <w:sz w:val="22"/>
          <w:szCs w:val="22"/>
        </w:rPr>
        <w:t> command and the </w:t>
      </w:r>
      <w:r w:rsidRPr="00D35894">
        <w:rPr>
          <w:rStyle w:val="HTMLCode"/>
          <w:rFonts w:ascii="Arial" w:hAnsi="Arial" w:cs="Arial"/>
          <w:sz w:val="22"/>
          <w:szCs w:val="22"/>
          <w:bdr w:val="single" w:sz="6" w:space="0" w:color="F5F5F5" w:frame="1"/>
          <w:shd w:val="clear" w:color="auto" w:fill="EEEEEE"/>
        </w:rPr>
        <w:t>--abort</w:t>
      </w:r>
      <w:r w:rsidRPr="00D35894">
        <w:rPr>
          <w:rFonts w:ascii="Arial" w:hAnsi="Arial" w:cs="Arial"/>
          <w:sz w:val="22"/>
          <w:szCs w:val="22"/>
        </w:rPr>
        <w:t> flag to abort a problem merge in </w:t>
      </w:r>
      <w:hyperlink r:id="rId12" w:history="1">
        <w:r w:rsidRPr="00D35894">
          <w:rPr>
            <w:rStyle w:val="Hyperlink"/>
            <w:rFonts w:ascii="Arial" w:hAnsi="Arial" w:cs="Arial"/>
            <w:color w:val="auto"/>
            <w:sz w:val="22"/>
            <w:szCs w:val="22"/>
            <w:u w:val="none"/>
          </w:rPr>
          <w:t>Advanced Merging</w:t>
        </w:r>
      </w:hyperlink>
      <w:r w:rsidRPr="00D35894">
        <w:rPr>
          <w:rFonts w:ascii="Arial" w:hAnsi="Arial" w:cs="Arial"/>
          <w:sz w:val="22"/>
          <w:szCs w:val="22"/>
        </w:rPr>
        <w:t>.</w:t>
      </w:r>
    </w:p>
    <w:p w14:paraId="3237422B" w14:textId="77777777" w:rsidR="00D35894" w:rsidRPr="00D35894" w:rsidRDefault="00D35894" w:rsidP="00D35894">
      <w:pPr>
        <w:pStyle w:val="NormalWeb"/>
        <w:shd w:val="clear" w:color="auto" w:fill="FCFCFA"/>
        <w:spacing w:before="0" w:beforeAutospacing="0" w:after="165" w:afterAutospacing="0" w:line="330" w:lineRule="atLeast"/>
        <w:rPr>
          <w:rFonts w:ascii="Arial" w:hAnsi="Arial" w:cs="Arial"/>
          <w:sz w:val="22"/>
          <w:szCs w:val="22"/>
        </w:rPr>
      </w:pPr>
      <w:r w:rsidRPr="00D35894">
        <w:rPr>
          <w:rFonts w:ascii="Arial" w:hAnsi="Arial" w:cs="Arial"/>
          <w:sz w:val="22"/>
          <w:szCs w:val="22"/>
        </w:rPr>
        <w:t>We learned how to verify signatures before merging if your project is using GPG signing in </w:t>
      </w:r>
      <w:hyperlink r:id="rId13" w:history="1">
        <w:r w:rsidRPr="00D35894">
          <w:rPr>
            <w:rStyle w:val="Hyperlink"/>
            <w:rFonts w:ascii="Arial" w:hAnsi="Arial" w:cs="Arial"/>
            <w:color w:val="auto"/>
            <w:sz w:val="22"/>
            <w:szCs w:val="22"/>
            <w:u w:val="none"/>
          </w:rPr>
          <w:t>Signing Commits</w:t>
        </w:r>
      </w:hyperlink>
      <w:r w:rsidRPr="00D35894">
        <w:rPr>
          <w:rFonts w:ascii="Arial" w:hAnsi="Arial" w:cs="Arial"/>
          <w:sz w:val="22"/>
          <w:szCs w:val="22"/>
        </w:rPr>
        <w:t>.</w:t>
      </w:r>
    </w:p>
    <w:p w14:paraId="0CF22DDC" w14:textId="77777777" w:rsidR="00D35894" w:rsidRDefault="00D35894" w:rsidP="00D35894">
      <w:pPr>
        <w:pStyle w:val="NormalWeb"/>
        <w:shd w:val="clear" w:color="auto" w:fill="FCFCFA"/>
        <w:spacing w:before="0" w:beforeAutospacing="0" w:after="165" w:afterAutospacing="0" w:line="330" w:lineRule="atLeast"/>
        <w:rPr>
          <w:rFonts w:ascii="Arial" w:hAnsi="Arial" w:cs="Arial"/>
          <w:color w:val="4E443C"/>
          <w:sz w:val="21"/>
          <w:szCs w:val="21"/>
        </w:rPr>
      </w:pPr>
      <w:r w:rsidRPr="00D35894">
        <w:rPr>
          <w:rFonts w:ascii="Arial" w:hAnsi="Arial" w:cs="Arial"/>
          <w:sz w:val="22"/>
          <w:szCs w:val="22"/>
        </w:rPr>
        <w:t>Finally, we learned about Subtree merging in </w:t>
      </w:r>
      <w:hyperlink r:id="rId14" w:history="1">
        <w:r w:rsidRPr="00D35894">
          <w:rPr>
            <w:rStyle w:val="Hyperlink"/>
            <w:rFonts w:ascii="Arial" w:hAnsi="Arial" w:cs="Arial"/>
            <w:color w:val="auto"/>
            <w:sz w:val="22"/>
            <w:szCs w:val="22"/>
            <w:u w:val="none"/>
          </w:rPr>
          <w:t>Subtree Merging</w:t>
        </w:r>
      </w:hyperlink>
      <w:r>
        <w:rPr>
          <w:rFonts w:ascii="Arial" w:hAnsi="Arial" w:cs="Arial"/>
          <w:color w:val="4E443C"/>
          <w:sz w:val="21"/>
          <w:szCs w:val="21"/>
        </w:rPr>
        <w:t>.</w:t>
      </w:r>
    </w:p>
    <w:p w14:paraId="4C2BA50D" w14:textId="7DFEBDAA" w:rsidR="00D35894" w:rsidRDefault="00D35894"/>
    <w:p w14:paraId="633EE4C7" w14:textId="55EFF13D" w:rsidR="00D35894" w:rsidRPr="005E71C7" w:rsidRDefault="00D35894" w:rsidP="00D35894">
      <w:pPr>
        <w:spacing w:before="120" w:after="140" w:line="240" w:lineRule="auto"/>
        <w:ind w:right="40"/>
        <w:jc w:val="both"/>
        <w:textAlignment w:val="baseline"/>
        <w:rPr>
          <w:rFonts w:ascii="Arial" w:eastAsia="Times New Roman" w:hAnsi="Arial" w:cs="Arial"/>
          <w:b/>
          <w:bCs/>
          <w:sz w:val="24"/>
          <w:szCs w:val="24"/>
          <w:u w:val="single"/>
          <w:shd w:val="clear" w:color="auto" w:fill="FFFFFF"/>
        </w:rPr>
      </w:pPr>
      <w:r w:rsidRPr="005E71C7">
        <w:rPr>
          <w:rFonts w:ascii="Arial" w:eastAsia="Times New Roman" w:hAnsi="Arial" w:cs="Arial"/>
          <w:b/>
          <w:bCs/>
          <w:sz w:val="24"/>
          <w:szCs w:val="24"/>
          <w:u w:val="single"/>
          <w:shd w:val="clear" w:color="auto" w:fill="FFFFFF"/>
        </w:rPr>
        <w:t>What is an Elastic IP and how it is different from Dynamic IP?</w:t>
      </w:r>
    </w:p>
    <w:p w14:paraId="7106999C" w14:textId="654ADA06" w:rsidR="00D35894" w:rsidRDefault="00D35894" w:rsidP="00D35894">
      <w:pPr>
        <w:spacing w:before="120" w:after="140" w:line="240" w:lineRule="auto"/>
        <w:ind w:right="40"/>
        <w:jc w:val="both"/>
        <w:textAlignment w:val="baseline"/>
        <w:rPr>
          <w:rFonts w:ascii="Arial" w:eastAsia="Times New Roman" w:hAnsi="Arial" w:cs="Arial"/>
          <w:shd w:val="clear" w:color="auto" w:fill="FFFFFF"/>
        </w:rPr>
      </w:pPr>
      <w:proofErr w:type="gramStart"/>
      <w:r>
        <w:rPr>
          <w:rFonts w:ascii="Arial" w:eastAsia="Times New Roman" w:hAnsi="Arial" w:cs="Arial"/>
          <w:b/>
          <w:bCs/>
          <w:sz w:val="24"/>
          <w:szCs w:val="24"/>
          <w:shd w:val="clear" w:color="auto" w:fill="FFFFFF"/>
        </w:rPr>
        <w:t>Ans :</w:t>
      </w:r>
      <w:proofErr w:type="gramEnd"/>
      <w:r>
        <w:rPr>
          <w:rFonts w:ascii="Arial" w:eastAsia="Times New Roman" w:hAnsi="Arial" w:cs="Arial"/>
          <w:b/>
          <w:bCs/>
          <w:sz w:val="24"/>
          <w:szCs w:val="24"/>
          <w:shd w:val="clear" w:color="auto" w:fill="FFFFFF"/>
        </w:rPr>
        <w:t>-</w:t>
      </w:r>
      <w:r>
        <w:rPr>
          <w:rFonts w:ascii="Arial" w:eastAsia="Times New Roman" w:hAnsi="Arial" w:cs="Arial"/>
          <w:shd w:val="clear" w:color="auto" w:fill="FFFFFF"/>
        </w:rPr>
        <w:t xml:space="preserve"> </w:t>
      </w:r>
    </w:p>
    <w:p w14:paraId="72DE1A2A" w14:textId="77777777" w:rsidR="00D35894" w:rsidRPr="00D35894" w:rsidRDefault="00D35894" w:rsidP="00D35894">
      <w:pPr>
        <w:shd w:val="clear" w:color="auto" w:fill="FFFFFF"/>
        <w:spacing w:before="240" w:after="240" w:line="360" w:lineRule="atLeast"/>
        <w:rPr>
          <w:rFonts w:ascii="Arial" w:eastAsia="Times New Roman" w:hAnsi="Arial" w:cs="Arial"/>
          <w:color w:val="16191F"/>
          <w:sz w:val="24"/>
          <w:szCs w:val="24"/>
        </w:rPr>
      </w:pPr>
      <w:r w:rsidRPr="00D35894">
        <w:rPr>
          <w:rFonts w:ascii="Arial" w:eastAsia="Times New Roman" w:hAnsi="Arial" w:cs="Arial"/>
          <w:color w:val="16191F"/>
          <w:sz w:val="24"/>
          <w:szCs w:val="24"/>
        </w:rPr>
        <w:t>An </w:t>
      </w:r>
      <w:r w:rsidRPr="00D35894">
        <w:rPr>
          <w:rFonts w:ascii="Arial" w:eastAsia="Times New Roman" w:hAnsi="Arial" w:cs="Arial"/>
          <w:i/>
          <w:iCs/>
          <w:color w:val="16191F"/>
          <w:sz w:val="24"/>
          <w:szCs w:val="24"/>
        </w:rPr>
        <w:t>Elastic IP address</w:t>
      </w:r>
      <w:r w:rsidRPr="00D35894">
        <w:rPr>
          <w:rFonts w:ascii="Arial" w:eastAsia="Times New Roman" w:hAnsi="Arial" w:cs="Arial"/>
          <w:color w:val="16191F"/>
          <w:sz w:val="24"/>
          <w:szCs w:val="24"/>
        </w:rPr>
        <w:t xml:space="preserve"> is a static IPv4 address designed for dynamic cloud computing. An Elastic IP address is associated with your AWS account. With an Elastic IP address, </w:t>
      </w:r>
      <w:r w:rsidRPr="00D35894">
        <w:rPr>
          <w:rFonts w:ascii="Arial" w:eastAsia="Times New Roman" w:hAnsi="Arial" w:cs="Arial"/>
          <w:color w:val="16191F"/>
          <w:sz w:val="24"/>
          <w:szCs w:val="24"/>
        </w:rPr>
        <w:lastRenderedPageBreak/>
        <w:t>you can mask the failure of an instance or software by rapidly remapping the address to another instance in your account.</w:t>
      </w:r>
    </w:p>
    <w:p w14:paraId="4D9EA2DC" w14:textId="7BB9E6EB" w:rsidR="00D35894" w:rsidRDefault="00D35894" w:rsidP="00D35894">
      <w:pPr>
        <w:shd w:val="clear" w:color="auto" w:fill="FFFFFF"/>
        <w:spacing w:before="240" w:after="240" w:line="360" w:lineRule="atLeast"/>
        <w:rPr>
          <w:rFonts w:ascii="Arial" w:eastAsia="Times New Roman" w:hAnsi="Arial" w:cs="Arial"/>
          <w:color w:val="16191F"/>
          <w:sz w:val="24"/>
          <w:szCs w:val="24"/>
        </w:rPr>
      </w:pPr>
      <w:r w:rsidRPr="00D35894">
        <w:rPr>
          <w:rFonts w:ascii="Arial" w:eastAsia="Times New Roman" w:hAnsi="Arial" w:cs="Arial"/>
          <w:color w:val="16191F"/>
          <w:sz w:val="24"/>
          <w:szCs w:val="24"/>
        </w:rPr>
        <w:t>An Elastic IP address is a public IPv4 address, which is reachable from the internet. If your instance does not have a public IPv4 address, you can associate an Elastic IP address with your instance to enable communication with the internet. For example, this allows you to connect to your instance from your local computer.</w:t>
      </w:r>
    </w:p>
    <w:p w14:paraId="25DCCE0B" w14:textId="22D93B76" w:rsidR="00D35894" w:rsidRDefault="00D35894" w:rsidP="00D35894">
      <w:pPr>
        <w:shd w:val="clear" w:color="auto" w:fill="FFFFFF"/>
        <w:spacing w:before="240" w:after="240" w:line="360" w:lineRule="atLeast"/>
        <w:rPr>
          <w:rFonts w:ascii="Arial" w:eastAsia="Times New Roman" w:hAnsi="Arial" w:cs="Arial"/>
          <w:color w:val="16191F"/>
          <w:sz w:val="24"/>
          <w:szCs w:val="24"/>
        </w:rPr>
      </w:pPr>
    </w:p>
    <w:p w14:paraId="36BC9556" w14:textId="3EAA6C65" w:rsidR="00D35894" w:rsidRDefault="00D35894" w:rsidP="00D35894">
      <w:pPr>
        <w:shd w:val="clear" w:color="auto" w:fill="FFFFFF"/>
        <w:spacing w:before="240" w:after="240" w:line="360" w:lineRule="atLeast"/>
        <w:rPr>
          <w:rFonts w:ascii="Segoe UI" w:hAnsi="Segoe UI" w:cs="Segoe UI"/>
          <w:sz w:val="23"/>
          <w:szCs w:val="23"/>
          <w:shd w:val="clear" w:color="auto" w:fill="F4F7F9"/>
        </w:rPr>
      </w:pPr>
      <w:r w:rsidRPr="00D35894">
        <w:rPr>
          <w:rFonts w:ascii="Segoe UI" w:hAnsi="Segoe UI" w:cs="Segoe UI"/>
          <w:sz w:val="23"/>
          <w:szCs w:val="23"/>
          <w:highlight w:val="yellow"/>
          <w:shd w:val="clear" w:color="auto" w:fill="F4F7F9"/>
        </w:rPr>
        <w:t xml:space="preserve">Elastic IPs get allocated to your </w:t>
      </w:r>
      <w:proofErr w:type="gramStart"/>
      <w:r w:rsidRPr="00D35894">
        <w:rPr>
          <w:rFonts w:ascii="Segoe UI" w:hAnsi="Segoe UI" w:cs="Segoe UI"/>
          <w:sz w:val="23"/>
          <w:szCs w:val="23"/>
          <w:highlight w:val="yellow"/>
          <w:shd w:val="clear" w:color="auto" w:fill="F4F7F9"/>
        </w:rPr>
        <w:t>account, and</w:t>
      </w:r>
      <w:proofErr w:type="gramEnd"/>
      <w:r w:rsidRPr="00D35894">
        <w:rPr>
          <w:rFonts w:ascii="Segoe UI" w:hAnsi="Segoe UI" w:cs="Segoe UI"/>
          <w:sz w:val="23"/>
          <w:szCs w:val="23"/>
          <w:highlight w:val="yellow"/>
          <w:shd w:val="clear" w:color="auto" w:fill="F4F7F9"/>
        </w:rPr>
        <w:t xml:space="preserve"> stay the same - it's up to you to attach them to an instance or not. You could say they are static public IP addresses.</w:t>
      </w:r>
    </w:p>
    <w:p w14:paraId="2B0D377C" w14:textId="4DFFA1A9" w:rsidR="00D35894" w:rsidRDefault="00D35894" w:rsidP="00D35894">
      <w:pPr>
        <w:shd w:val="clear" w:color="auto" w:fill="FFFFFF"/>
        <w:spacing w:before="240" w:after="240" w:line="360" w:lineRule="atLeast"/>
        <w:rPr>
          <w:rFonts w:ascii="Segoe UI" w:hAnsi="Segoe UI" w:cs="Segoe UI"/>
          <w:sz w:val="23"/>
          <w:szCs w:val="23"/>
          <w:shd w:val="clear" w:color="auto" w:fill="F4F7F9"/>
        </w:rPr>
      </w:pPr>
      <w:r w:rsidRPr="00D35894">
        <w:rPr>
          <w:rFonts w:ascii="Segoe UI" w:hAnsi="Segoe UI" w:cs="Segoe UI"/>
          <w:sz w:val="23"/>
          <w:szCs w:val="23"/>
          <w:highlight w:val="yellow"/>
          <w:shd w:val="clear" w:color="auto" w:fill="F4F7F9"/>
        </w:rPr>
        <w:t>In Dynamic IP - i.e. if you stop/start your instance you get reassigned a new Dynamic IP.</w:t>
      </w:r>
    </w:p>
    <w:p w14:paraId="4B727B98" w14:textId="77777777" w:rsidR="005E71C7" w:rsidRPr="005E71C7" w:rsidRDefault="005E71C7" w:rsidP="005E71C7">
      <w:pPr>
        <w:pStyle w:val="NormalWeb"/>
        <w:spacing w:before="120" w:beforeAutospacing="0" w:after="140" w:afterAutospacing="0"/>
        <w:ind w:right="40"/>
        <w:jc w:val="both"/>
        <w:textAlignment w:val="baseline"/>
        <w:rPr>
          <w:rFonts w:ascii="Arial" w:hAnsi="Arial" w:cs="Arial"/>
          <w:b/>
          <w:bCs/>
          <w:sz w:val="26"/>
          <w:szCs w:val="28"/>
          <w:shd w:val="clear" w:color="auto" w:fill="FFFFFF"/>
        </w:rPr>
      </w:pPr>
    </w:p>
    <w:p w14:paraId="72048395" w14:textId="3238E33D" w:rsidR="005E71C7" w:rsidRPr="005E71C7" w:rsidRDefault="005E71C7" w:rsidP="005E71C7">
      <w:pPr>
        <w:pStyle w:val="NormalWeb"/>
        <w:spacing w:before="120" w:beforeAutospacing="0" w:after="140" w:afterAutospacing="0"/>
        <w:ind w:right="40"/>
        <w:jc w:val="both"/>
        <w:textAlignment w:val="baseline"/>
        <w:rPr>
          <w:rFonts w:ascii="Arial" w:hAnsi="Arial" w:cs="Arial"/>
          <w:b/>
          <w:bCs/>
          <w:sz w:val="26"/>
          <w:szCs w:val="28"/>
          <w:u w:val="single"/>
        </w:rPr>
      </w:pPr>
      <w:r w:rsidRPr="005E71C7">
        <w:rPr>
          <w:rFonts w:ascii="Arial" w:hAnsi="Arial" w:cs="Arial"/>
          <w:b/>
          <w:bCs/>
          <w:sz w:val="26"/>
          <w:szCs w:val="28"/>
          <w:u w:val="single"/>
          <w:shd w:val="clear" w:color="auto" w:fill="FFFFFF"/>
        </w:rPr>
        <w:t>What is the Client Server Model, Explain in detail?</w:t>
      </w:r>
    </w:p>
    <w:p w14:paraId="085DEF8A" w14:textId="77777777" w:rsidR="005E71C7" w:rsidRDefault="005E71C7" w:rsidP="00D35894">
      <w:pPr>
        <w:shd w:val="clear" w:color="auto" w:fill="FFFFFF"/>
        <w:spacing w:before="240" w:after="240" w:line="360" w:lineRule="atLeast"/>
        <w:rPr>
          <w:rFonts w:ascii="Lucida Sans" w:hAnsi="Lucida Sans"/>
          <w:color w:val="004D40"/>
          <w:sz w:val="27"/>
          <w:szCs w:val="27"/>
          <w:shd w:val="clear" w:color="auto" w:fill="FFFFFF"/>
        </w:rPr>
      </w:pPr>
      <w:proofErr w:type="gramStart"/>
      <w:r>
        <w:rPr>
          <w:rFonts w:ascii="Lucida Sans" w:hAnsi="Lucida Sans"/>
          <w:color w:val="004D40"/>
          <w:sz w:val="27"/>
          <w:szCs w:val="27"/>
          <w:shd w:val="clear" w:color="auto" w:fill="FFFFFF"/>
        </w:rPr>
        <w:t>Ans :</w:t>
      </w:r>
      <w:proofErr w:type="gramEnd"/>
      <w:r>
        <w:rPr>
          <w:rFonts w:ascii="Lucida Sans" w:hAnsi="Lucida Sans"/>
          <w:color w:val="004D40"/>
          <w:sz w:val="27"/>
          <w:szCs w:val="27"/>
          <w:shd w:val="clear" w:color="auto" w:fill="FFFFFF"/>
        </w:rPr>
        <w:t xml:space="preserve">- </w:t>
      </w:r>
      <w:bookmarkStart w:id="0" w:name="_GoBack"/>
      <w:bookmarkEnd w:id="0"/>
    </w:p>
    <w:p w14:paraId="559B1DD6" w14:textId="24B62F2D" w:rsidR="005E71C7" w:rsidRPr="005E71C7" w:rsidRDefault="005E71C7" w:rsidP="00D35894">
      <w:pPr>
        <w:shd w:val="clear" w:color="auto" w:fill="FFFFFF"/>
        <w:spacing w:before="240" w:after="240" w:line="360" w:lineRule="atLeast"/>
        <w:rPr>
          <w:rFonts w:ascii="Arial" w:eastAsia="Times New Roman" w:hAnsi="Arial" w:cs="Arial"/>
          <w:sz w:val="24"/>
          <w:szCs w:val="24"/>
        </w:rPr>
      </w:pPr>
      <w:r w:rsidRPr="005E71C7">
        <w:rPr>
          <w:rFonts w:ascii="Lucida Sans" w:hAnsi="Lucida Sans"/>
          <w:sz w:val="27"/>
          <w:szCs w:val="27"/>
          <w:shd w:val="clear" w:color="auto" w:fill="FFFFFF"/>
        </w:rPr>
        <w:t>The client-server model describes how a </w:t>
      </w:r>
      <w:hyperlink r:id="rId15" w:history="1">
        <w:r w:rsidRPr="005E71C7">
          <w:rPr>
            <w:rStyle w:val="Hyperlink"/>
            <w:rFonts w:ascii="Lucida Sans" w:hAnsi="Lucida Sans"/>
            <w:color w:val="auto"/>
            <w:sz w:val="27"/>
            <w:szCs w:val="27"/>
            <w:u w:val="none"/>
            <w:bdr w:val="none" w:sz="0" w:space="0" w:color="auto" w:frame="1"/>
            <w:shd w:val="clear" w:color="auto" w:fill="FFFFFF"/>
          </w:rPr>
          <w:t>server</w:t>
        </w:r>
      </w:hyperlink>
      <w:r w:rsidRPr="005E71C7">
        <w:rPr>
          <w:rFonts w:ascii="Lucida Sans" w:hAnsi="Lucida Sans"/>
          <w:sz w:val="27"/>
          <w:szCs w:val="27"/>
          <w:shd w:val="clear" w:color="auto" w:fill="FFFFFF"/>
        </w:rPr>
        <w:t> provides resources and services to one or more </w:t>
      </w:r>
      <w:hyperlink r:id="rId16" w:history="1">
        <w:r w:rsidRPr="005E71C7">
          <w:rPr>
            <w:rStyle w:val="Hyperlink"/>
            <w:rFonts w:ascii="Lucida Sans" w:hAnsi="Lucida Sans"/>
            <w:color w:val="auto"/>
            <w:sz w:val="27"/>
            <w:szCs w:val="27"/>
            <w:u w:val="none"/>
            <w:bdr w:val="none" w:sz="0" w:space="0" w:color="auto" w:frame="1"/>
            <w:shd w:val="clear" w:color="auto" w:fill="FFFFFF"/>
          </w:rPr>
          <w:t>clients</w:t>
        </w:r>
      </w:hyperlink>
      <w:r w:rsidRPr="005E71C7">
        <w:rPr>
          <w:rFonts w:ascii="Lucida Sans" w:hAnsi="Lucida Sans"/>
          <w:sz w:val="27"/>
          <w:szCs w:val="27"/>
          <w:shd w:val="clear" w:color="auto" w:fill="FFFFFF"/>
        </w:rPr>
        <w:t>. Examples of servers include </w:t>
      </w:r>
      <w:hyperlink r:id="rId17" w:history="1">
        <w:r w:rsidRPr="005E71C7">
          <w:rPr>
            <w:rStyle w:val="Hyperlink"/>
            <w:rFonts w:ascii="Lucida Sans" w:hAnsi="Lucida Sans"/>
            <w:color w:val="auto"/>
            <w:sz w:val="27"/>
            <w:szCs w:val="27"/>
            <w:u w:val="none"/>
            <w:bdr w:val="none" w:sz="0" w:space="0" w:color="auto" w:frame="1"/>
            <w:shd w:val="clear" w:color="auto" w:fill="FFFFFF"/>
          </w:rPr>
          <w:t>web servers</w:t>
        </w:r>
      </w:hyperlink>
      <w:r w:rsidRPr="005E71C7">
        <w:rPr>
          <w:rFonts w:ascii="Lucida Sans" w:hAnsi="Lucida Sans"/>
          <w:sz w:val="27"/>
          <w:szCs w:val="27"/>
          <w:shd w:val="clear" w:color="auto" w:fill="FFFFFF"/>
        </w:rPr>
        <w:t>, </w:t>
      </w:r>
      <w:hyperlink r:id="rId18" w:history="1">
        <w:r w:rsidRPr="005E71C7">
          <w:rPr>
            <w:rStyle w:val="Hyperlink"/>
            <w:rFonts w:ascii="Lucida Sans" w:hAnsi="Lucida Sans"/>
            <w:color w:val="auto"/>
            <w:sz w:val="27"/>
            <w:szCs w:val="27"/>
            <w:u w:val="none"/>
            <w:bdr w:val="none" w:sz="0" w:space="0" w:color="auto" w:frame="1"/>
            <w:shd w:val="clear" w:color="auto" w:fill="FFFFFF"/>
          </w:rPr>
          <w:t>mail servers</w:t>
        </w:r>
      </w:hyperlink>
      <w:r w:rsidRPr="005E71C7">
        <w:rPr>
          <w:rFonts w:ascii="Lucida Sans" w:hAnsi="Lucida Sans"/>
          <w:sz w:val="27"/>
          <w:szCs w:val="27"/>
          <w:shd w:val="clear" w:color="auto" w:fill="FFFFFF"/>
        </w:rPr>
        <w:t>, and </w:t>
      </w:r>
      <w:hyperlink r:id="rId19" w:history="1">
        <w:r w:rsidRPr="005E71C7">
          <w:rPr>
            <w:rStyle w:val="Hyperlink"/>
            <w:rFonts w:ascii="Lucida Sans" w:hAnsi="Lucida Sans"/>
            <w:color w:val="auto"/>
            <w:sz w:val="27"/>
            <w:szCs w:val="27"/>
            <w:u w:val="none"/>
            <w:bdr w:val="none" w:sz="0" w:space="0" w:color="auto" w:frame="1"/>
            <w:shd w:val="clear" w:color="auto" w:fill="FFFFFF"/>
          </w:rPr>
          <w:t>file servers</w:t>
        </w:r>
      </w:hyperlink>
      <w:r w:rsidRPr="005E71C7">
        <w:rPr>
          <w:rFonts w:ascii="Lucida Sans" w:hAnsi="Lucida Sans"/>
          <w:sz w:val="27"/>
          <w:szCs w:val="27"/>
          <w:shd w:val="clear" w:color="auto" w:fill="FFFFFF"/>
        </w:rPr>
        <w:t>. Each of these servers provide resources to client devices, such as </w:t>
      </w:r>
      <w:hyperlink r:id="rId20" w:history="1">
        <w:r w:rsidRPr="005E71C7">
          <w:rPr>
            <w:rStyle w:val="Hyperlink"/>
            <w:rFonts w:ascii="Lucida Sans" w:hAnsi="Lucida Sans"/>
            <w:color w:val="auto"/>
            <w:sz w:val="27"/>
            <w:szCs w:val="27"/>
            <w:u w:val="none"/>
            <w:bdr w:val="none" w:sz="0" w:space="0" w:color="auto" w:frame="1"/>
            <w:shd w:val="clear" w:color="auto" w:fill="FFFFFF"/>
          </w:rPr>
          <w:t>desktop</w:t>
        </w:r>
        <w:r>
          <w:rPr>
            <w:rStyle w:val="Hyperlink"/>
            <w:rFonts w:ascii="Lucida Sans" w:hAnsi="Lucida Sans"/>
            <w:color w:val="auto"/>
            <w:sz w:val="27"/>
            <w:szCs w:val="27"/>
            <w:u w:val="none"/>
            <w:bdr w:val="none" w:sz="0" w:space="0" w:color="auto" w:frame="1"/>
            <w:shd w:val="clear" w:color="auto" w:fill="FFFFFF"/>
          </w:rPr>
          <w:t xml:space="preserve"> </w:t>
        </w:r>
        <w:r w:rsidRPr="005E71C7">
          <w:rPr>
            <w:rStyle w:val="Hyperlink"/>
            <w:rFonts w:ascii="Lucida Sans" w:hAnsi="Lucida Sans"/>
            <w:color w:val="auto"/>
            <w:sz w:val="27"/>
            <w:szCs w:val="27"/>
            <w:u w:val="none"/>
            <w:bdr w:val="none" w:sz="0" w:space="0" w:color="auto" w:frame="1"/>
            <w:shd w:val="clear" w:color="auto" w:fill="FFFFFF"/>
          </w:rPr>
          <w:t>computers</w:t>
        </w:r>
      </w:hyperlink>
      <w:r w:rsidRPr="005E71C7">
        <w:rPr>
          <w:rFonts w:ascii="Lucida Sans" w:hAnsi="Lucida Sans"/>
          <w:sz w:val="27"/>
          <w:szCs w:val="27"/>
          <w:shd w:val="clear" w:color="auto" w:fill="FFFFFF"/>
        </w:rPr>
        <w:t>, </w:t>
      </w:r>
      <w:hyperlink r:id="rId21" w:history="1">
        <w:r w:rsidRPr="005E71C7">
          <w:rPr>
            <w:rStyle w:val="Hyperlink"/>
            <w:rFonts w:ascii="Lucida Sans" w:hAnsi="Lucida Sans"/>
            <w:color w:val="auto"/>
            <w:sz w:val="27"/>
            <w:szCs w:val="27"/>
            <w:u w:val="none"/>
            <w:bdr w:val="none" w:sz="0" w:space="0" w:color="auto" w:frame="1"/>
            <w:shd w:val="clear" w:color="auto" w:fill="FFFFFF"/>
          </w:rPr>
          <w:t>laptops</w:t>
        </w:r>
      </w:hyperlink>
      <w:r w:rsidRPr="005E71C7">
        <w:rPr>
          <w:rFonts w:ascii="Lucida Sans" w:hAnsi="Lucida Sans"/>
          <w:sz w:val="27"/>
          <w:szCs w:val="27"/>
          <w:shd w:val="clear" w:color="auto" w:fill="FFFFFF"/>
        </w:rPr>
        <w:t>, </w:t>
      </w:r>
      <w:hyperlink r:id="rId22" w:history="1">
        <w:r w:rsidRPr="005E71C7">
          <w:rPr>
            <w:rStyle w:val="Hyperlink"/>
            <w:rFonts w:ascii="Lucida Sans" w:hAnsi="Lucida Sans"/>
            <w:color w:val="auto"/>
            <w:sz w:val="27"/>
            <w:szCs w:val="27"/>
            <w:u w:val="none"/>
            <w:bdr w:val="none" w:sz="0" w:space="0" w:color="auto" w:frame="1"/>
            <w:shd w:val="clear" w:color="auto" w:fill="FFFFFF"/>
          </w:rPr>
          <w:t>tablets</w:t>
        </w:r>
      </w:hyperlink>
      <w:r w:rsidRPr="005E71C7">
        <w:rPr>
          <w:rFonts w:ascii="Lucida Sans" w:hAnsi="Lucida Sans"/>
          <w:sz w:val="27"/>
          <w:szCs w:val="27"/>
          <w:shd w:val="clear" w:color="auto" w:fill="FFFFFF"/>
        </w:rPr>
        <w:t>, and </w:t>
      </w:r>
      <w:hyperlink r:id="rId23" w:history="1">
        <w:r w:rsidRPr="005E71C7">
          <w:rPr>
            <w:rStyle w:val="Hyperlink"/>
            <w:rFonts w:ascii="Lucida Sans" w:hAnsi="Lucida Sans"/>
            <w:color w:val="auto"/>
            <w:sz w:val="27"/>
            <w:szCs w:val="27"/>
            <w:u w:val="none"/>
            <w:bdr w:val="none" w:sz="0" w:space="0" w:color="auto" w:frame="1"/>
            <w:shd w:val="clear" w:color="auto" w:fill="FFFFFF"/>
          </w:rPr>
          <w:t>smartphones</w:t>
        </w:r>
      </w:hyperlink>
      <w:r w:rsidRPr="005E71C7">
        <w:rPr>
          <w:rFonts w:ascii="Lucida Sans" w:hAnsi="Lucida Sans"/>
          <w:sz w:val="27"/>
          <w:szCs w:val="27"/>
          <w:shd w:val="clear" w:color="auto" w:fill="FFFFFF"/>
        </w:rPr>
        <w:t>. Most servers have a one-to-many relationship with clients, meaning a single server can provide resources to multiple clients at one time.</w:t>
      </w:r>
    </w:p>
    <w:p w14:paraId="30BF27D5" w14:textId="77777777" w:rsidR="00D35894" w:rsidRDefault="00D35894"/>
    <w:sectPr w:rsidR="00D35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A6C06"/>
    <w:multiLevelType w:val="multilevel"/>
    <w:tmpl w:val="EE4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286BE1"/>
    <w:multiLevelType w:val="multilevel"/>
    <w:tmpl w:val="E252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35894"/>
    <w:rsid w:val="005E71C7"/>
    <w:rsid w:val="00822C5C"/>
    <w:rsid w:val="00D35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81BB"/>
  <w15:chartTrackingRefBased/>
  <w15:docId w15:val="{904CA611-4912-4A70-8404-7314D612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8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58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35894"/>
    <w:rPr>
      <w:color w:val="0000FF"/>
      <w:u w:val="single"/>
    </w:rPr>
  </w:style>
  <w:style w:type="character" w:styleId="Emphasis">
    <w:name w:val="Emphasis"/>
    <w:basedOn w:val="DefaultParagraphFont"/>
    <w:uiPriority w:val="20"/>
    <w:qFormat/>
    <w:rsid w:val="00D358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71560">
      <w:bodyDiv w:val="1"/>
      <w:marLeft w:val="0"/>
      <w:marRight w:val="0"/>
      <w:marTop w:val="0"/>
      <w:marBottom w:val="0"/>
      <w:divBdr>
        <w:top w:val="none" w:sz="0" w:space="0" w:color="auto"/>
        <w:left w:val="none" w:sz="0" w:space="0" w:color="auto"/>
        <w:bottom w:val="none" w:sz="0" w:space="0" w:color="auto"/>
        <w:right w:val="none" w:sz="0" w:space="0" w:color="auto"/>
      </w:divBdr>
    </w:div>
    <w:div w:id="1051728841">
      <w:bodyDiv w:val="1"/>
      <w:marLeft w:val="0"/>
      <w:marRight w:val="0"/>
      <w:marTop w:val="0"/>
      <w:marBottom w:val="0"/>
      <w:divBdr>
        <w:top w:val="none" w:sz="0" w:space="0" w:color="auto"/>
        <w:left w:val="none" w:sz="0" w:space="0" w:color="auto"/>
        <w:bottom w:val="none" w:sz="0" w:space="0" w:color="auto"/>
        <w:right w:val="none" w:sz="0" w:space="0" w:color="auto"/>
      </w:divBdr>
      <w:divsChild>
        <w:div w:id="1869444854">
          <w:marLeft w:val="0"/>
          <w:marRight w:val="0"/>
          <w:marTop w:val="0"/>
          <w:marBottom w:val="0"/>
          <w:divBdr>
            <w:top w:val="none" w:sz="0" w:space="0" w:color="auto"/>
            <w:left w:val="none" w:sz="0" w:space="0" w:color="auto"/>
            <w:bottom w:val="none" w:sz="0" w:space="0" w:color="auto"/>
            <w:right w:val="none" w:sz="0" w:space="0" w:color="auto"/>
          </w:divBdr>
        </w:div>
        <w:div w:id="1722509598">
          <w:marLeft w:val="0"/>
          <w:marRight w:val="0"/>
          <w:marTop w:val="0"/>
          <w:marBottom w:val="0"/>
          <w:divBdr>
            <w:top w:val="none" w:sz="0" w:space="0" w:color="auto"/>
            <w:left w:val="none" w:sz="0" w:space="0" w:color="auto"/>
            <w:bottom w:val="none" w:sz="0" w:space="0" w:color="auto"/>
            <w:right w:val="none" w:sz="0" w:space="0" w:color="auto"/>
          </w:divBdr>
        </w:div>
        <w:div w:id="1400597055">
          <w:marLeft w:val="0"/>
          <w:marRight w:val="0"/>
          <w:marTop w:val="0"/>
          <w:marBottom w:val="0"/>
          <w:divBdr>
            <w:top w:val="none" w:sz="0" w:space="0" w:color="auto"/>
            <w:left w:val="none" w:sz="0" w:space="0" w:color="auto"/>
            <w:bottom w:val="none" w:sz="0" w:space="0" w:color="auto"/>
            <w:right w:val="none" w:sz="0" w:space="0" w:color="auto"/>
          </w:divBdr>
        </w:div>
        <w:div w:id="760837470">
          <w:marLeft w:val="0"/>
          <w:marRight w:val="0"/>
          <w:marTop w:val="0"/>
          <w:marBottom w:val="0"/>
          <w:divBdr>
            <w:top w:val="none" w:sz="0" w:space="0" w:color="auto"/>
            <w:left w:val="none" w:sz="0" w:space="0" w:color="auto"/>
            <w:bottom w:val="none" w:sz="0" w:space="0" w:color="auto"/>
            <w:right w:val="none" w:sz="0" w:space="0" w:color="auto"/>
          </w:divBdr>
        </w:div>
      </w:divsChild>
    </w:div>
    <w:div w:id="1164274469">
      <w:bodyDiv w:val="1"/>
      <w:marLeft w:val="0"/>
      <w:marRight w:val="0"/>
      <w:marTop w:val="0"/>
      <w:marBottom w:val="0"/>
      <w:divBdr>
        <w:top w:val="none" w:sz="0" w:space="0" w:color="auto"/>
        <w:left w:val="none" w:sz="0" w:space="0" w:color="auto"/>
        <w:bottom w:val="none" w:sz="0" w:space="0" w:color="auto"/>
        <w:right w:val="none" w:sz="0" w:space="0" w:color="auto"/>
      </w:divBdr>
    </w:div>
    <w:div w:id="1376269011">
      <w:bodyDiv w:val="1"/>
      <w:marLeft w:val="0"/>
      <w:marRight w:val="0"/>
      <w:marTop w:val="0"/>
      <w:marBottom w:val="0"/>
      <w:divBdr>
        <w:top w:val="none" w:sz="0" w:space="0" w:color="auto"/>
        <w:left w:val="none" w:sz="0" w:space="0" w:color="auto"/>
        <w:bottom w:val="none" w:sz="0" w:space="0" w:color="auto"/>
        <w:right w:val="none" w:sz="0" w:space="0" w:color="auto"/>
      </w:divBdr>
    </w:div>
    <w:div w:id="1988388237">
      <w:bodyDiv w:val="1"/>
      <w:marLeft w:val="0"/>
      <w:marRight w:val="0"/>
      <w:marTop w:val="0"/>
      <w:marBottom w:val="0"/>
      <w:divBdr>
        <w:top w:val="none" w:sz="0" w:space="0" w:color="auto"/>
        <w:left w:val="none" w:sz="0" w:space="0" w:color="auto"/>
        <w:bottom w:val="none" w:sz="0" w:space="0" w:color="auto"/>
        <w:right w:val="none" w:sz="0" w:space="0" w:color="auto"/>
      </w:divBdr>
      <w:divsChild>
        <w:div w:id="264849603">
          <w:marLeft w:val="0"/>
          <w:marRight w:val="0"/>
          <w:marTop w:val="0"/>
          <w:marBottom w:val="0"/>
          <w:divBdr>
            <w:top w:val="none" w:sz="0" w:space="0" w:color="auto"/>
            <w:left w:val="none" w:sz="0" w:space="0" w:color="auto"/>
            <w:bottom w:val="none" w:sz="0" w:space="0" w:color="auto"/>
            <w:right w:val="none" w:sz="0" w:space="0" w:color="auto"/>
          </w:divBdr>
        </w:div>
        <w:div w:id="2083553168">
          <w:marLeft w:val="0"/>
          <w:marRight w:val="0"/>
          <w:marTop w:val="0"/>
          <w:marBottom w:val="0"/>
          <w:divBdr>
            <w:top w:val="none" w:sz="0" w:space="0" w:color="auto"/>
            <w:left w:val="none" w:sz="0" w:space="0" w:color="auto"/>
            <w:bottom w:val="none" w:sz="0" w:space="0" w:color="auto"/>
            <w:right w:val="none" w:sz="0" w:space="0" w:color="auto"/>
          </w:divBdr>
        </w:div>
        <w:div w:id="1577520916">
          <w:marLeft w:val="0"/>
          <w:marRight w:val="0"/>
          <w:marTop w:val="0"/>
          <w:marBottom w:val="0"/>
          <w:divBdr>
            <w:top w:val="none" w:sz="0" w:space="0" w:color="auto"/>
            <w:left w:val="none" w:sz="0" w:space="0" w:color="auto"/>
            <w:bottom w:val="none" w:sz="0" w:space="0" w:color="auto"/>
            <w:right w:val="none" w:sz="0" w:space="0" w:color="auto"/>
          </w:divBdr>
        </w:div>
        <w:div w:id="284506519">
          <w:marLeft w:val="0"/>
          <w:marRight w:val="0"/>
          <w:marTop w:val="0"/>
          <w:marBottom w:val="0"/>
          <w:divBdr>
            <w:top w:val="none" w:sz="0" w:space="0" w:color="auto"/>
            <w:left w:val="none" w:sz="0" w:space="0" w:color="auto"/>
            <w:bottom w:val="none" w:sz="0" w:space="0" w:color="auto"/>
            <w:right w:val="none" w:sz="0" w:space="0" w:color="auto"/>
          </w:divBdr>
        </w:div>
        <w:div w:id="2088111706">
          <w:marLeft w:val="0"/>
          <w:marRight w:val="0"/>
          <w:marTop w:val="0"/>
          <w:marBottom w:val="0"/>
          <w:divBdr>
            <w:top w:val="none" w:sz="0" w:space="0" w:color="auto"/>
            <w:left w:val="none" w:sz="0" w:space="0" w:color="auto"/>
            <w:bottom w:val="none" w:sz="0" w:space="0" w:color="auto"/>
            <w:right w:val="none" w:sz="0" w:space="0" w:color="auto"/>
          </w:divBdr>
        </w:div>
        <w:div w:id="577446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_tracking_branches" TargetMode="External"/><Relationship Id="rId13" Type="http://schemas.openxmlformats.org/officeDocument/2006/relationships/hyperlink" Target="https://git-scm.com/book/en/v2/ch00/_signing_commits" TargetMode="External"/><Relationship Id="rId18" Type="http://schemas.openxmlformats.org/officeDocument/2006/relationships/hyperlink" Target="https://techterms.com/definition/mail_server" TargetMode="External"/><Relationship Id="rId3" Type="http://schemas.openxmlformats.org/officeDocument/2006/relationships/settings" Target="settings.xml"/><Relationship Id="rId21" Type="http://schemas.openxmlformats.org/officeDocument/2006/relationships/hyperlink" Target="https://techterms.com/definition/laptop" TargetMode="External"/><Relationship Id="rId7" Type="http://schemas.openxmlformats.org/officeDocument/2006/relationships/hyperlink" Target="https://git-scm.com/book/en/v2/ch00/_branch_management" TargetMode="External"/><Relationship Id="rId12" Type="http://schemas.openxmlformats.org/officeDocument/2006/relationships/hyperlink" Target="https://git-scm.com/book/en/v2/ch00/_advanced_merging" TargetMode="External"/><Relationship Id="rId17" Type="http://schemas.openxmlformats.org/officeDocument/2006/relationships/hyperlink" Target="https://techterms.com/definition/web_serv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echterms.com/definition/client" TargetMode="External"/><Relationship Id="rId20" Type="http://schemas.openxmlformats.org/officeDocument/2006/relationships/hyperlink" Target="https://techterms.com/definition/desktop_computer" TargetMode="External"/><Relationship Id="rId1" Type="http://schemas.openxmlformats.org/officeDocument/2006/relationships/numbering" Target="numbering.xml"/><Relationship Id="rId6" Type="http://schemas.openxmlformats.org/officeDocument/2006/relationships/hyperlink" Target="https://git-scm.com/book/en/v2/ch00/_create_new_branch" TargetMode="External"/><Relationship Id="rId11" Type="http://schemas.openxmlformats.org/officeDocument/2006/relationships/hyperlink" Target="https://git-scm.com/book/en/v2/ch00/_public_project" TargetMode="External"/><Relationship Id="rId24" Type="http://schemas.openxmlformats.org/officeDocument/2006/relationships/fontTable" Target="fontTable.xml"/><Relationship Id="rId5" Type="http://schemas.openxmlformats.org/officeDocument/2006/relationships/hyperlink" Target="https://git-scm.com/book/en/v2/ch00/ch03-git-branching" TargetMode="External"/><Relationship Id="rId15" Type="http://schemas.openxmlformats.org/officeDocument/2006/relationships/hyperlink" Target="https://techterms.com/definition/server" TargetMode="External"/><Relationship Id="rId23" Type="http://schemas.openxmlformats.org/officeDocument/2006/relationships/hyperlink" Target="https://techterms.com/definition/smartphone" TargetMode="External"/><Relationship Id="rId10" Type="http://schemas.openxmlformats.org/officeDocument/2006/relationships/hyperlink" Target="https://git-scm.com/book/en/v2/ch00/_basic_branching" TargetMode="External"/><Relationship Id="rId19" Type="http://schemas.openxmlformats.org/officeDocument/2006/relationships/hyperlink" Target="https://techterms.com/definition/file_server" TargetMode="External"/><Relationship Id="rId4" Type="http://schemas.openxmlformats.org/officeDocument/2006/relationships/webSettings" Target="webSettings.xml"/><Relationship Id="rId9" Type="http://schemas.openxmlformats.org/officeDocument/2006/relationships/hyperlink" Target="https://git-scm.com/book/en/v2/ch00/_git_refs" TargetMode="External"/><Relationship Id="rId14" Type="http://schemas.openxmlformats.org/officeDocument/2006/relationships/hyperlink" Target="https://git-scm.com/book/en/v2/ch00/_subtree_merge" TargetMode="External"/><Relationship Id="rId22" Type="http://schemas.openxmlformats.org/officeDocument/2006/relationships/hyperlink" Target="https://techterms.com/definition/tab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2020-05-24T01:15:00Z</dcterms:created>
  <dcterms:modified xsi:type="dcterms:W3CDTF">2020-05-24T01:28:00Z</dcterms:modified>
</cp:coreProperties>
</file>