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60.0" w:type="dxa"/>
              <w:left w:w="360.0" w:type="dxa"/>
              <w:bottom w:w="26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db8e0"/>
                <w:sz w:val="22"/>
                <w:szCs w:val="22"/>
                <w:rtl w:val="0"/>
              </w:rPr>
              <w:t xml:space="preserve">IDEATION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Define the Problem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6f2"/>
                <w:sz w:val="24"/>
                <w:szCs w:val="24"/>
                <w:rtl w:val="0"/>
              </w:rPr>
              <w:t xml:space="preserve">HotelPro – Hotel Room Booking and Management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dce6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dce6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Team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dce6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HotelPro – Hotel Room Booking and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dce6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1"/>
        <w:pBdr>
          <w:bottom w:color="2e74b5" w:space="3" w:sz="8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8"/>
          <w:szCs w:val="28"/>
          <w:rtl w:val="0"/>
        </w:rPr>
        <w:t xml:space="preserve">Customer Problem Statement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define the core problems travellers, hotel receptionists and administrators face when searching for, booking and managing hotel rooms online, and use those insights to guide the development of HotelPro.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15050" cy="2828925"/>
            <wp:effectExtent b="0" l="0" r="0" t="0"/>
            <wp:docPr descr="Customer problem statement canvas for a HotelPro traveller (PS-1)" id="2" name="image1.png"/>
            <a:graphic>
              <a:graphicData uri="http://schemas.openxmlformats.org/drawingml/2006/picture">
                <pic:pic>
                  <pic:nvPicPr>
                    <pic:cNvPr descr="Customer problem statement canvas for a HotelPro traveller (PS-1)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Figure 1 – Customer problem statement canvas for PS-1 (traveller booking a room)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Reference: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FREE Customer Problem Statement Template | Miro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pageBreakBefore w:val="1"/>
        <w:pBdr>
          <w:bottom w:color="2e74b5" w:space="3" w:sz="8" w:val="single"/>
        </w:pBd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8"/>
          <w:szCs w:val="28"/>
          <w:rtl w:val="0"/>
        </w:rPr>
        <w:t xml:space="preserve">Problem Statements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500"/>
        <w:gridCol w:w="1650"/>
        <w:gridCol w:w="1700"/>
        <w:gridCol w:w="1700"/>
        <w:gridCol w:w="1888"/>
        <w:tblGridChange w:id="0">
          <w:tblGrid>
            <w:gridCol w:w="1200"/>
            <w:gridCol w:w="1500"/>
            <w:gridCol w:w="1650"/>
            <w:gridCol w:w="1700"/>
            <w:gridCol w:w="1700"/>
            <w:gridCol w:w="18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Problem Statement 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e48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b1b"/>
                <w:sz w:val="20"/>
                <w:szCs w:val="20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 traveller planning a family 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book a hotel room for my dates and pay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the room I choose may already be taken and my booking sometimes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there is no real-time availability check before the booking is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frustrated and anxious about losing my room and my money.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9cc8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b1b"/>
                <w:sz w:val="20"/>
                <w:szCs w:val="20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 customer looking for a hotel in a new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find suitable hotels and rooms by city, dates, price and room type in one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 have to compare several websites and cannot easily filter the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listings are scattered and search and filter options are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annoyed and that I am wasting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c9b6e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b1b"/>
                <w:sz w:val="20"/>
                <w:szCs w:val="20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 customer whose travel plans have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cancel or modify my booking and know the status of my payment or 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the cancellation rules and refund status are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policies are hidden and payments and refunds are not tracked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worried and unsure whether I can trust the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9edfa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b1b"/>
                <w:sz w:val="20"/>
                <w:szCs w:val="20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 hotel receptionist handling arrivals and departures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check guests in and out and keep accurate guest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 rely on paper registers and room status is not updated 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bookings, guest details and room status are not linked in one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stressed and prone to errors at the front desk.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6b27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b1b"/>
                <w:sz w:val="20"/>
                <w:szCs w:val="20"/>
                <w:rtl w:val="0"/>
              </w:rPr>
              <w:t xml:space="preserve">PS-5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 hotel administrator managing rooms and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keep hotel details, room types, prices and room status up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rooms are sometimes shown as available when they are occupied or under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inventory is managed manually and there is no central management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worried about lost revenue and unhappy guests.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4a9b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1b1b"/>
                <w:sz w:val="20"/>
                <w:szCs w:val="20"/>
                <w:rtl w:val="0"/>
              </w:rPr>
              <w:t xml:space="preserve">PS-6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 platform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monitor bookings, payments, users and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data is spread out and difficult to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there is no central dashboard or role-based access to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overwhelmed and slow to respond to problems.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100" w:lineRule="auto"/>
        <w:rPr>
          <w:rFonts w:ascii="Calibri" w:cs="Calibri" w:eastAsia="Calibri" w:hAnsi="Calibri"/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Table 1 – Customer problem statements for HotelPro (PS-1 to PS-6)</w:t>
      </w:r>
    </w:p>
    <w:p w:rsidR="00000000" w:rsidDel="00000000" w:rsidP="00000000" w:rsidRDefault="00000000" w:rsidRPr="00000000" w14:paraId="0000003F">
      <w:pPr>
        <w:spacing w:after="0" w:before="10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10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10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10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10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10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10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10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10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pageBreakBefore w:val="1"/>
        <w:pBdr>
          <w:bottom w:color="2e74b5" w:space="3" w:sz="8" w:val="single"/>
        </w:pBd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8"/>
          <w:szCs w:val="28"/>
          <w:rtl w:val="0"/>
        </w:rPr>
        <w:t xml:space="preserve">Traceability to the HotelPro 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Each problem statement above is addressed by specific functional requirements in the HotelPro Software Requirements Specification, as shown below.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500"/>
        <w:gridCol w:w="3700"/>
        <w:gridCol w:w="3538"/>
        <w:tblGridChange w:id="0">
          <w:tblGrid>
            <w:gridCol w:w="900"/>
            <w:gridCol w:w="1500"/>
            <w:gridCol w:w="3700"/>
            <w:gridCol w:w="3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HotelPro SRS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Requirement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dce6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3.4 Room Search and Availability; 3.5 Hotel Room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FR-SRC-03, FR-BKG-03, FR-BKG-05, FR-PAY-04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dce6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3.4 Room Search and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FR-SRC-01, FR-SRC-02, FR-SRC-04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dce6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3.6 Booking Management; 3.9 Payment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FR-BMG-02, FR-BMG-05, FR-PAY-03, FR-PAY-05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dce6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Hotel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3.7 Guest Management; 3.8 Check-in and Check-out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FR-GST-01, FR-GST-02, FR-CIO-01 to FR-CIO-03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dce6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PS-5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3.3 Hotel and Room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FR-HRM-01 to FR-HRM-05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dce6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PS-6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3.10 Admin Dashboard; 3.2 JWT-Based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9d9" w:space="0" w:sz="4" w:val="single"/>
              <w:left w:color="bfc9d9" w:space="0" w:sz="4" w:val="single"/>
              <w:bottom w:color="bfc9d9" w:space="0" w:sz="4" w:val="single"/>
              <w:right w:color="bfc9d9" w:space="0" w:sz="4" w:val="single"/>
            </w:tcBorders>
            <w:shd w:fill="f5f8f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FR-ADM-01, FR-ADM-03, FR-ADM-04, FR-JWT-05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Table 2 – Mapping of problem statements to SRS sections and requirement IDs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pgSz w:h="16834" w:w="11909" w:orient="portrait"/>
      <w:pgMar w:bottom="1134" w:top="1134" w:left="1134" w:right="1134" w:header="600" w:footer="6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bottom w:color="2e74b5" w:space="4" w:sz="6" w:val="single"/>
      </w:pBdr>
      <w:tabs>
        <w:tab w:val="right" w:leader="none" w:pos="9638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ToUIu9Tzio+gcRXCwRRv/LA1Jg==">CgMxLjA4AHIhMURPQWFCNG1KbUp2b2FlWkVrZVo1bWxtTU54X213VlZp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2026-10-16T13:56:34.398Z</dcterms:created>
  <dc:creator>HotelPro Team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