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HotelPro -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solution architecture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HotelPro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ensures a robust, secure and scalable platform that connects travelers and guests with hotel properties. It follows a layered three-tier design: a React.js single-page application (SPA) with Bootstrap responsive UI, a stateless Node.js and Express.js REST API secured with JSON Web Tokens (JWT) and role-based access control (RBAC), and a MongoDB document database utilizing Mongoose ODM, supported by database indexing and validation. The architecture focuses on responsive design, real-time availability checking, double-booking prevention, secure payment gateway integration and comprehensive hotel inventory and guest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hotel and room discovery, search filtering by city, dates, guest capacity, price, room type and amenities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room availability checking with confirmation-time re-verification and compound indexing to eliminate double bookings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user authentication and role-based authorization (Customer, Hotel Staff/Receptionist, Administrator) using JWT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online payment processing (credit/debit cards, UPI, net banking) via an integrated payment gateway alongside offline counter payment recording and automated invoicing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guest record management, front-desk check-in/check-out processing, room status updates and actionable admin dashboard analytics with CSV/PDF reporting</w:t>
      </w:r>
    </w:p>
    <w:p w:rsidR="00000000" w:rsidDel="00000000" w:rsidP="00000000" w:rsidRDefault="00000000" w:rsidRPr="00000000" w14:paraId="00000012">
      <w:pPr>
        <w:keepNext w:val="1"/>
        <w:spacing w:after="12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Example - Solution 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95750" cy="4743450"/>
            <wp:effectExtent b="0" l="0" r="0" t="0"/>
            <wp:docPr descr="TixBox solution architecture diagram" id="2" name="image1.png"/>
            <a:graphic>
              <a:graphicData uri="http://schemas.openxmlformats.org/drawingml/2006/picture">
                <pic:pic>
                  <pic:nvPicPr>
                    <pic:cNvPr descr="TixBox solution architecture diagra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7pZle6LeBULKzC9EptqmQhP9g==">CgMxLjA4AHIhMTdFakMtMEFfQVhldjFjYTljS1hsbnJfWTd3d2NFUjN2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2026-10-11T18:51:07.703Z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