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C1E" w:rsidRDefault="00F83C1E">
      <w:pPr>
        <w:pStyle w:val="Corpodetexto"/>
        <w:rPr>
          <w:rFonts w:ascii="Arial"/>
          <w:b/>
          <w:sz w:val="26"/>
        </w:rPr>
      </w:pPr>
    </w:p>
    <w:p w:rsidR="00F83C1E" w:rsidRDefault="00F83C1E">
      <w:pPr>
        <w:pStyle w:val="Corpodetexto"/>
        <w:spacing w:before="5"/>
        <w:rPr>
          <w:rFonts w:ascii="Arial"/>
          <w:b/>
          <w:sz w:val="35"/>
        </w:rPr>
      </w:pPr>
    </w:p>
    <w:p w:rsidR="00F83C1E" w:rsidRDefault="003A020F">
      <w:pPr>
        <w:pStyle w:val="Ttulo2"/>
        <w:spacing w:before="0"/>
        <w:ind w:left="190" w:right="193"/>
        <w:jc w:val="center"/>
      </w:pPr>
      <w:r>
        <w:t>ANÁLISE</w:t>
      </w:r>
      <w:r>
        <w:rPr>
          <w:spacing w:val="-3"/>
        </w:rPr>
        <w:t xml:space="preserve"> </w:t>
      </w:r>
      <w:r>
        <w:t>DESCRITIVA</w:t>
      </w:r>
      <w:r>
        <w:rPr>
          <w:spacing w:val="-10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PREÇO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IMÓVEIS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PERTH,</w:t>
      </w:r>
      <w:r>
        <w:rPr>
          <w:spacing w:val="-13"/>
        </w:rPr>
        <w:t xml:space="preserve"> </w:t>
      </w:r>
      <w:r>
        <w:t>AUSTRÁLIA</w:t>
      </w:r>
    </w:p>
    <w:p w:rsidR="00F83C1E" w:rsidRDefault="00F83C1E">
      <w:pPr>
        <w:pStyle w:val="Corpodetexto"/>
        <w:rPr>
          <w:rFonts w:ascii="Arial"/>
          <w:b/>
          <w:sz w:val="26"/>
        </w:rPr>
      </w:pPr>
    </w:p>
    <w:p w:rsidR="00F83C1E" w:rsidRDefault="00F83C1E">
      <w:pPr>
        <w:pStyle w:val="Corpodetexto"/>
        <w:rPr>
          <w:rFonts w:ascii="Arial"/>
          <w:b/>
          <w:sz w:val="26"/>
        </w:rPr>
      </w:pPr>
    </w:p>
    <w:p w:rsidR="00F83C1E" w:rsidRPr="004C7DCE" w:rsidRDefault="004C7DCE" w:rsidP="004C7DCE">
      <w:pPr>
        <w:pStyle w:val="Corpodetexto"/>
        <w:spacing w:before="195" w:line="398" w:lineRule="auto"/>
        <w:ind w:left="1440" w:right="2421" w:firstLine="72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A020F" w:rsidRPr="004C7DCE">
        <w:rPr>
          <w:sz w:val="20"/>
          <w:szCs w:val="20"/>
        </w:rPr>
        <w:t>RONALD</w:t>
      </w:r>
      <w:r w:rsidR="003A020F" w:rsidRPr="004C7DCE">
        <w:rPr>
          <w:spacing w:val="-5"/>
          <w:sz w:val="20"/>
          <w:szCs w:val="20"/>
        </w:rPr>
        <w:t xml:space="preserve"> </w:t>
      </w:r>
      <w:r w:rsidR="003A020F" w:rsidRPr="004C7DCE">
        <w:rPr>
          <w:sz w:val="20"/>
          <w:szCs w:val="20"/>
        </w:rPr>
        <w:t>RODRIGUES</w:t>
      </w:r>
      <w:r w:rsidR="003A020F" w:rsidRPr="004C7DCE">
        <w:rPr>
          <w:spacing w:val="-3"/>
          <w:sz w:val="20"/>
          <w:szCs w:val="20"/>
        </w:rPr>
        <w:t xml:space="preserve"> </w:t>
      </w:r>
      <w:r w:rsidR="003A020F" w:rsidRPr="004C7DCE">
        <w:rPr>
          <w:sz w:val="20"/>
          <w:szCs w:val="20"/>
        </w:rPr>
        <w:t>SOUZA</w:t>
      </w:r>
      <w:r w:rsidR="003A020F" w:rsidRPr="004C7DCE">
        <w:rPr>
          <w:spacing w:val="-15"/>
          <w:sz w:val="20"/>
          <w:szCs w:val="20"/>
        </w:rPr>
        <w:t xml:space="preserve"> </w:t>
      </w:r>
      <w:r w:rsidR="003A020F" w:rsidRPr="004C7DCE">
        <w:rPr>
          <w:sz w:val="20"/>
          <w:szCs w:val="20"/>
        </w:rPr>
        <w:t>NUNES</w:t>
      </w:r>
      <w:r w:rsidR="003A020F" w:rsidRPr="004C7DCE">
        <w:rPr>
          <w:spacing w:val="-63"/>
          <w:sz w:val="20"/>
          <w:szCs w:val="20"/>
        </w:rPr>
        <w:t xml:space="preserve"> </w:t>
      </w:r>
    </w:p>
    <w:p w:rsidR="00F83C1E" w:rsidRDefault="00F83C1E">
      <w:pPr>
        <w:pStyle w:val="Corpodetexto"/>
        <w:rPr>
          <w:sz w:val="26"/>
        </w:rPr>
      </w:pPr>
    </w:p>
    <w:p w:rsidR="00F83C1E" w:rsidRDefault="00F83C1E">
      <w:pPr>
        <w:pStyle w:val="Corpodetexto"/>
        <w:rPr>
          <w:sz w:val="26"/>
        </w:rPr>
      </w:pPr>
    </w:p>
    <w:p w:rsidR="00F83C1E" w:rsidRDefault="00F83C1E">
      <w:pPr>
        <w:pStyle w:val="Corpodetexto"/>
        <w:rPr>
          <w:sz w:val="26"/>
        </w:rPr>
      </w:pPr>
    </w:p>
    <w:p w:rsidR="00F83C1E" w:rsidRDefault="00F83C1E">
      <w:pPr>
        <w:pStyle w:val="Corpodetexto"/>
        <w:rPr>
          <w:sz w:val="26"/>
        </w:rPr>
      </w:pPr>
    </w:p>
    <w:p w:rsidR="00F83C1E" w:rsidRDefault="00F83C1E">
      <w:pPr>
        <w:pStyle w:val="Corpodetexto"/>
        <w:rPr>
          <w:sz w:val="26"/>
        </w:rPr>
      </w:pPr>
    </w:p>
    <w:p w:rsidR="00F83C1E" w:rsidRDefault="005547E5">
      <w:pPr>
        <w:pStyle w:val="Corpodetexto"/>
        <w:rPr>
          <w:sz w:val="26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25E95C96" wp14:editId="0491A450">
            <wp:simplePos x="0" y="0"/>
            <wp:positionH relativeFrom="page">
              <wp:posOffset>1727200</wp:posOffset>
            </wp:positionH>
            <wp:positionV relativeFrom="paragraph">
              <wp:posOffset>240665</wp:posOffset>
            </wp:positionV>
            <wp:extent cx="4114800" cy="4999355"/>
            <wp:effectExtent l="0" t="0" r="0" b="0"/>
            <wp:wrapTopAndBottom/>
            <wp:docPr id="1" name="image1.jpeg" descr="Map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3C1E" w:rsidRDefault="00F83C1E">
      <w:pPr>
        <w:pStyle w:val="Corpodetexto"/>
        <w:rPr>
          <w:sz w:val="26"/>
        </w:rPr>
      </w:pPr>
    </w:p>
    <w:p w:rsidR="00F83C1E" w:rsidRDefault="00F83C1E">
      <w:pPr>
        <w:pStyle w:val="Corpodetexto"/>
        <w:rPr>
          <w:sz w:val="26"/>
        </w:rPr>
      </w:pPr>
    </w:p>
    <w:p w:rsidR="00F83C1E" w:rsidRDefault="00F83C1E">
      <w:pPr>
        <w:pStyle w:val="Corpodetexto"/>
        <w:spacing w:before="6"/>
        <w:rPr>
          <w:sz w:val="36"/>
        </w:rPr>
      </w:pPr>
    </w:p>
    <w:p w:rsidR="004C7DCE" w:rsidRDefault="004C7DCE">
      <w:pPr>
        <w:pStyle w:val="Corpodetexto"/>
        <w:ind w:left="190" w:right="57"/>
        <w:jc w:val="center"/>
      </w:pPr>
    </w:p>
    <w:p w:rsidR="004C7DCE" w:rsidRDefault="004C7DCE">
      <w:pPr>
        <w:pStyle w:val="Corpodetexto"/>
        <w:ind w:left="190" w:right="57"/>
        <w:jc w:val="center"/>
      </w:pPr>
    </w:p>
    <w:p w:rsidR="004C7DCE" w:rsidRDefault="004C7DCE">
      <w:pPr>
        <w:pStyle w:val="Corpodetexto"/>
        <w:ind w:left="190" w:right="57"/>
        <w:jc w:val="center"/>
      </w:pPr>
    </w:p>
    <w:p w:rsidR="004C7DCE" w:rsidRDefault="004C7DCE" w:rsidP="00527481">
      <w:pPr>
        <w:pStyle w:val="Corpodetexto"/>
        <w:ind w:right="57"/>
      </w:pPr>
    </w:p>
    <w:p w:rsidR="00F83C1E" w:rsidRDefault="00F83C1E">
      <w:pPr>
        <w:sectPr w:rsidR="00F83C1E">
          <w:footerReference w:type="default" r:id="rId9"/>
          <w:pgSz w:w="11910" w:h="16840"/>
          <w:pgMar w:top="1580" w:right="1020" w:bottom="1140" w:left="1600" w:header="0" w:footer="950" w:gutter="0"/>
          <w:pgNumType w:start="2"/>
          <w:cols w:space="720"/>
        </w:sectPr>
      </w:pPr>
    </w:p>
    <w:p w:rsidR="00F83C1E" w:rsidRDefault="00F83C1E">
      <w:pPr>
        <w:pStyle w:val="Corpodetexto"/>
        <w:rPr>
          <w:sz w:val="30"/>
        </w:rPr>
      </w:pPr>
    </w:p>
    <w:p w:rsidR="00F83C1E" w:rsidRDefault="00F83C1E">
      <w:pPr>
        <w:pStyle w:val="Corpodetexto"/>
        <w:rPr>
          <w:sz w:val="30"/>
        </w:rPr>
      </w:pPr>
    </w:p>
    <w:p w:rsidR="00F83C1E" w:rsidRDefault="00F83C1E">
      <w:pPr>
        <w:pStyle w:val="Corpodetexto"/>
        <w:spacing w:before="3"/>
        <w:rPr>
          <w:sz w:val="39"/>
        </w:rPr>
      </w:pPr>
    </w:p>
    <w:p w:rsidR="00F83C1E" w:rsidRDefault="003A020F" w:rsidP="00FB34B1">
      <w:pPr>
        <w:pStyle w:val="Ttulo1"/>
        <w:tabs>
          <w:tab w:val="left" w:pos="600"/>
          <w:tab w:val="left" w:pos="601"/>
        </w:tabs>
        <w:spacing w:before="0"/>
        <w:ind w:firstLine="0"/>
      </w:pPr>
      <w:r>
        <w:t>INTRODUÇÃO</w:t>
      </w:r>
    </w:p>
    <w:p w:rsidR="00F83C1E" w:rsidRDefault="00F83C1E">
      <w:pPr>
        <w:pStyle w:val="Corpodetexto"/>
        <w:spacing w:before="9"/>
        <w:rPr>
          <w:rFonts w:ascii="Arial"/>
          <w:b/>
          <w:sz w:val="41"/>
        </w:rPr>
      </w:pPr>
    </w:p>
    <w:p w:rsidR="00F83C1E" w:rsidRDefault="003A020F">
      <w:pPr>
        <w:pStyle w:val="Corpodetexto"/>
        <w:spacing w:line="360" w:lineRule="auto"/>
        <w:ind w:left="100" w:right="106"/>
      </w:pPr>
      <w:r>
        <w:t>O mercado imobiliário é um setor em constante transformação, que busca entender</w:t>
      </w:r>
      <w:r>
        <w:rPr>
          <w:spacing w:val="-64"/>
        </w:rPr>
        <w:t xml:space="preserve"> </w:t>
      </w:r>
      <w:r>
        <w:t>os diversos aspectos das propriedades e suas características em diferentes</w:t>
      </w:r>
      <w:r>
        <w:rPr>
          <w:spacing w:val="1"/>
        </w:rPr>
        <w:t xml:space="preserve"> </w:t>
      </w:r>
      <w:r>
        <w:t>localidades. Nos últimos anos, tem havido um crescente interesse na análise</w:t>
      </w:r>
      <w:r>
        <w:rPr>
          <w:spacing w:val="1"/>
        </w:rPr>
        <w:t xml:space="preserve"> </w:t>
      </w:r>
      <w:r>
        <w:t>detalhada dos dados imobiliários, que se concentra na identificação de tendências,</w:t>
      </w:r>
      <w:r>
        <w:rPr>
          <w:spacing w:val="1"/>
        </w:rPr>
        <w:t xml:space="preserve"> </w:t>
      </w:r>
      <w:r>
        <w:t>padrões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anomalias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informar</w:t>
      </w:r>
      <w:r>
        <w:rPr>
          <w:spacing w:val="-3"/>
        </w:rPr>
        <w:t xml:space="preserve"> </w:t>
      </w:r>
      <w:r>
        <w:t>decisões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investimento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políticas</w:t>
      </w:r>
      <w:r>
        <w:rPr>
          <w:spacing w:val="-63"/>
        </w:rPr>
        <w:t xml:space="preserve"> </w:t>
      </w:r>
      <w:r>
        <w:t>urbanas.</w:t>
      </w:r>
    </w:p>
    <w:p w:rsidR="00F83C1E" w:rsidRDefault="003A020F">
      <w:pPr>
        <w:pStyle w:val="Corpodetexto"/>
        <w:spacing w:before="121" w:line="360" w:lineRule="auto"/>
        <w:ind w:left="100" w:right="106"/>
      </w:pPr>
      <w:r>
        <w:t xml:space="preserve">Neste </w:t>
      </w:r>
      <w:r>
        <w:t>contexto, o objetivo deste relatório é realizar uma análise descritiva de um</w:t>
      </w:r>
      <w:r>
        <w:rPr>
          <w:spacing w:val="1"/>
        </w:rPr>
        <w:t xml:space="preserve"> </w:t>
      </w:r>
      <w:r>
        <w:rPr>
          <w:spacing w:val="-1"/>
        </w:rPr>
        <w:t xml:space="preserve">conjunto </w:t>
      </w:r>
      <w:r>
        <w:t>de dados abrangente sobre propriedades em Perth, Austrália. Este conjunto</w:t>
      </w:r>
      <w:r>
        <w:rPr>
          <w:spacing w:val="-6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inclui</w:t>
      </w:r>
      <w:r>
        <w:rPr>
          <w:spacing w:val="-5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detalhadas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endereços,</w:t>
      </w:r>
      <w:r>
        <w:rPr>
          <w:spacing w:val="-3"/>
        </w:rPr>
        <w:t xml:space="preserve"> </w:t>
      </w:r>
      <w:r>
        <w:t>bairros,</w:t>
      </w:r>
      <w:r>
        <w:rPr>
          <w:spacing w:val="-3"/>
        </w:rPr>
        <w:t xml:space="preserve"> </w:t>
      </w:r>
      <w:r>
        <w:t>preços,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quartos, banh</w:t>
      </w:r>
      <w:r>
        <w:t>eiros, vagas de garagem, área do terreno, área construída, ano de</w:t>
      </w:r>
      <w:r>
        <w:rPr>
          <w:spacing w:val="1"/>
        </w:rPr>
        <w:t xml:space="preserve"> </w:t>
      </w:r>
      <w:r>
        <w:t>construção, distância até o centro da cidade, estações de trem e escolas mais</w:t>
      </w:r>
      <w:r>
        <w:rPr>
          <w:spacing w:val="1"/>
        </w:rPr>
        <w:t xml:space="preserve"> </w:t>
      </w:r>
      <w:r>
        <w:t>próximas, e</w:t>
      </w:r>
      <w:r>
        <w:rPr>
          <w:spacing w:val="-1"/>
        </w:rPr>
        <w:t xml:space="preserve"> </w:t>
      </w:r>
      <w:r>
        <w:t>suas</w:t>
      </w:r>
      <w:r>
        <w:rPr>
          <w:spacing w:val="1"/>
        </w:rPr>
        <w:t xml:space="preserve"> </w:t>
      </w:r>
      <w:r>
        <w:t>respectivas distâncias.</w:t>
      </w:r>
    </w:p>
    <w:p w:rsidR="00F83C1E" w:rsidRDefault="003A020F">
      <w:pPr>
        <w:pStyle w:val="Corpodetexto"/>
        <w:spacing w:before="120" w:line="360" w:lineRule="auto"/>
        <w:ind w:left="100"/>
      </w:pPr>
      <w:r>
        <w:t>Para alcançar esses objetivos, foram utilizadas técnicas de análise des</w:t>
      </w:r>
      <w:r>
        <w:t>critiva, que</w:t>
      </w:r>
      <w:r>
        <w:rPr>
          <w:spacing w:val="1"/>
        </w:rPr>
        <w:t xml:space="preserve"> </w:t>
      </w:r>
      <w:r>
        <w:t>permitem</w:t>
      </w:r>
      <w:r>
        <w:rPr>
          <w:spacing w:val="-4"/>
        </w:rPr>
        <w:t xml:space="preserve"> </w:t>
      </w:r>
      <w:r>
        <w:t>obter uma</w:t>
      </w:r>
      <w:r>
        <w:rPr>
          <w:spacing w:val="-5"/>
        </w:rPr>
        <w:t xml:space="preserve"> </w:t>
      </w:r>
      <w:r>
        <w:t>visão</w:t>
      </w:r>
      <w:r>
        <w:rPr>
          <w:spacing w:val="-6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distribuições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variáveis,</w:t>
      </w:r>
      <w:r>
        <w:rPr>
          <w:spacing w:val="-4"/>
        </w:rPr>
        <w:t xml:space="preserve"> </w:t>
      </w:r>
      <w:r>
        <w:t>identificar</w:t>
      </w:r>
      <w:r>
        <w:rPr>
          <w:spacing w:val="-3"/>
        </w:rPr>
        <w:t xml:space="preserve"> </w:t>
      </w:r>
      <w:r>
        <w:t>possíveis</w:t>
      </w:r>
      <w:r>
        <w:rPr>
          <w:spacing w:val="-64"/>
        </w:rPr>
        <w:t xml:space="preserve"> </w:t>
      </w:r>
      <w:r>
        <w:t>outliers e anomalias, e compreender as correlações entre diferentes características</w:t>
      </w:r>
      <w:r>
        <w:rPr>
          <w:spacing w:val="-64"/>
        </w:rPr>
        <w:t xml:space="preserve"> </w:t>
      </w:r>
      <w:r>
        <w:t>das propriedades. A análise também inclui a identificação de valores faltantes e</w:t>
      </w:r>
      <w:r>
        <w:rPr>
          <w:spacing w:val="1"/>
        </w:rPr>
        <w:t xml:space="preserve"> </w:t>
      </w:r>
      <w:r>
        <w:t>duplicados, bem como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limpeza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correção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dados inconsistentes.</w:t>
      </w:r>
    </w:p>
    <w:p w:rsidR="00F83C1E" w:rsidRDefault="003A020F">
      <w:pPr>
        <w:pStyle w:val="Corpodetexto"/>
        <w:spacing w:before="119" w:line="360" w:lineRule="auto"/>
        <w:ind w:left="100"/>
      </w:pPr>
      <w:r>
        <w:t>Ao final desta análise, espera-se obter insights que contribuam para aprofundar o</w:t>
      </w:r>
      <w:r>
        <w:rPr>
          <w:spacing w:val="1"/>
        </w:rPr>
        <w:t xml:space="preserve"> </w:t>
      </w:r>
      <w:r>
        <w:t>conhecimento sobre o merca</w:t>
      </w:r>
      <w:r>
        <w:t>do imobiliário de Perth, além de fornecer informações</w:t>
      </w:r>
      <w:r>
        <w:rPr>
          <w:spacing w:val="1"/>
        </w:rPr>
        <w:t xml:space="preserve"> </w:t>
      </w:r>
      <w:r>
        <w:t>valiosas para investidores, urbanistas e profissionais do setor imobiliário. Estas</w:t>
      </w:r>
      <w:r>
        <w:rPr>
          <w:spacing w:val="1"/>
        </w:rPr>
        <w:t xml:space="preserve"> </w:t>
      </w:r>
      <w:r>
        <w:t>descobertas poderão ter implicações significativas para promover decisões de</w:t>
      </w:r>
      <w:r>
        <w:rPr>
          <w:spacing w:val="1"/>
        </w:rPr>
        <w:t xml:space="preserve"> </w:t>
      </w:r>
      <w:r>
        <w:t>investimento</w:t>
      </w:r>
      <w:r>
        <w:rPr>
          <w:spacing w:val="-4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informadas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para a</w:t>
      </w:r>
      <w:r>
        <w:rPr>
          <w:spacing w:val="-4"/>
        </w:rPr>
        <w:t xml:space="preserve"> </w:t>
      </w:r>
      <w:r>
        <w:t>cria</w:t>
      </w:r>
      <w:r>
        <w:t>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políticas</w:t>
      </w:r>
      <w:r>
        <w:rPr>
          <w:spacing w:val="-1"/>
        </w:rPr>
        <w:t xml:space="preserve"> </w:t>
      </w:r>
      <w:r>
        <w:t>urbanas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favoreçam</w:t>
      </w:r>
      <w:r>
        <w:rPr>
          <w:spacing w:val="-2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sustentável</w:t>
      </w:r>
      <w:r>
        <w:rPr>
          <w:spacing w:val="-2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equilibrado</w:t>
      </w:r>
      <w:r>
        <w:rPr>
          <w:spacing w:val="-2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cidades.</w:t>
      </w:r>
    </w:p>
    <w:p w:rsidR="00F83C1E" w:rsidRDefault="003A020F">
      <w:pPr>
        <w:pStyle w:val="Corpodetexto"/>
        <w:spacing w:before="121" w:line="362" w:lineRule="auto"/>
        <w:ind w:left="100" w:right="197" w:firstLine="68"/>
      </w:pPr>
      <w:r>
        <w:t>O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das</w:t>
      </w:r>
      <w:r>
        <w:rPr>
          <w:spacing w:val="2"/>
        </w:rPr>
        <w:t xml:space="preserve"> </w:t>
      </w:r>
      <w:r>
        <w:t>análises</w:t>
      </w:r>
      <w:r>
        <w:rPr>
          <w:spacing w:val="-2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R,</w:t>
      </w:r>
      <w:r>
        <w:rPr>
          <w:spacing w:val="-64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em</w:t>
      </w:r>
      <w:r>
        <w:rPr>
          <w:spacing w:val="3"/>
        </w:rPr>
        <w:t xml:space="preserve"> </w:t>
      </w:r>
      <w:hyperlink r:id="rId10">
        <w:r>
          <w:rPr>
            <w:color w:val="467885"/>
            <w:u w:val="single" w:color="467885"/>
          </w:rPr>
          <w:t>http://www.r-project.org/</w:t>
        </w:r>
      </w:hyperlink>
      <w:r>
        <w:t>.</w:t>
      </w:r>
    </w:p>
    <w:p w:rsidR="00F83C1E" w:rsidRDefault="00F83C1E">
      <w:pPr>
        <w:spacing w:line="362" w:lineRule="auto"/>
        <w:sectPr w:rsidR="00F83C1E">
          <w:pgSz w:w="11910" w:h="16840"/>
          <w:pgMar w:top="1580" w:right="1020" w:bottom="1200" w:left="1600" w:header="0" w:footer="950" w:gutter="0"/>
          <w:cols w:space="720"/>
        </w:sectPr>
      </w:pPr>
    </w:p>
    <w:p w:rsidR="005547E5" w:rsidRDefault="005547E5" w:rsidP="00FB34B1">
      <w:pPr>
        <w:pStyle w:val="Ttulo1"/>
        <w:tabs>
          <w:tab w:val="left" w:pos="600"/>
          <w:tab w:val="left" w:pos="601"/>
        </w:tabs>
      </w:pPr>
      <w:r>
        <w:rPr>
          <w:noProof/>
        </w:rPr>
        <w:lastRenderedPageBreak/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67310</wp:posOffset>
            </wp:positionH>
            <wp:positionV relativeFrom="paragraph">
              <wp:posOffset>500380</wp:posOffset>
            </wp:positionV>
            <wp:extent cx="7495540" cy="40601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55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ANÁLISE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IMÓVEIS</w:t>
      </w:r>
      <w:r>
        <w:rPr>
          <w:spacing w:val="-5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SUBÚRBIOS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PERTH</w:t>
      </w:r>
    </w:p>
    <w:p w:rsidR="005547E5" w:rsidRDefault="005547E5" w:rsidP="005547E5">
      <w:pPr>
        <w:pStyle w:val="Corpodetexto"/>
        <w:spacing w:before="103" w:line="360" w:lineRule="auto"/>
        <w:ind w:right="125"/>
        <w:rPr>
          <w:rFonts w:ascii="Arial" w:hAnsi="Arial"/>
          <w:b/>
        </w:rPr>
      </w:pPr>
    </w:p>
    <w:p w:rsidR="005547E5" w:rsidRDefault="005547E5" w:rsidP="005547E5">
      <w:pPr>
        <w:pStyle w:val="Corpodetexto"/>
        <w:spacing w:before="103" w:line="360" w:lineRule="auto"/>
        <w:ind w:right="125"/>
      </w:pPr>
      <w:r>
        <w:rPr>
          <w:rFonts w:ascii="Arial" w:hAnsi="Arial"/>
          <w:b/>
        </w:rPr>
        <w:t>Comentário</w:t>
      </w:r>
      <w:r>
        <w:t>: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mostra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distribuição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preços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imóveis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milhões</w:t>
      </w:r>
      <w:r>
        <w:rPr>
          <w:spacing w:val="-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dólares, representada por um polígono de frequências. Observa-se que a maioria</w:t>
      </w:r>
      <w:r>
        <w:rPr>
          <w:spacing w:val="1"/>
        </w:rPr>
        <w:t xml:space="preserve"> </w:t>
      </w:r>
      <w:r>
        <w:t>dos</w:t>
      </w:r>
      <w:r>
        <w:rPr>
          <w:spacing w:val="5"/>
        </w:rPr>
        <w:t xml:space="preserve"> </w:t>
      </w:r>
      <w:r>
        <w:t>imóveis</w:t>
      </w:r>
      <w:r>
        <w:rPr>
          <w:spacing w:val="5"/>
        </w:rPr>
        <w:t xml:space="preserve"> </w:t>
      </w:r>
      <w:r>
        <w:t>está</w:t>
      </w:r>
      <w:r>
        <w:rPr>
          <w:spacing w:val="4"/>
        </w:rPr>
        <w:t xml:space="preserve"> </w:t>
      </w:r>
      <w:r>
        <w:t>concentrada</w:t>
      </w:r>
      <w:r>
        <w:rPr>
          <w:spacing w:val="3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faixa</w:t>
      </w:r>
      <w:r>
        <w:rPr>
          <w:spacing w:val="7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preço</w:t>
      </w:r>
      <w:r>
        <w:rPr>
          <w:spacing w:val="3"/>
        </w:rPr>
        <w:t xml:space="preserve"> </w:t>
      </w:r>
      <w:r>
        <w:t>abaixo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milhão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dólares,</w:t>
      </w:r>
      <w:r>
        <w:rPr>
          <w:spacing w:val="1"/>
        </w:rPr>
        <w:t xml:space="preserve"> </w:t>
      </w:r>
      <w:r>
        <w:t>com um pico significativo em torno de 0,5 milhão de dólares, indicando que a</w:t>
      </w:r>
      <w:r>
        <w:rPr>
          <w:spacing w:val="1"/>
        </w:rPr>
        <w:t xml:space="preserve"> </w:t>
      </w:r>
      <w:r>
        <w:t>maioria das casas está nesse intervalo de preço. Após esse pico, há uma queda</w:t>
      </w:r>
      <w:r>
        <w:rPr>
          <w:spacing w:val="1"/>
        </w:rPr>
        <w:t xml:space="preserve"> </w:t>
      </w:r>
      <w:r>
        <w:t>acentuada na quantidade de casas à medida que os preços aumentam. Acima de 1</w:t>
      </w:r>
      <w:r>
        <w:rPr>
          <w:spacing w:val="-64"/>
        </w:rPr>
        <w:t xml:space="preserve"> </w:t>
      </w:r>
      <w:r>
        <w:t>milhão de dólares, a quantidade de imóveis continua a diminuir, tornando-se</w:t>
      </w:r>
      <w:r>
        <w:rPr>
          <w:spacing w:val="1"/>
        </w:rPr>
        <w:t xml:space="preserve"> </w:t>
      </w:r>
      <w:r>
        <w:t>relativamente constante após 2 milhões de dólares. Isso sugere que imóveis com</w:t>
      </w:r>
      <w:r>
        <w:rPr>
          <w:spacing w:val="1"/>
        </w:rPr>
        <w:t xml:space="preserve"> </w:t>
      </w:r>
      <w:r>
        <w:t>preços muito</w:t>
      </w:r>
      <w:r>
        <w:rPr>
          <w:spacing w:val="2"/>
        </w:rPr>
        <w:t xml:space="preserve"> </w:t>
      </w:r>
      <w:r>
        <w:t>elevados</w:t>
      </w:r>
      <w:r>
        <w:rPr>
          <w:spacing w:val="1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comuns no</w:t>
      </w:r>
      <w:r>
        <w:rPr>
          <w:spacing w:val="-1"/>
        </w:rPr>
        <w:t xml:space="preserve"> </w:t>
      </w:r>
      <w:r>
        <w:t>mercado.</w:t>
      </w:r>
    </w:p>
    <w:p w:rsidR="00F83C1E" w:rsidRDefault="00F83C1E">
      <w:pPr>
        <w:spacing w:line="362" w:lineRule="auto"/>
        <w:rPr>
          <w:sz w:val="24"/>
        </w:rPr>
        <w:sectPr w:rsidR="00F83C1E">
          <w:pgSz w:w="11910" w:h="16840"/>
          <w:pgMar w:top="1580" w:right="1020" w:bottom="1200" w:left="1600" w:header="0" w:footer="950" w:gutter="0"/>
          <w:cols w:space="720"/>
        </w:sectPr>
      </w:pPr>
    </w:p>
    <w:p w:rsidR="005547E5" w:rsidRDefault="00F605EE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251697664" behindDoc="0" locked="0" layoutInCell="1" allowOverlap="1" wp14:anchorId="4BB48314" wp14:editId="671581B6">
            <wp:simplePos x="0" y="0"/>
            <wp:positionH relativeFrom="page">
              <wp:posOffset>317500</wp:posOffset>
            </wp:positionH>
            <wp:positionV relativeFrom="paragraph">
              <wp:posOffset>457200</wp:posOffset>
            </wp:positionV>
            <wp:extent cx="6939915" cy="6434455"/>
            <wp:effectExtent l="0" t="0" r="0" b="4445"/>
            <wp:wrapSquare wrapText="bothSides"/>
            <wp:docPr id="31" name="image16.jpeg" descr="Gráfi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5EE" w:rsidRDefault="00F605EE">
      <w:pPr>
        <w:spacing w:line="360" w:lineRule="auto"/>
      </w:pPr>
    </w:p>
    <w:p w:rsidR="00F605EE" w:rsidRDefault="00F605EE">
      <w:pPr>
        <w:spacing w:line="360" w:lineRule="auto"/>
      </w:pPr>
    </w:p>
    <w:p w:rsidR="00F605EE" w:rsidRDefault="00F605EE">
      <w:pPr>
        <w:spacing w:line="360" w:lineRule="auto"/>
      </w:pPr>
    </w:p>
    <w:p w:rsidR="00F605EE" w:rsidRDefault="00F605EE">
      <w:pPr>
        <w:spacing w:line="360" w:lineRule="auto"/>
      </w:pPr>
    </w:p>
    <w:p w:rsidR="00F605EE" w:rsidRDefault="00F605EE">
      <w:pPr>
        <w:spacing w:line="360" w:lineRule="auto"/>
      </w:pPr>
    </w:p>
    <w:p w:rsidR="00F605EE" w:rsidRDefault="00F605EE">
      <w:pPr>
        <w:spacing w:line="360" w:lineRule="auto"/>
      </w:pPr>
    </w:p>
    <w:p w:rsidR="00F605EE" w:rsidRDefault="00F605EE">
      <w:pPr>
        <w:spacing w:line="360" w:lineRule="auto"/>
      </w:pPr>
    </w:p>
    <w:p w:rsidR="005547E5" w:rsidRDefault="005547E5">
      <w:pPr>
        <w:spacing w:line="360" w:lineRule="auto"/>
      </w:pPr>
      <w:r>
        <w:rPr>
          <w:noProof/>
        </w:rPr>
        <w:lastRenderedPageBreak/>
        <w:drawing>
          <wp:anchor distT="0" distB="0" distL="0" distR="0" simplePos="0" relativeHeight="251620864" behindDoc="0" locked="0" layoutInCell="1" allowOverlap="1">
            <wp:simplePos x="0" y="0"/>
            <wp:positionH relativeFrom="page">
              <wp:posOffset>121920</wp:posOffset>
            </wp:positionH>
            <wp:positionV relativeFrom="paragraph">
              <wp:posOffset>292100</wp:posOffset>
            </wp:positionV>
            <wp:extent cx="7299960" cy="3940810"/>
            <wp:effectExtent l="0" t="0" r="0" b="2540"/>
            <wp:wrapTopAndBottom/>
            <wp:docPr id="5" name="image3.png" descr="Gráfico, Gráfico de linh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4B1" w:rsidRDefault="00FB34B1" w:rsidP="005547E5">
      <w:pPr>
        <w:pStyle w:val="Corpodetexto"/>
        <w:spacing w:before="126" w:line="357" w:lineRule="auto"/>
        <w:ind w:left="240" w:right="154"/>
        <w:rPr>
          <w:rFonts w:ascii="Arial" w:hAnsi="Arial"/>
          <w:b/>
        </w:rPr>
      </w:pPr>
    </w:p>
    <w:p w:rsidR="00FB34B1" w:rsidRDefault="00FB34B1" w:rsidP="005547E5">
      <w:pPr>
        <w:pStyle w:val="Corpodetexto"/>
        <w:spacing w:before="126" w:line="357" w:lineRule="auto"/>
        <w:ind w:left="240" w:right="154"/>
        <w:rPr>
          <w:rFonts w:ascii="Arial" w:hAnsi="Arial"/>
          <w:b/>
        </w:rPr>
      </w:pPr>
    </w:p>
    <w:p w:rsidR="00FB34B1" w:rsidRDefault="00FB34B1" w:rsidP="005547E5">
      <w:pPr>
        <w:pStyle w:val="Corpodetexto"/>
        <w:spacing w:before="126" w:line="357" w:lineRule="auto"/>
        <w:ind w:left="240" w:right="154"/>
        <w:rPr>
          <w:rFonts w:ascii="Arial" w:hAnsi="Arial"/>
          <w:b/>
        </w:rPr>
      </w:pPr>
    </w:p>
    <w:p w:rsidR="005547E5" w:rsidRDefault="005547E5" w:rsidP="005547E5">
      <w:pPr>
        <w:pStyle w:val="Corpodetexto"/>
        <w:spacing w:before="126" w:line="357" w:lineRule="auto"/>
        <w:ind w:left="240" w:right="154"/>
      </w:pPr>
      <w:r>
        <w:rPr>
          <w:rFonts w:ascii="Arial" w:hAnsi="Arial"/>
          <w:b/>
        </w:rPr>
        <w:t>Comentário:</w:t>
      </w:r>
      <w:r>
        <w:rPr>
          <w:rFonts w:ascii="Arial" w:hAnsi="Arial"/>
          <w:b/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gráfico</w:t>
      </w:r>
      <w:r>
        <w:rPr>
          <w:spacing w:val="-4"/>
        </w:rPr>
        <w:t xml:space="preserve"> </w:t>
      </w:r>
      <w:r>
        <w:t>mostra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distribuição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quantidade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casas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à</w:t>
      </w:r>
      <w:r>
        <w:rPr>
          <w:spacing w:val="-64"/>
        </w:rPr>
        <w:t xml:space="preserve"> </w:t>
      </w:r>
      <w:r>
        <w:t>distância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centro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cidade, representada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polígono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frequências.</w:t>
      </w:r>
    </w:p>
    <w:p w:rsidR="005547E5" w:rsidRDefault="005547E5" w:rsidP="005547E5">
      <w:pPr>
        <w:pStyle w:val="Corpodetexto"/>
        <w:spacing w:before="6" w:line="360" w:lineRule="auto"/>
        <w:ind w:left="240" w:right="197"/>
      </w:pPr>
      <w:r>
        <w:t>Observa-se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maioria</w:t>
      </w:r>
      <w:r>
        <w:rPr>
          <w:spacing w:val="-3"/>
        </w:rPr>
        <w:t xml:space="preserve"> </w:t>
      </w:r>
      <w:r>
        <w:t>das casas</w:t>
      </w:r>
      <w:r>
        <w:rPr>
          <w:spacing w:val="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situada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distância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até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centro, com um pico em torno de 15 km. A partir desse ponto, há uma diminuição</w:t>
      </w:r>
      <w:r>
        <w:rPr>
          <w:spacing w:val="1"/>
        </w:rPr>
        <w:t xml:space="preserve"> </w:t>
      </w:r>
      <w:r>
        <w:t>na quantidade de casas conforme a distância para o centro aumenta. Entre 20 km</w:t>
      </w:r>
      <w:r>
        <w:rPr>
          <w:spacing w:val="-64"/>
        </w:rPr>
        <w:t xml:space="preserve"> </w:t>
      </w:r>
      <w:r>
        <w:t>e 40 km, há uma variação, mas a tendência geral é de queda. Após 40 km, a</w:t>
      </w:r>
      <w:r>
        <w:rPr>
          <w:spacing w:val="1"/>
        </w:rPr>
        <w:t xml:space="preserve"> </w:t>
      </w:r>
      <w:r>
        <w:t>quantidade de casas continua a diminuir, estabilizando-se em um nível baixo além</w:t>
      </w:r>
      <w:r>
        <w:rPr>
          <w:spacing w:val="-6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km.</w:t>
      </w:r>
      <w:r>
        <w:rPr>
          <w:spacing w:val="1"/>
        </w:rPr>
        <w:t xml:space="preserve"> </w:t>
      </w:r>
      <w:r>
        <w:t>Isso</w:t>
      </w:r>
      <w:r>
        <w:rPr>
          <w:spacing w:val="-3"/>
        </w:rPr>
        <w:t xml:space="preserve"> </w:t>
      </w:r>
      <w:r>
        <w:t>sugere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maioria</w:t>
      </w:r>
      <w:r>
        <w:rPr>
          <w:spacing w:val="-2"/>
        </w:rPr>
        <w:t xml:space="preserve"> </w:t>
      </w:r>
      <w:r>
        <w:t>das residências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concentrada</w:t>
      </w:r>
      <w:r>
        <w:rPr>
          <w:spacing w:val="-2"/>
        </w:rPr>
        <w:t xml:space="preserve"> </w:t>
      </w:r>
      <w:r>
        <w:t>mais</w:t>
      </w:r>
    </w:p>
    <w:p w:rsidR="00F83C1E" w:rsidRDefault="00F83C1E">
      <w:pPr>
        <w:spacing w:line="360" w:lineRule="auto"/>
        <w:sectPr w:rsidR="00F83C1E">
          <w:pgSz w:w="11910" w:h="16840"/>
          <w:pgMar w:top="1580" w:right="1020" w:bottom="1200" w:left="1600" w:header="0" w:footer="950" w:gutter="0"/>
          <w:cols w:space="720"/>
        </w:sectPr>
      </w:pPr>
    </w:p>
    <w:p w:rsidR="00F83C1E" w:rsidRDefault="00FB34B1" w:rsidP="005547E5"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-808990</wp:posOffset>
            </wp:positionH>
            <wp:positionV relativeFrom="paragraph">
              <wp:posOffset>299720</wp:posOffset>
            </wp:positionV>
            <wp:extent cx="7398385" cy="405701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co_cb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47E5" w:rsidRDefault="005547E5" w:rsidP="005547E5"/>
    <w:p w:rsidR="00FB34B1" w:rsidRDefault="00FB34B1" w:rsidP="005547E5">
      <w:pPr>
        <w:pStyle w:val="Corpodetexto"/>
        <w:spacing w:line="360" w:lineRule="auto"/>
        <w:ind w:left="240" w:right="151"/>
        <w:rPr>
          <w:rFonts w:ascii="Arial" w:hAnsi="Arial"/>
          <w:b/>
        </w:rPr>
      </w:pPr>
    </w:p>
    <w:p w:rsidR="00FB34B1" w:rsidRDefault="00FB34B1" w:rsidP="005547E5">
      <w:pPr>
        <w:pStyle w:val="Corpodetexto"/>
        <w:spacing w:line="360" w:lineRule="auto"/>
        <w:ind w:left="240" w:right="151"/>
        <w:rPr>
          <w:rFonts w:ascii="Arial" w:hAnsi="Arial"/>
          <w:b/>
        </w:rPr>
      </w:pPr>
    </w:p>
    <w:p w:rsidR="00FB34B1" w:rsidRDefault="00FB34B1" w:rsidP="005547E5">
      <w:pPr>
        <w:pStyle w:val="Corpodetexto"/>
        <w:spacing w:line="360" w:lineRule="auto"/>
        <w:ind w:left="240" w:right="151"/>
        <w:rPr>
          <w:rFonts w:ascii="Arial" w:hAnsi="Arial"/>
          <w:b/>
        </w:rPr>
      </w:pPr>
    </w:p>
    <w:p w:rsidR="005547E5" w:rsidRDefault="005547E5" w:rsidP="005547E5">
      <w:pPr>
        <w:pStyle w:val="Corpodetexto"/>
        <w:spacing w:line="360" w:lineRule="auto"/>
        <w:ind w:left="240" w:right="151"/>
      </w:pPr>
      <w:r>
        <w:rPr>
          <w:rFonts w:ascii="Arial" w:hAnsi="Arial"/>
          <w:b/>
        </w:rPr>
        <w:t xml:space="preserve">Comentários: </w:t>
      </w:r>
      <w:r>
        <w:t>O gráfico de dispersão mostra a relação entre o preço dos imóveis,</w:t>
      </w:r>
      <w:r>
        <w:rPr>
          <w:spacing w:val="1"/>
        </w:rPr>
        <w:t xml:space="preserve"> </w:t>
      </w:r>
      <w:r>
        <w:t>em milhões de dólares, e a distância dos imóveis em relação ao centro da cidade.</w:t>
      </w:r>
      <w:r>
        <w:rPr>
          <w:spacing w:val="1"/>
        </w:rPr>
        <w:t xml:space="preserve"> </w:t>
      </w:r>
      <w:r>
        <w:t>Observa-se que a maioria dos imóveis com preços mais elevados está localizada</w:t>
      </w:r>
      <w:r>
        <w:rPr>
          <w:spacing w:val="1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próxima</w:t>
      </w:r>
      <w:r>
        <w:rPr>
          <w:spacing w:val="-3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centro, com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concentração</w:t>
      </w:r>
      <w:r>
        <w:rPr>
          <w:spacing w:val="-3"/>
        </w:rPr>
        <w:t xml:space="preserve"> </w:t>
      </w:r>
      <w:r>
        <w:t>significativa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preços</w:t>
      </w:r>
      <w:r>
        <w:rPr>
          <w:spacing w:val="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20</w:t>
      </w:r>
      <w:r>
        <w:rPr>
          <w:spacing w:val="-63"/>
        </w:rPr>
        <w:t xml:space="preserve"> </w:t>
      </w:r>
      <w:r>
        <w:t>km</w:t>
      </w:r>
      <w:r>
        <w:rPr>
          <w:spacing w:val="1"/>
        </w:rPr>
        <w:t xml:space="preserve"> </w:t>
      </w:r>
      <w:r>
        <w:t>do centro.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medida que a distância aumenta,</w:t>
      </w:r>
      <w:r>
        <w:rPr>
          <w:spacing w:val="2"/>
        </w:rPr>
        <w:t xml:space="preserve"> </w:t>
      </w:r>
      <w:r>
        <w:t>os</w:t>
      </w:r>
      <w:r>
        <w:rPr>
          <w:spacing w:val="2"/>
        </w:rPr>
        <w:t xml:space="preserve"> </w:t>
      </w:r>
      <w:r>
        <w:t>preços</w:t>
      </w:r>
      <w:r>
        <w:rPr>
          <w:spacing w:val="2"/>
        </w:rPr>
        <w:t xml:space="preserve"> </w:t>
      </w:r>
      <w:r>
        <w:t>tendem</w:t>
      </w:r>
      <w:r>
        <w:rPr>
          <w:spacing w:val="2"/>
        </w:rPr>
        <w:t xml:space="preserve"> </w:t>
      </w:r>
      <w:r>
        <w:t>a diminuir,</w:t>
      </w:r>
      <w:r>
        <w:rPr>
          <w:spacing w:val="1"/>
        </w:rPr>
        <w:t xml:space="preserve"> </w:t>
      </w:r>
      <w:r>
        <w:t>com uma maior dispersão de preços mais baixos observada entre 20 e 60 km do</w:t>
      </w:r>
      <w:r>
        <w:rPr>
          <w:spacing w:val="1"/>
        </w:rPr>
        <w:t xml:space="preserve"> </w:t>
      </w:r>
      <w:r>
        <w:t>centro. Imóveis localizados além dos 40 km do centro geralmente têm preços</w:t>
      </w:r>
      <w:r>
        <w:rPr>
          <w:spacing w:val="1"/>
        </w:rPr>
        <w:t xml:space="preserve"> </w:t>
      </w:r>
      <w:r>
        <w:t>inferiores a 1 milhão de dólares, indicando uma tendência de depreciação dos</w:t>
      </w:r>
      <w:r>
        <w:rPr>
          <w:spacing w:val="1"/>
        </w:rPr>
        <w:t xml:space="preserve"> </w:t>
      </w:r>
      <w:r>
        <w:t>preços com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aumento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distância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centro.</w:t>
      </w:r>
    </w:p>
    <w:p w:rsidR="005547E5" w:rsidRDefault="005547E5" w:rsidP="005547E5">
      <w:pPr>
        <w:sectPr w:rsidR="005547E5" w:rsidSect="005547E5">
          <w:pgSz w:w="11910" w:h="16840"/>
          <w:pgMar w:top="1582" w:right="1021" w:bottom="1202" w:left="1599" w:header="0" w:footer="953" w:gutter="0"/>
          <w:cols w:space="720"/>
        </w:sectPr>
      </w:pPr>
    </w:p>
    <w:p w:rsidR="00F83C1E" w:rsidRDefault="008B00E3">
      <w:pPr>
        <w:spacing w:line="360" w:lineRule="auto"/>
        <w:sectPr w:rsidR="00F83C1E">
          <w:pgSz w:w="11910" w:h="16840"/>
          <w:pgMar w:top="1580" w:right="1020" w:bottom="1200" w:left="1600" w:header="0" w:footer="950" w:gutter="0"/>
          <w:cols w:space="72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55680" behindDoc="0" locked="0" layoutInCell="1" allowOverlap="1" wp14:anchorId="36727CE3">
            <wp:simplePos x="0" y="0"/>
            <wp:positionH relativeFrom="column">
              <wp:posOffset>-287867</wp:posOffset>
            </wp:positionH>
            <wp:positionV relativeFrom="paragraph">
              <wp:posOffset>-359833</wp:posOffset>
            </wp:positionV>
            <wp:extent cx="6906788" cy="3714326"/>
            <wp:effectExtent l="0" t="0" r="8890" b="635"/>
            <wp:wrapSquare wrapText="bothSides"/>
            <wp:docPr id="15" name="image8.png" descr="Gráfico, Histo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482" cy="3717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>
            <wp:simplePos x="0" y="0"/>
            <wp:positionH relativeFrom="page">
              <wp:posOffset>1007533</wp:posOffset>
            </wp:positionH>
            <wp:positionV relativeFrom="paragraph">
              <wp:posOffset>3492288</wp:posOffset>
            </wp:positionV>
            <wp:extent cx="6958856" cy="3742266"/>
            <wp:effectExtent l="0" t="0" r="0" b="0"/>
            <wp:wrapTopAndBottom/>
            <wp:docPr id="17" name="image9.png" descr="Gráfico, Histo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856" cy="374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5EE" w:rsidRDefault="00F605EE">
      <w:pPr>
        <w:pStyle w:val="Corpodetexto"/>
        <w:spacing w:before="1"/>
        <w:rPr>
          <w:noProof/>
          <w:sz w:val="20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F605EE" w:rsidRDefault="00F605EE">
      <w:pPr>
        <w:pStyle w:val="Corpodetexto"/>
        <w:spacing w:before="1"/>
        <w:rPr>
          <w:sz w:val="9"/>
        </w:rPr>
      </w:pPr>
    </w:p>
    <w:p w:rsidR="008B00E3" w:rsidRPr="00F605EE" w:rsidRDefault="008B00E3" w:rsidP="008B00E3">
      <w:pPr>
        <w:pStyle w:val="Corpodetexto"/>
        <w:spacing w:before="1"/>
        <w:rPr>
          <w:sz w:val="9"/>
        </w:rPr>
      </w:pPr>
      <w:r>
        <w:rPr>
          <w:noProof/>
          <w:sz w:val="20"/>
        </w:rPr>
        <w:drawing>
          <wp:anchor distT="0" distB="0" distL="114300" distR="114300" simplePos="0" relativeHeight="251681280" behindDoc="0" locked="0" layoutInCell="1" allowOverlap="1" wp14:anchorId="35DADD8B">
            <wp:simplePos x="0" y="0"/>
            <wp:positionH relativeFrom="column">
              <wp:posOffset>-406400</wp:posOffset>
            </wp:positionH>
            <wp:positionV relativeFrom="paragraph">
              <wp:posOffset>-1003300</wp:posOffset>
            </wp:positionV>
            <wp:extent cx="6343015" cy="3421558"/>
            <wp:effectExtent l="0" t="0" r="635" b="7620"/>
            <wp:wrapSquare wrapText="bothSides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421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0E3" w:rsidRDefault="008B00E3" w:rsidP="008B00E3">
      <w:pPr>
        <w:pStyle w:val="Corpodetexto"/>
        <w:spacing w:before="7"/>
        <w:rPr>
          <w:sz w:val="22"/>
        </w:rPr>
      </w:pPr>
    </w:p>
    <w:p w:rsidR="008B00E3" w:rsidRDefault="008B00E3" w:rsidP="008B00E3">
      <w:pPr>
        <w:pStyle w:val="Corpodetexto"/>
        <w:spacing w:line="360" w:lineRule="auto"/>
        <w:ind w:right="197"/>
      </w:pPr>
      <w:r>
        <w:rPr>
          <w:rFonts w:ascii="Arial" w:hAnsi="Arial"/>
          <w:b/>
        </w:rPr>
        <w:t xml:space="preserve">Comentário: </w:t>
      </w:r>
      <w:r>
        <w:t>A análise do gráfico revela que a mediana dos preços dos imóveis</w:t>
      </w:r>
      <w:r>
        <w:rPr>
          <w:spacing w:val="1"/>
        </w:rPr>
        <w:t xml:space="preserve"> </w:t>
      </w:r>
      <w:r>
        <w:t>tende a subir à medida que a quantidade de quartos aumenta, indicando que</w:t>
      </w:r>
      <w:r>
        <w:rPr>
          <w:spacing w:val="1"/>
        </w:rPr>
        <w:t xml:space="preserve"> </w:t>
      </w:r>
      <w:r>
        <w:t>imóveis com mais quartos geralmente são mais caros. Existe uma grande</w:t>
      </w:r>
      <w:r>
        <w:rPr>
          <w:spacing w:val="1"/>
        </w:rPr>
        <w:t xml:space="preserve"> </w:t>
      </w:r>
      <w:r>
        <w:t>dispersão nos preços, especialmente para imóveis com 1 a 6 quartos, onde há</w:t>
      </w:r>
      <w:r>
        <w:rPr>
          <w:spacing w:val="1"/>
        </w:rPr>
        <w:t xml:space="preserve"> </w:t>
      </w:r>
      <w:r>
        <w:t>muitos</w:t>
      </w:r>
      <w:r>
        <w:rPr>
          <w:spacing w:val="-2"/>
        </w:rPr>
        <w:t xml:space="preserve"> </w:t>
      </w:r>
      <w:r>
        <w:t>outliers,</w:t>
      </w:r>
      <w:r>
        <w:rPr>
          <w:spacing w:val="-1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seja,</w:t>
      </w:r>
      <w:r>
        <w:rPr>
          <w:spacing w:val="-1"/>
        </w:rPr>
        <w:t xml:space="preserve"> </w:t>
      </w:r>
      <w:r>
        <w:t>pontos</w:t>
      </w:r>
      <w:r>
        <w:rPr>
          <w:spacing w:val="-1"/>
        </w:rPr>
        <w:t xml:space="preserve"> </w:t>
      </w:r>
      <w:r>
        <w:t>fora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caixa.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imóveis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quartos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mais,</w:t>
      </w:r>
      <w:r>
        <w:rPr>
          <w:spacing w:val="-64"/>
        </w:rPr>
        <w:t xml:space="preserve"> </w:t>
      </w:r>
      <w:r>
        <w:t>a dispersão é menor, mas ainda assim significativa. Notamos também a presença</w:t>
      </w:r>
      <w:r>
        <w:rPr>
          <w:spacing w:val="1"/>
        </w:rPr>
        <w:t xml:space="preserve"> </w:t>
      </w:r>
      <w:r>
        <w:t>de vários outliers, principalmente para imóveis com 1 a 4 quartos, o que sugere a</w:t>
      </w:r>
      <w:r>
        <w:rPr>
          <w:spacing w:val="1"/>
        </w:rPr>
        <w:t xml:space="preserve"> </w:t>
      </w:r>
      <w:r>
        <w:t>existência de imóveis com preços excepcionalmente altos em relação ao número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quartos.</w:t>
      </w: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</w:p>
    <w:p w:rsidR="008B00E3" w:rsidRDefault="008B00E3" w:rsidP="008B00E3">
      <w:pPr>
        <w:pStyle w:val="Corpodetexto"/>
        <w:spacing w:line="360" w:lineRule="auto"/>
        <w:ind w:right="197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8D9917D" wp14:editId="1DAF1D9D">
            <wp:simplePos x="0" y="0"/>
            <wp:positionH relativeFrom="page">
              <wp:posOffset>461010</wp:posOffset>
            </wp:positionH>
            <wp:positionV relativeFrom="paragraph">
              <wp:posOffset>-640715</wp:posOffset>
            </wp:positionV>
            <wp:extent cx="6629400" cy="3576955"/>
            <wp:effectExtent l="0" t="0" r="0" b="4445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0E3" w:rsidRDefault="008B00E3" w:rsidP="008B00E3">
      <w:pPr>
        <w:pStyle w:val="Corpodetexto"/>
        <w:spacing w:before="6"/>
        <w:rPr>
          <w:sz w:val="11"/>
        </w:rPr>
      </w:pPr>
    </w:p>
    <w:p w:rsidR="008B00E3" w:rsidRDefault="008B00E3" w:rsidP="008B00E3">
      <w:pPr>
        <w:pStyle w:val="Corpodetexto"/>
        <w:rPr>
          <w:sz w:val="22"/>
        </w:rPr>
      </w:pPr>
    </w:p>
    <w:p w:rsidR="008B00E3" w:rsidRDefault="008B00E3" w:rsidP="008B00E3">
      <w:pPr>
        <w:pStyle w:val="Corpodetexto"/>
        <w:spacing w:line="362" w:lineRule="auto"/>
        <w:ind w:left="2553" w:hanging="1862"/>
      </w:pPr>
      <w:r>
        <w:t>.</w:t>
      </w:r>
    </w:p>
    <w:p w:rsidR="008B00E3" w:rsidRDefault="008B00E3" w:rsidP="008B00E3">
      <w:pPr>
        <w:pStyle w:val="Corpodetexto"/>
        <w:spacing w:before="103" w:line="360" w:lineRule="auto"/>
        <w:ind w:right="141"/>
      </w:pPr>
      <w:r>
        <w:rPr>
          <w:rFonts w:ascii="Arial" w:hAnsi="Arial"/>
          <w:b/>
        </w:rPr>
        <w:t xml:space="preserve">Comentários: </w:t>
      </w:r>
      <w:r>
        <w:t>A análise do gráfico revela uma clara tendência de aumento do</w:t>
      </w:r>
      <w:r>
        <w:rPr>
          <w:spacing w:val="1"/>
        </w:rPr>
        <w:t xml:space="preserve"> </w:t>
      </w:r>
      <w:r>
        <w:t>preço</w:t>
      </w:r>
      <w:r>
        <w:rPr>
          <w:spacing w:val="-5"/>
        </w:rPr>
        <w:t xml:space="preserve"> </w:t>
      </w:r>
      <w:r>
        <w:t>mediano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imóveis</w:t>
      </w:r>
      <w:r>
        <w:rPr>
          <w:spacing w:val="-3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banheiros</w:t>
      </w:r>
      <w:r>
        <w:rPr>
          <w:spacing w:val="-3"/>
        </w:rPr>
        <w:t xml:space="preserve"> </w:t>
      </w:r>
      <w:r>
        <w:t>aumenta.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entanto,</w:t>
      </w:r>
      <w:r>
        <w:rPr>
          <w:spacing w:val="-63"/>
        </w:rPr>
        <w:t xml:space="preserve"> </w:t>
      </w:r>
      <w:r>
        <w:t>flutuações mais acentuadas são observadas quando o número de banheiros é</w:t>
      </w:r>
      <w:r>
        <w:rPr>
          <w:spacing w:val="1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6.</w:t>
      </w:r>
      <w:r>
        <w:rPr>
          <w:spacing w:val="-16"/>
        </w:rPr>
        <w:t xml:space="preserve"> </w:t>
      </w:r>
      <w:r>
        <w:t>Assim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gráfico</w:t>
      </w:r>
      <w:r>
        <w:rPr>
          <w:spacing w:val="-4"/>
        </w:rPr>
        <w:t xml:space="preserve"> </w:t>
      </w:r>
      <w:r>
        <w:t>anterior,</w:t>
      </w:r>
      <w:r>
        <w:rPr>
          <w:spacing w:val="-1"/>
        </w:rPr>
        <w:t xml:space="preserve"> </w:t>
      </w:r>
      <w:r>
        <w:t>há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grande</w:t>
      </w:r>
      <w:r>
        <w:rPr>
          <w:spacing w:val="-4"/>
        </w:rPr>
        <w:t xml:space="preserve"> </w:t>
      </w:r>
      <w:r>
        <w:t>dispersão</w:t>
      </w:r>
      <w:r>
        <w:rPr>
          <w:spacing w:val="-4"/>
        </w:rPr>
        <w:t xml:space="preserve"> </w:t>
      </w:r>
      <w:r>
        <w:t>nos</w:t>
      </w:r>
      <w:r>
        <w:rPr>
          <w:spacing w:val="2"/>
        </w:rPr>
        <w:t xml:space="preserve"> </w:t>
      </w:r>
      <w:r>
        <w:t>preç</w:t>
      </w:r>
      <w:r>
        <w:t>o</w:t>
      </w:r>
      <w:r w:rsidR="00F605EE">
        <w:t xml:space="preserve">, </w:t>
      </w:r>
      <w:r>
        <w:t>especialmente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imóveis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banheiros.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imóveis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banheiros</w:t>
      </w:r>
      <w:r>
        <w:rPr>
          <w:spacing w:val="-1"/>
        </w:rPr>
        <w:t xml:space="preserve"> </w:t>
      </w:r>
      <w:r>
        <w:t>ou</w:t>
      </w:r>
      <w:r>
        <w:rPr>
          <w:spacing w:val="-64"/>
        </w:rPr>
        <w:t xml:space="preserve"> </w:t>
      </w:r>
      <w:r>
        <w:t>mais,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dispersão</w:t>
      </w:r>
      <w:r>
        <w:rPr>
          <w:spacing w:val="-4"/>
        </w:rPr>
        <w:t xml:space="preserve"> </w:t>
      </w:r>
      <w:r>
        <w:t>diminui,</w:t>
      </w:r>
      <w:r>
        <w:rPr>
          <w:spacing w:val="-2"/>
        </w:rPr>
        <w:t xml:space="preserve"> </w:t>
      </w:r>
      <w:r>
        <w:t>mas</w:t>
      </w:r>
      <w:r>
        <w:rPr>
          <w:spacing w:val="-2"/>
        </w:rPr>
        <w:t xml:space="preserve"> </w:t>
      </w:r>
      <w:r>
        <w:t>ainda</w:t>
      </w:r>
      <w:r>
        <w:rPr>
          <w:spacing w:val="-1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presente.</w:t>
      </w:r>
      <w:r>
        <w:rPr>
          <w:spacing w:val="-17"/>
        </w:rPr>
        <w:t xml:space="preserve"> </w:t>
      </w:r>
      <w:r>
        <w:t>Além</w:t>
      </w:r>
      <w:r>
        <w:rPr>
          <w:spacing w:val="-2"/>
        </w:rPr>
        <w:t xml:space="preserve"> </w:t>
      </w:r>
      <w:r>
        <w:t>disso,</w:t>
      </w:r>
      <w:r>
        <w:rPr>
          <w:spacing w:val="-1"/>
        </w:rPr>
        <w:t xml:space="preserve"> </w:t>
      </w:r>
      <w:r>
        <w:t>muitos</w:t>
      </w:r>
      <w:r>
        <w:rPr>
          <w:spacing w:val="-3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são</w:t>
      </w:r>
      <w:r>
        <w:rPr>
          <w:spacing w:val="-64"/>
        </w:rPr>
        <w:t xml:space="preserve"> </w:t>
      </w:r>
      <w:r>
        <w:t>visíveis, principalmente para imóveis com 1 a 3 banheiros, indicando a existência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imóveis</w:t>
      </w:r>
      <w:r>
        <w:rPr>
          <w:spacing w:val="1"/>
        </w:rPr>
        <w:t xml:space="preserve"> </w:t>
      </w:r>
      <w:r>
        <w:t>com preços</w:t>
      </w:r>
      <w:r>
        <w:rPr>
          <w:spacing w:val="-1"/>
        </w:rPr>
        <w:t xml:space="preserve"> </w:t>
      </w:r>
      <w:r>
        <w:t>muito</w:t>
      </w:r>
      <w:r>
        <w:rPr>
          <w:spacing w:val="-2"/>
        </w:rPr>
        <w:t xml:space="preserve"> </w:t>
      </w:r>
      <w:r>
        <w:t>superiores à</w:t>
      </w:r>
      <w:r>
        <w:rPr>
          <w:spacing w:val="-3"/>
        </w:rPr>
        <w:t xml:space="preserve"> </w:t>
      </w:r>
      <w:r>
        <w:t>média</w:t>
      </w:r>
      <w:r>
        <w:rPr>
          <w:spacing w:val="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essas</w:t>
      </w:r>
      <w:r>
        <w:rPr>
          <w:spacing w:val="-1"/>
        </w:rPr>
        <w:t xml:space="preserve"> </w:t>
      </w:r>
      <w:r>
        <w:t>categorias.</w:t>
      </w:r>
    </w:p>
    <w:p w:rsidR="008B00E3" w:rsidRDefault="008B00E3" w:rsidP="008B00E3">
      <w:pPr>
        <w:pStyle w:val="Corpodetexto"/>
        <w:spacing w:before="114" w:line="360" w:lineRule="auto"/>
        <w:ind w:right="151"/>
        <w:sectPr w:rsidR="008B00E3">
          <w:footerReference w:type="default" r:id="rId19"/>
          <w:pgSz w:w="11910" w:h="16840"/>
          <w:pgMar w:top="1580" w:right="1020" w:bottom="1200" w:left="1600" w:header="0" w:footer="1010" w:gutter="0"/>
          <w:pgNumType w:start="2"/>
          <w:cols w:space="720"/>
        </w:sectPr>
      </w:pPr>
    </w:p>
    <w:p w:rsidR="00F605EE" w:rsidRDefault="00F605EE">
      <w:pPr>
        <w:jc w:val="center"/>
      </w:pPr>
    </w:p>
    <w:p w:rsidR="00F605EE" w:rsidRDefault="00F605EE" w:rsidP="00F605EE">
      <w:r>
        <w:rPr>
          <w:noProof/>
        </w:rPr>
        <w:drawing>
          <wp:anchor distT="0" distB="0" distL="0" distR="0" simplePos="0" relativeHeight="251670528" behindDoc="0" locked="0" layoutInCell="1" allowOverlap="1" wp14:anchorId="04DB9276" wp14:editId="768E6692">
            <wp:simplePos x="0" y="0"/>
            <wp:positionH relativeFrom="page">
              <wp:posOffset>752475</wp:posOffset>
            </wp:positionH>
            <wp:positionV relativeFrom="paragraph">
              <wp:posOffset>-546100</wp:posOffset>
            </wp:positionV>
            <wp:extent cx="6440805" cy="3477895"/>
            <wp:effectExtent l="0" t="0" r="0" b="8255"/>
            <wp:wrapTopAndBottom/>
            <wp:docPr id="23" name="image12.png" descr="Gráfico, Gráfico de linhas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5EE" w:rsidRPr="00F605EE" w:rsidRDefault="00F605EE" w:rsidP="00F605EE"/>
    <w:p w:rsidR="00F605EE" w:rsidRDefault="00F605EE" w:rsidP="00F605EE">
      <w:pPr>
        <w:pStyle w:val="Corpodetexto"/>
        <w:spacing w:before="126" w:line="360" w:lineRule="auto"/>
        <w:ind w:right="158"/>
      </w:pPr>
      <w:r>
        <w:rPr>
          <w:noProof/>
        </w:rPr>
        <w:drawing>
          <wp:anchor distT="0" distB="0" distL="0" distR="0" simplePos="0" relativeHeight="251683328" behindDoc="0" locked="0" layoutInCell="1" allowOverlap="1" wp14:anchorId="1F17CD06" wp14:editId="6F2112E1">
            <wp:simplePos x="0" y="0"/>
            <wp:positionH relativeFrom="page">
              <wp:posOffset>866775</wp:posOffset>
            </wp:positionH>
            <wp:positionV relativeFrom="paragraph">
              <wp:posOffset>1815465</wp:posOffset>
            </wp:positionV>
            <wp:extent cx="6038850" cy="3270250"/>
            <wp:effectExtent l="0" t="0" r="0" b="635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</w:rPr>
        <w:t xml:space="preserve">Comentários: </w:t>
      </w:r>
      <w:r>
        <w:t>A análise do gráfico mostra uma distribuição assimétrica, com um</w:t>
      </w:r>
      <w:r>
        <w:rPr>
          <w:spacing w:val="1"/>
        </w:rPr>
        <w:t xml:space="preserve"> </w:t>
      </w:r>
      <w:r>
        <w:t>pico acentuado em torno de 150 a 200 m², indicando que a maioria dos imóveis</w:t>
      </w:r>
      <w:r>
        <w:rPr>
          <w:spacing w:val="1"/>
        </w:rPr>
        <w:t xml:space="preserve"> </w:t>
      </w:r>
      <w:r>
        <w:t>está concentrada nessa faixa de tamanho. Observa-se também uma cauda longa à</w:t>
      </w:r>
      <w:r>
        <w:rPr>
          <w:spacing w:val="-65"/>
        </w:rPr>
        <w:t xml:space="preserve"> </w:t>
      </w:r>
      <w:r>
        <w:t>direita, sugerindo que existem alguns imóveis com tamanhos muito maiores,</w:t>
      </w:r>
      <w:r>
        <w:rPr>
          <w:spacing w:val="1"/>
        </w:rPr>
        <w:t xml:space="preserve"> </w:t>
      </w:r>
      <w:r>
        <w:t>embora sejam raros. Além disso, a quantidade de imóveis diminui drasticamente</w:t>
      </w:r>
      <w:r>
        <w:rPr>
          <w:spacing w:val="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tamanho</w:t>
      </w:r>
      <w:r>
        <w:rPr>
          <w:spacing w:val="-1"/>
        </w:rPr>
        <w:t xml:space="preserve"> </w:t>
      </w:r>
      <w:r>
        <w:t>aumenta</w:t>
      </w:r>
      <w:r>
        <w:rPr>
          <w:spacing w:val="2"/>
        </w:rPr>
        <w:t xml:space="preserve"> </w:t>
      </w:r>
      <w:r>
        <w:t>após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pico</w:t>
      </w:r>
      <w:r>
        <w:rPr>
          <w:spacing w:val="-1"/>
        </w:rPr>
        <w:t xml:space="preserve"> </w:t>
      </w:r>
      <w:r>
        <w:t>em 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m².</w:t>
      </w:r>
    </w:p>
    <w:p w:rsidR="00F605EE" w:rsidRDefault="00F605EE" w:rsidP="00F605EE">
      <w:pPr>
        <w:ind w:firstLine="720"/>
      </w:pPr>
    </w:p>
    <w:p w:rsidR="00F605EE" w:rsidRDefault="00F605EE" w:rsidP="00F605EE">
      <w:pPr>
        <w:pStyle w:val="Corpodetexto"/>
        <w:spacing w:before="103" w:line="360" w:lineRule="auto"/>
        <w:ind w:left="240" w:right="191"/>
      </w:pPr>
      <w:r>
        <w:rPr>
          <w:rFonts w:ascii="Arial" w:hAnsi="Arial"/>
          <w:b/>
        </w:rPr>
        <w:lastRenderedPageBreak/>
        <w:t xml:space="preserve">Comentários: </w:t>
      </w:r>
      <w:r>
        <w:t>O gráfico ilustra a relação entre o preço dos imóveis e seu tamanho</w:t>
      </w:r>
      <w:r>
        <w:rPr>
          <w:spacing w:val="-64"/>
        </w:rPr>
        <w:t xml:space="preserve"> </w:t>
      </w:r>
      <w:r>
        <w:t>em metros quadrados. Em geral, há uma tendência de que imóveis maiores</w:t>
      </w:r>
      <w:r>
        <w:rPr>
          <w:spacing w:val="1"/>
        </w:rPr>
        <w:t xml:space="preserve"> </w:t>
      </w:r>
      <w:r>
        <w:t>tenham preços medianos mais elevados. No entanto, existe uma grande variação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preços</w:t>
      </w:r>
      <w:r>
        <w:rPr>
          <w:spacing w:val="2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categoria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tamanho,</w:t>
      </w:r>
      <w:r>
        <w:rPr>
          <w:spacing w:val="-1"/>
        </w:rPr>
        <w:t xml:space="preserve"> </w:t>
      </w:r>
      <w:r>
        <w:t>indicando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outros</w:t>
      </w:r>
      <w:r>
        <w:rPr>
          <w:spacing w:val="-2"/>
        </w:rPr>
        <w:t xml:space="preserve"> </w:t>
      </w:r>
      <w:r>
        <w:t>fatores</w:t>
      </w:r>
      <w:r>
        <w:rPr>
          <w:spacing w:val="-2"/>
        </w:rPr>
        <w:t xml:space="preserve"> </w:t>
      </w:r>
      <w:r>
        <w:t>além</w:t>
      </w:r>
      <w:r>
        <w:rPr>
          <w:spacing w:val="-6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tamanho</w:t>
      </w:r>
      <w:r>
        <w:rPr>
          <w:spacing w:val="-2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influenciam significativamente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preço.</w:t>
      </w:r>
    </w:p>
    <w:p w:rsidR="00F605EE" w:rsidRPr="00F605EE" w:rsidRDefault="00F605EE" w:rsidP="00F605EE">
      <w:r>
        <w:rPr>
          <w:noProof/>
        </w:rPr>
        <w:drawing>
          <wp:anchor distT="0" distB="0" distL="0" distR="0" simplePos="0" relativeHeight="251685376" behindDoc="0" locked="0" layoutInCell="1" allowOverlap="1" wp14:anchorId="2D3D4467" wp14:editId="2275EC40">
            <wp:simplePos x="0" y="0"/>
            <wp:positionH relativeFrom="page">
              <wp:posOffset>439632</wp:posOffset>
            </wp:positionH>
            <wp:positionV relativeFrom="paragraph">
              <wp:posOffset>171239</wp:posOffset>
            </wp:positionV>
            <wp:extent cx="6468110" cy="3491865"/>
            <wp:effectExtent l="0" t="0" r="8890" b="0"/>
            <wp:wrapTopAndBottom/>
            <wp:docPr id="27" name="image14.png" descr="Gráfic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5EE" w:rsidRDefault="00F605EE" w:rsidP="00F605EE">
      <w:pPr>
        <w:pStyle w:val="Corpodetexto"/>
        <w:rPr>
          <w:sz w:val="18"/>
        </w:rPr>
      </w:pPr>
    </w:p>
    <w:p w:rsidR="00F605EE" w:rsidRDefault="00F605EE" w:rsidP="00F605EE">
      <w:pPr>
        <w:pStyle w:val="Corpodetexto"/>
        <w:spacing w:before="115" w:line="360" w:lineRule="auto"/>
        <w:ind w:right="154"/>
      </w:pPr>
      <w:r>
        <w:rPr>
          <w:rFonts w:ascii="Arial" w:hAnsi="Arial"/>
          <w:b/>
        </w:rPr>
        <w:t>Comentários:</w:t>
      </w:r>
      <w:r>
        <w:rPr>
          <w:rFonts w:ascii="Arial" w:hAnsi="Arial"/>
          <w:b/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gráfico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barras</w:t>
      </w:r>
      <w:r>
        <w:rPr>
          <w:spacing w:val="2"/>
        </w:rPr>
        <w:t xml:space="preserve"> </w:t>
      </w:r>
      <w:r>
        <w:t>mostra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quantidade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casas</w:t>
      </w:r>
      <w:r>
        <w:rPr>
          <w:spacing w:val="-2"/>
        </w:rPr>
        <w:t xml:space="preserve"> </w:t>
      </w:r>
      <w:r>
        <w:t>construídas</w:t>
      </w:r>
      <w:r>
        <w:rPr>
          <w:spacing w:val="-2"/>
        </w:rPr>
        <w:t xml:space="preserve"> </w:t>
      </w:r>
      <w:r>
        <w:t>ao</w:t>
      </w:r>
      <w:r>
        <w:rPr>
          <w:spacing w:val="-64"/>
        </w:rPr>
        <w:t xml:space="preserve"> </w:t>
      </w:r>
      <w:r>
        <w:t>longo dos diferentes períodos. Observa-se um aumento contínuo no número de</w:t>
      </w:r>
      <w:r>
        <w:rPr>
          <w:spacing w:val="1"/>
        </w:rPr>
        <w:t xml:space="preserve"> </w:t>
      </w:r>
      <w:r>
        <w:t>construções, especialmente a partir de 1960, culminando no maior número de</w:t>
      </w:r>
      <w:r>
        <w:rPr>
          <w:spacing w:val="1"/>
        </w:rPr>
        <w:t xml:space="preserve"> </w:t>
      </w:r>
      <w:r>
        <w:t>construções entre 2000 e 2019. Isso indica um crescimento constante no</w:t>
      </w:r>
      <w:r>
        <w:rPr>
          <w:spacing w:val="1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imobiliário</w:t>
      </w:r>
      <w:r>
        <w:rPr>
          <w:spacing w:val="-2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longo</w:t>
      </w:r>
      <w:r>
        <w:rPr>
          <w:spacing w:val="2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décadas.</w:t>
      </w:r>
    </w:p>
    <w:p w:rsidR="00F605EE" w:rsidRDefault="00F605EE" w:rsidP="00F605EE">
      <w:pPr>
        <w:pStyle w:val="Corpodetexto"/>
        <w:spacing w:before="5"/>
        <w:rPr>
          <w:sz w:val="11"/>
        </w:rPr>
      </w:pPr>
    </w:p>
    <w:p w:rsidR="00F605EE" w:rsidRDefault="00F605EE" w:rsidP="00F605EE">
      <w:pPr>
        <w:pStyle w:val="Corpodetexto"/>
        <w:spacing w:before="5"/>
        <w:rPr>
          <w:sz w:val="20"/>
        </w:rPr>
      </w:pPr>
    </w:p>
    <w:p w:rsidR="00F605EE" w:rsidRDefault="00F605EE" w:rsidP="00F605EE">
      <w:pPr>
        <w:sectPr w:rsidR="00F605EE">
          <w:pgSz w:w="11910" w:h="16840"/>
          <w:pgMar w:top="1580" w:right="1020" w:bottom="1200" w:left="1600" w:header="0" w:footer="1010" w:gutter="0"/>
          <w:cols w:space="720"/>
        </w:sectPr>
      </w:pPr>
    </w:p>
    <w:p w:rsidR="00FB34B1" w:rsidRDefault="00FB34B1" w:rsidP="00F605EE">
      <w:pPr>
        <w:pStyle w:val="Corpodetexto"/>
        <w:spacing w:before="103" w:line="360" w:lineRule="auto"/>
        <w:ind w:left="240"/>
        <w:rPr>
          <w:rFonts w:ascii="Arial" w:hAnsi="Arial"/>
          <w:b/>
        </w:rPr>
      </w:pPr>
    </w:p>
    <w:p w:rsidR="00FB34B1" w:rsidRDefault="00FB34B1" w:rsidP="00F605EE">
      <w:pPr>
        <w:pStyle w:val="Corpodetexto"/>
        <w:spacing w:before="103" w:line="360" w:lineRule="auto"/>
        <w:ind w:left="240"/>
        <w:rPr>
          <w:rFonts w:ascii="Arial" w:hAnsi="Arial"/>
          <w:b/>
        </w:rPr>
      </w:pPr>
    </w:p>
    <w:p w:rsidR="00FB34B1" w:rsidRDefault="00FB34B1" w:rsidP="00F605EE">
      <w:pPr>
        <w:pStyle w:val="Corpodetexto"/>
        <w:spacing w:before="103" w:line="360" w:lineRule="auto"/>
        <w:ind w:left="240"/>
        <w:rPr>
          <w:rFonts w:ascii="Arial" w:hAnsi="Arial"/>
          <w:b/>
        </w:rPr>
      </w:pPr>
    </w:p>
    <w:p w:rsidR="00FB34B1" w:rsidRDefault="00FB34B1" w:rsidP="00F605EE">
      <w:pPr>
        <w:pStyle w:val="Corpodetexto"/>
        <w:spacing w:before="103" w:line="360" w:lineRule="auto"/>
        <w:ind w:left="240"/>
        <w:rPr>
          <w:rFonts w:ascii="Arial" w:hAnsi="Arial"/>
          <w:b/>
        </w:rPr>
      </w:pPr>
    </w:p>
    <w:p w:rsidR="00FB34B1" w:rsidRDefault="00FB34B1" w:rsidP="00F605EE">
      <w:pPr>
        <w:pStyle w:val="Corpodetexto"/>
        <w:spacing w:before="103" w:line="360" w:lineRule="auto"/>
        <w:ind w:left="240"/>
        <w:rPr>
          <w:rFonts w:ascii="Arial" w:hAnsi="Arial"/>
          <w:b/>
        </w:rPr>
      </w:pPr>
    </w:p>
    <w:p w:rsidR="00F605EE" w:rsidRDefault="00F605EE" w:rsidP="00F605EE">
      <w:pPr>
        <w:pStyle w:val="Corpodetexto"/>
        <w:spacing w:before="103" w:line="360" w:lineRule="auto"/>
        <w:ind w:left="240"/>
      </w:pPr>
      <w:r>
        <w:rPr>
          <w:noProof/>
        </w:rPr>
        <w:drawing>
          <wp:anchor distT="0" distB="0" distL="0" distR="0" simplePos="0" relativeHeight="251688448" behindDoc="0" locked="0" layoutInCell="1" allowOverlap="1" wp14:anchorId="51682247" wp14:editId="22F7D576">
            <wp:simplePos x="0" y="0"/>
            <wp:positionH relativeFrom="page">
              <wp:posOffset>541655</wp:posOffset>
            </wp:positionH>
            <wp:positionV relativeFrom="paragraph">
              <wp:posOffset>-893445</wp:posOffset>
            </wp:positionV>
            <wp:extent cx="6290310" cy="3395980"/>
            <wp:effectExtent l="0" t="0" r="0" b="0"/>
            <wp:wrapTopAndBottom/>
            <wp:docPr id="29" name="image15.png" descr="Gráfico, Gráfico de caixa estreit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</w:rPr>
        <w:t>Comentários:</w:t>
      </w:r>
      <w:r>
        <w:rPr>
          <w:rFonts w:ascii="Arial" w:hAnsi="Arial"/>
          <w:b/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gráfico</w:t>
      </w:r>
      <w:r>
        <w:rPr>
          <w:spacing w:val="-5"/>
        </w:rPr>
        <w:t xml:space="preserve"> </w:t>
      </w:r>
      <w:r>
        <w:t>revela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imóveis</w:t>
      </w:r>
      <w:r>
        <w:rPr>
          <w:spacing w:val="-4"/>
        </w:rPr>
        <w:t xml:space="preserve"> </w:t>
      </w:r>
      <w:r>
        <w:t>construídos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períodos</w:t>
      </w:r>
      <w:r>
        <w:rPr>
          <w:spacing w:val="-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antigos</w:t>
      </w:r>
      <w:r>
        <w:rPr>
          <w:spacing w:val="-63"/>
        </w:rPr>
        <w:t xml:space="preserve"> </w:t>
      </w:r>
      <w:r>
        <w:t>tendem a ter preços medianos mais altos em comparação com os imóveis</w:t>
      </w:r>
      <w:r>
        <w:rPr>
          <w:spacing w:val="1"/>
        </w:rPr>
        <w:t xml:space="preserve"> </w:t>
      </w:r>
      <w:r>
        <w:t>construídos em períodos mais recentes. No entanto, há uma variação significativa</w:t>
      </w:r>
      <w:r>
        <w:rPr>
          <w:spacing w:val="-64"/>
        </w:rPr>
        <w:t xml:space="preserve"> </w:t>
      </w:r>
      <w:r>
        <w:t>nos preços dentro de cada faixa de ano de construção, sugerindo que a idade do</w:t>
      </w:r>
      <w:r>
        <w:rPr>
          <w:spacing w:val="1"/>
        </w:rPr>
        <w:t xml:space="preserve"> </w:t>
      </w:r>
      <w:r>
        <w:t>imóvel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apenas um dos muitos fatores que</w:t>
      </w:r>
      <w:r>
        <w:rPr>
          <w:spacing w:val="-2"/>
        </w:rPr>
        <w:t xml:space="preserve"> </w:t>
      </w:r>
      <w:r>
        <w:t>influenciam seu</w:t>
      </w:r>
      <w:r>
        <w:rPr>
          <w:spacing w:val="-2"/>
        </w:rPr>
        <w:t xml:space="preserve"> </w:t>
      </w:r>
      <w:r>
        <w:t>preço.</w:t>
      </w:r>
    </w:p>
    <w:p w:rsidR="00F605EE" w:rsidRDefault="00F605EE" w:rsidP="00F605EE">
      <w:pPr>
        <w:pStyle w:val="Corpodetexto"/>
        <w:rPr>
          <w:sz w:val="20"/>
        </w:rPr>
      </w:pPr>
    </w:p>
    <w:p w:rsidR="00F605EE" w:rsidRDefault="00F605EE" w:rsidP="00F605EE">
      <w:pPr>
        <w:pStyle w:val="Corpodetexto"/>
        <w:rPr>
          <w:sz w:val="20"/>
        </w:rPr>
      </w:pPr>
    </w:p>
    <w:p w:rsidR="00FB34B1" w:rsidRPr="00FB34B1" w:rsidRDefault="00FB34B1" w:rsidP="00FB34B1">
      <w:pPr>
        <w:ind w:left="244"/>
        <w:rPr>
          <w:rFonts w:ascii="Arial"/>
          <w:i/>
          <w:sz w:val="24"/>
          <w:u w:val="single"/>
        </w:rPr>
      </w:pPr>
      <w:bookmarkStart w:id="0" w:name="_GoBack"/>
      <w:bookmarkEnd w:id="0"/>
    </w:p>
    <w:sectPr w:rsidR="00FB34B1" w:rsidRPr="00FB34B1">
      <w:footerReference w:type="default" r:id="rId24"/>
      <w:pgSz w:w="11910" w:h="16840"/>
      <w:pgMar w:top="1580" w:right="1020" w:bottom="1200" w:left="1600" w:header="0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20F" w:rsidRDefault="003A020F">
      <w:r>
        <w:separator/>
      </w:r>
    </w:p>
  </w:endnote>
  <w:endnote w:type="continuationSeparator" w:id="0">
    <w:p w:rsidR="003A020F" w:rsidRDefault="003A0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1E" w:rsidRDefault="00F83C1E">
    <w:pPr>
      <w:pStyle w:val="Corpodetexto"/>
      <w:spacing w:line="14" w:lineRule="auto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0E3" w:rsidRDefault="008B00E3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1E" w:rsidRDefault="003A020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3pt;margin-top:780pt;width:14.4pt;height:14.3pt;z-index:-15932416;mso-position-horizontal-relative:page;mso-position-vertical-relative:page" filled="f" stroked="f">
          <v:textbox inset="0,0,0,0">
            <w:txbxContent>
              <w:p w:rsidR="00F83C1E" w:rsidRDefault="003A020F">
                <w:pPr>
                  <w:spacing w:before="13"/>
                  <w:ind w:left="20"/>
                </w:pPr>
                <w: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20F" w:rsidRDefault="003A020F">
      <w:r>
        <w:separator/>
      </w:r>
    </w:p>
  </w:footnote>
  <w:footnote w:type="continuationSeparator" w:id="0">
    <w:p w:rsidR="003A020F" w:rsidRDefault="003A0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090"/>
    <w:multiLevelType w:val="hybridMultilevel"/>
    <w:tmpl w:val="89366662"/>
    <w:lvl w:ilvl="0" w:tplc="54FE1034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pt-PT" w:eastAsia="en-US" w:bidi="ar-SA"/>
      </w:rPr>
    </w:lvl>
    <w:lvl w:ilvl="1" w:tplc="EBA24104">
      <w:numFmt w:val="bullet"/>
      <w:lvlText w:val="•"/>
      <w:lvlJc w:val="left"/>
      <w:pPr>
        <w:ind w:left="1666" w:hanging="361"/>
      </w:pPr>
      <w:rPr>
        <w:rFonts w:hint="default"/>
        <w:lang w:val="pt-PT" w:eastAsia="en-US" w:bidi="ar-SA"/>
      </w:rPr>
    </w:lvl>
    <w:lvl w:ilvl="2" w:tplc="984E76EE">
      <w:numFmt w:val="bullet"/>
      <w:lvlText w:val="•"/>
      <w:lvlJc w:val="left"/>
      <w:pPr>
        <w:ind w:left="2513" w:hanging="361"/>
      </w:pPr>
      <w:rPr>
        <w:rFonts w:hint="default"/>
        <w:lang w:val="pt-PT" w:eastAsia="en-US" w:bidi="ar-SA"/>
      </w:rPr>
    </w:lvl>
    <w:lvl w:ilvl="3" w:tplc="E8A0E6E4">
      <w:numFmt w:val="bullet"/>
      <w:lvlText w:val="•"/>
      <w:lvlJc w:val="left"/>
      <w:pPr>
        <w:ind w:left="3360" w:hanging="361"/>
      </w:pPr>
      <w:rPr>
        <w:rFonts w:hint="default"/>
        <w:lang w:val="pt-PT" w:eastAsia="en-US" w:bidi="ar-SA"/>
      </w:rPr>
    </w:lvl>
    <w:lvl w:ilvl="4" w:tplc="6ACA4880">
      <w:numFmt w:val="bullet"/>
      <w:lvlText w:val="•"/>
      <w:lvlJc w:val="left"/>
      <w:pPr>
        <w:ind w:left="4207" w:hanging="361"/>
      </w:pPr>
      <w:rPr>
        <w:rFonts w:hint="default"/>
        <w:lang w:val="pt-PT" w:eastAsia="en-US" w:bidi="ar-SA"/>
      </w:rPr>
    </w:lvl>
    <w:lvl w:ilvl="5" w:tplc="D8FE28CE">
      <w:numFmt w:val="bullet"/>
      <w:lvlText w:val="•"/>
      <w:lvlJc w:val="left"/>
      <w:pPr>
        <w:ind w:left="5054" w:hanging="361"/>
      </w:pPr>
      <w:rPr>
        <w:rFonts w:hint="default"/>
        <w:lang w:val="pt-PT" w:eastAsia="en-US" w:bidi="ar-SA"/>
      </w:rPr>
    </w:lvl>
    <w:lvl w:ilvl="6" w:tplc="C8005D76">
      <w:numFmt w:val="bullet"/>
      <w:lvlText w:val="•"/>
      <w:lvlJc w:val="left"/>
      <w:pPr>
        <w:ind w:left="5900" w:hanging="361"/>
      </w:pPr>
      <w:rPr>
        <w:rFonts w:hint="default"/>
        <w:lang w:val="pt-PT" w:eastAsia="en-US" w:bidi="ar-SA"/>
      </w:rPr>
    </w:lvl>
    <w:lvl w:ilvl="7" w:tplc="EC3A0F78">
      <w:numFmt w:val="bullet"/>
      <w:lvlText w:val="•"/>
      <w:lvlJc w:val="left"/>
      <w:pPr>
        <w:ind w:left="6747" w:hanging="361"/>
      </w:pPr>
      <w:rPr>
        <w:rFonts w:hint="default"/>
        <w:lang w:val="pt-PT" w:eastAsia="en-US" w:bidi="ar-SA"/>
      </w:rPr>
    </w:lvl>
    <w:lvl w:ilvl="8" w:tplc="B5900712">
      <w:numFmt w:val="bullet"/>
      <w:lvlText w:val="•"/>
      <w:lvlJc w:val="left"/>
      <w:pPr>
        <w:ind w:left="7594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970218F"/>
    <w:multiLevelType w:val="hybridMultilevel"/>
    <w:tmpl w:val="214471BC"/>
    <w:lvl w:ilvl="0" w:tplc="A0822C1E">
      <w:start w:val="1"/>
      <w:numFmt w:val="decimal"/>
      <w:lvlText w:val="%1"/>
      <w:lvlJc w:val="left"/>
      <w:pPr>
        <w:ind w:left="60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 w:tplc="C1684EB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70F2679E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3" w:tplc="B5A87FBE">
      <w:numFmt w:val="bullet"/>
      <w:lvlText w:val="•"/>
      <w:lvlJc w:val="left"/>
      <w:pPr>
        <w:ind w:left="2701" w:hanging="361"/>
      </w:pPr>
      <w:rPr>
        <w:rFonts w:hint="default"/>
        <w:lang w:val="pt-PT" w:eastAsia="en-US" w:bidi="ar-SA"/>
      </w:rPr>
    </w:lvl>
    <w:lvl w:ilvl="4" w:tplc="1F988B0A">
      <w:numFmt w:val="bullet"/>
      <w:lvlText w:val="•"/>
      <w:lvlJc w:val="left"/>
      <w:pPr>
        <w:ind w:left="3642" w:hanging="361"/>
      </w:pPr>
      <w:rPr>
        <w:rFonts w:hint="default"/>
        <w:lang w:val="pt-PT" w:eastAsia="en-US" w:bidi="ar-SA"/>
      </w:rPr>
    </w:lvl>
    <w:lvl w:ilvl="5" w:tplc="91BEA706">
      <w:numFmt w:val="bullet"/>
      <w:lvlText w:val="•"/>
      <w:lvlJc w:val="left"/>
      <w:pPr>
        <w:ind w:left="4583" w:hanging="361"/>
      </w:pPr>
      <w:rPr>
        <w:rFonts w:hint="default"/>
        <w:lang w:val="pt-PT" w:eastAsia="en-US" w:bidi="ar-SA"/>
      </w:rPr>
    </w:lvl>
    <w:lvl w:ilvl="6" w:tplc="10723FF2">
      <w:numFmt w:val="bullet"/>
      <w:lvlText w:val="•"/>
      <w:lvlJc w:val="left"/>
      <w:pPr>
        <w:ind w:left="5524" w:hanging="361"/>
      </w:pPr>
      <w:rPr>
        <w:rFonts w:hint="default"/>
        <w:lang w:val="pt-PT" w:eastAsia="en-US" w:bidi="ar-SA"/>
      </w:rPr>
    </w:lvl>
    <w:lvl w:ilvl="7" w:tplc="8AD44E4C">
      <w:numFmt w:val="bullet"/>
      <w:lvlText w:val="•"/>
      <w:lvlJc w:val="left"/>
      <w:pPr>
        <w:ind w:left="6465" w:hanging="361"/>
      </w:pPr>
      <w:rPr>
        <w:rFonts w:hint="default"/>
        <w:lang w:val="pt-PT" w:eastAsia="en-US" w:bidi="ar-SA"/>
      </w:rPr>
    </w:lvl>
    <w:lvl w:ilvl="8" w:tplc="2AC8855A">
      <w:numFmt w:val="bullet"/>
      <w:lvlText w:val="•"/>
      <w:lvlJc w:val="left"/>
      <w:pPr>
        <w:ind w:left="7406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497559B8"/>
    <w:multiLevelType w:val="hybridMultilevel"/>
    <w:tmpl w:val="214471BC"/>
    <w:lvl w:ilvl="0" w:tplc="A0822C1E">
      <w:start w:val="1"/>
      <w:numFmt w:val="decimal"/>
      <w:lvlText w:val="%1"/>
      <w:lvlJc w:val="left"/>
      <w:pPr>
        <w:ind w:left="60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 w:tplc="C1684EB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70F2679E">
      <w:numFmt w:val="bullet"/>
      <w:lvlText w:val="•"/>
      <w:lvlJc w:val="left"/>
      <w:pPr>
        <w:ind w:left="1760" w:hanging="361"/>
      </w:pPr>
      <w:rPr>
        <w:rFonts w:hint="default"/>
        <w:lang w:val="pt-PT" w:eastAsia="en-US" w:bidi="ar-SA"/>
      </w:rPr>
    </w:lvl>
    <w:lvl w:ilvl="3" w:tplc="B5A87FBE">
      <w:numFmt w:val="bullet"/>
      <w:lvlText w:val="•"/>
      <w:lvlJc w:val="left"/>
      <w:pPr>
        <w:ind w:left="2701" w:hanging="361"/>
      </w:pPr>
      <w:rPr>
        <w:rFonts w:hint="default"/>
        <w:lang w:val="pt-PT" w:eastAsia="en-US" w:bidi="ar-SA"/>
      </w:rPr>
    </w:lvl>
    <w:lvl w:ilvl="4" w:tplc="1F988B0A">
      <w:numFmt w:val="bullet"/>
      <w:lvlText w:val="•"/>
      <w:lvlJc w:val="left"/>
      <w:pPr>
        <w:ind w:left="3642" w:hanging="361"/>
      </w:pPr>
      <w:rPr>
        <w:rFonts w:hint="default"/>
        <w:lang w:val="pt-PT" w:eastAsia="en-US" w:bidi="ar-SA"/>
      </w:rPr>
    </w:lvl>
    <w:lvl w:ilvl="5" w:tplc="91BEA706">
      <w:numFmt w:val="bullet"/>
      <w:lvlText w:val="•"/>
      <w:lvlJc w:val="left"/>
      <w:pPr>
        <w:ind w:left="4583" w:hanging="361"/>
      </w:pPr>
      <w:rPr>
        <w:rFonts w:hint="default"/>
        <w:lang w:val="pt-PT" w:eastAsia="en-US" w:bidi="ar-SA"/>
      </w:rPr>
    </w:lvl>
    <w:lvl w:ilvl="6" w:tplc="10723FF2">
      <w:numFmt w:val="bullet"/>
      <w:lvlText w:val="•"/>
      <w:lvlJc w:val="left"/>
      <w:pPr>
        <w:ind w:left="5524" w:hanging="361"/>
      </w:pPr>
      <w:rPr>
        <w:rFonts w:hint="default"/>
        <w:lang w:val="pt-PT" w:eastAsia="en-US" w:bidi="ar-SA"/>
      </w:rPr>
    </w:lvl>
    <w:lvl w:ilvl="7" w:tplc="8AD44E4C">
      <w:numFmt w:val="bullet"/>
      <w:lvlText w:val="•"/>
      <w:lvlJc w:val="left"/>
      <w:pPr>
        <w:ind w:left="6465" w:hanging="361"/>
      </w:pPr>
      <w:rPr>
        <w:rFonts w:hint="default"/>
        <w:lang w:val="pt-PT" w:eastAsia="en-US" w:bidi="ar-SA"/>
      </w:rPr>
    </w:lvl>
    <w:lvl w:ilvl="8" w:tplc="2AC8855A">
      <w:numFmt w:val="bullet"/>
      <w:lvlText w:val="•"/>
      <w:lvlJc w:val="left"/>
      <w:pPr>
        <w:ind w:left="7406" w:hanging="36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C1E"/>
    <w:rsid w:val="003A020F"/>
    <w:rsid w:val="004C7DCE"/>
    <w:rsid w:val="00527481"/>
    <w:rsid w:val="005547E5"/>
    <w:rsid w:val="008B00E3"/>
    <w:rsid w:val="00F00944"/>
    <w:rsid w:val="00F605EE"/>
    <w:rsid w:val="00F83C1E"/>
    <w:rsid w:val="00F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48F1C1"/>
  <w15:docId w15:val="{D37E77BF-82C3-4395-AADD-9F3FA572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05"/>
      <w:ind w:left="600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19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4"/>
      <w:ind w:left="16"/>
    </w:pPr>
  </w:style>
  <w:style w:type="paragraph" w:styleId="Cabealho">
    <w:name w:val="header"/>
    <w:basedOn w:val="Normal"/>
    <w:link w:val="CabealhoChar"/>
    <w:uiPriority w:val="99"/>
    <w:unhideWhenUsed/>
    <w:rsid w:val="00F605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05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F605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605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hyperlink" Target="http://www.r-project.org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D3139-54CC-4098-A196-BD24A646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1081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Marcos</dc:creator>
  <cp:lastModifiedBy>User</cp:lastModifiedBy>
  <cp:revision>3</cp:revision>
  <dcterms:created xsi:type="dcterms:W3CDTF">2024-08-12T12:21:00Z</dcterms:created>
  <dcterms:modified xsi:type="dcterms:W3CDTF">2024-08-12T13:31:00Z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2024-08-12T00:00:00Z</vt:filetime>
  </property>
</Properties>
</file>