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Glossário</w:t>
      </w:r>
    </w:p>
    <w:p w:rsidR="00000000" w:rsidDel="00000000" w:rsidP="00000000" w:rsidRDefault="00000000" w:rsidRPr="00000000" w14:paraId="00000002">
      <w:pPr>
        <w:pStyle w:val="Subtitle"/>
        <w:rPr/>
      </w:pPr>
      <w:r w:rsidDel="00000000" w:rsidR="00000000" w:rsidRPr="00000000">
        <w:rPr>
          <w:rtl w:val="0"/>
        </w:rPr>
        <w:t xml:space="preserve">&lt;Nome do Grupo e Integrantes&gt;</w:t>
      </w:r>
    </w:p>
    <w:tbl>
      <w:tblPr>
        <w:tblStyle w:val="Table1"/>
        <w:tblW w:w="9615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588"/>
        <w:gridCol w:w="2587"/>
        <w:gridCol w:w="1798"/>
        <w:gridCol w:w="2642"/>
        <w:tblGridChange w:id="0">
          <w:tblGrid>
            <w:gridCol w:w="2588"/>
            <w:gridCol w:w="2587"/>
            <w:gridCol w:w="1798"/>
            <w:gridCol w:w="2642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Carlos Alberto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1904127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carlos.vasconcelos@aluno.faculdadeimpacta.com.br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11 956802330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Ronaldo Junior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1904094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ronaldo.junior@aluno.faculdadeimpacta.com.br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11 952436286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Gabriel Fernandes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1902664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gabriel.correa@aluno.faculdadeimpacta.com.br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11 991748684</w:t>
            </w:r>
          </w:p>
        </w:tc>
      </w:tr>
    </w:tbl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Subtitle"/>
        <w:rPr/>
      </w:pPr>
      <w:r w:rsidDel="00000000" w:rsidR="00000000" w:rsidRPr="00000000">
        <w:rPr>
          <w:rtl w:val="0"/>
        </w:rPr>
        <w:t xml:space="preserve">&lt;Tema Escolhido&gt;</w:t>
      </w:r>
    </w:p>
    <w:tbl>
      <w:tblPr>
        <w:tblStyle w:val="Table2"/>
        <w:tblW w:w="9639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9639"/>
        <w:tblGridChange w:id="0">
          <w:tblGrid>
            <w:gridCol w:w="9639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Tema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color w:val="3c464b"/>
                <w:sz w:val="28"/>
                <w:szCs w:val="28"/>
                <w:highlight w:val="white"/>
                <w:rtl w:val="0"/>
              </w:rPr>
              <w:t xml:space="preserve">Sistema operacional para aplicações IOT - MindSphere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39.0" w:type="dxa"/>
        <w:jc w:val="left"/>
        <w:tblInd w:w="100.0" w:type="pct"/>
        <w:tblLayout w:type="fixed"/>
        <w:tblLook w:val="0600"/>
      </w:tblPr>
      <w:tblGrid>
        <w:gridCol w:w="1920"/>
        <w:gridCol w:w="7719"/>
        <w:tblGridChange w:id="0">
          <w:tblGrid>
            <w:gridCol w:w="1920"/>
            <w:gridCol w:w="7719"/>
          </w:tblGrid>
        </w:tblGridChange>
      </w:tblGrid>
      <w:tr>
        <w:trPr>
          <w:trHeight w:val="56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Termo, Conceito ou Abreviação</w:t>
            </w:r>
          </w:p>
        </w:tc>
        <w:tc>
          <w:tcPr>
            <w:tcBorders>
              <w:top w:color="ff9900" w:space="0" w:sz="8" w:val="single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Definição</w:t>
            </w:r>
          </w:p>
        </w:tc>
      </w:tr>
      <w:tr>
        <w:trPr>
          <w:trHeight w:val="115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8"/>
                <w:szCs w:val="28"/>
              </w:rPr>
            </w:pPr>
            <w:r w:rsidDel="00000000" w:rsidR="00000000" w:rsidRPr="00000000">
              <w:rPr>
                <w:color w:val="3c464b"/>
                <w:sz w:val="28"/>
                <w:szCs w:val="28"/>
                <w:highlight w:val="white"/>
                <w:rtl w:val="0"/>
              </w:rPr>
              <w:t xml:space="preserve">Analyze and Predict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color w:val="3c464b"/>
                <w:sz w:val="24"/>
                <w:szCs w:val="24"/>
                <w:highlight w:val="white"/>
                <w:rtl w:val="0"/>
              </w:rPr>
              <w:t xml:space="preserve">A solução Analyze and Predict oferece aos fabricantes transparência operacional para otimizar a manutenção e prever e prevenir o tempo de inatividade não planejado dos ativos.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82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8"/>
                <w:szCs w:val="28"/>
              </w:rPr>
            </w:pPr>
            <w:r w:rsidDel="00000000" w:rsidR="00000000" w:rsidRPr="00000000">
              <w:rPr>
                <w:color w:val="3c464b"/>
                <w:sz w:val="28"/>
                <w:szCs w:val="28"/>
                <w:highlight w:val="white"/>
                <w:rtl w:val="0"/>
              </w:rPr>
              <w:t xml:space="preserve">Connect and Monitor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bookmarkStart w:colFirst="0" w:colLast="0" w:name="_heading=h.30j0zll" w:id="1"/>
            <w:bookmarkEnd w:id="1"/>
            <w:r w:rsidDel="00000000" w:rsidR="00000000" w:rsidRPr="00000000">
              <w:rPr>
                <w:color w:val="3c464b"/>
                <w:sz w:val="24"/>
                <w:szCs w:val="24"/>
                <w:highlight w:val="white"/>
                <w:rtl w:val="0"/>
              </w:rPr>
              <w:t xml:space="preserve">A solução Connect and Monitor ajuda os fabricantes a conectar ativos essenciais, obter transparência operacional completa e tomar medidas para otimizar o desempenho e a integridade dos ativos.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000000" w:space="0" w:sz="4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8"/>
                <w:szCs w:val="28"/>
              </w:rPr>
            </w:pPr>
            <w:r w:rsidDel="00000000" w:rsidR="00000000" w:rsidRPr="00000000">
              <w:rPr>
                <w:color w:val="3c464b"/>
                <w:sz w:val="28"/>
                <w:szCs w:val="28"/>
                <w:highlight w:val="white"/>
                <w:rtl w:val="0"/>
              </w:rPr>
              <w:t xml:space="preserve">Digitalize and Transform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000000" w:space="0" w:sz="0" w:val="nil"/>
              <w:bottom w:color="000000" w:space="0" w:sz="4" w:val="single"/>
              <w:right w:color="ff99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color w:val="3c464b"/>
                <w:sz w:val="24"/>
                <w:szCs w:val="24"/>
                <w:highlight w:val="white"/>
                <w:rtl w:val="0"/>
              </w:rPr>
              <w:t xml:space="preserve">A solução Digitalize and Transform ajuda os fabricantes a criar aplicativos poderosos e direcionados para uso interno e para venda aos clientes, permitindo o desenvolvimento de novos serviços e modelos de negócios.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4" w:val="single"/>
              <w:left w:color="ff9900" w:space="0" w:sz="8" w:val="single"/>
              <w:bottom w:color="000000" w:space="0" w:sz="4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3c464b"/>
                <w:sz w:val="28"/>
                <w:szCs w:val="28"/>
                <w:highlight w:val="white"/>
                <w:rtl w:val="0"/>
              </w:rPr>
              <w:t xml:space="preserve">Closed-Loop Digital Twin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ff99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3c464b"/>
                <w:sz w:val="28"/>
                <w:szCs w:val="28"/>
                <w:highlight w:val="white"/>
                <w:rtl w:val="0"/>
              </w:rPr>
              <w:t xml:space="preserve">Colete dados de desempenho ao vivo de linhas de produção, bem como de produtos conectados para criar um gêmeo digital de loop fechado totalmente funcional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Glossário OPE 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Cabealho">
    <w:name w:val="header"/>
    <w:basedOn w:val="Normal"/>
    <w:link w:val="CabealhoChar"/>
    <w:uiPriority w:val="99"/>
    <w:unhideWhenUsed w:val="1"/>
    <w:rsid w:val="00264C02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264C02"/>
  </w:style>
  <w:style w:type="paragraph" w:styleId="Rodap">
    <w:name w:val="footer"/>
    <w:basedOn w:val="Normal"/>
    <w:link w:val="RodapChar"/>
    <w:uiPriority w:val="99"/>
    <w:unhideWhenUsed w:val="1"/>
    <w:rsid w:val="00264C02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264C02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h/To1oNkIhD3HVUHkb99cFwRiw==">AMUW2mVAHW2MydMtgBwo9HICPW5aExsfVws1zPo4ZeE6rKMRlo+K+vxKUKJGDl52IHgWdg7GjiACZx4evqq31xwSI0EWAMH98Fo2wQ0ngi15pGWutMtBTO7a8nsieYCTHNu3HQLaTYHW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2019-10-07T12:39:00Z</dcterms:created>
</cp:coreProperties>
</file>