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85A1" w14:textId="77777777" w:rsidR="00784E49" w:rsidRDefault="00784E49">
      <w:pPr>
        <w:pStyle w:val="CustomSubtitle"/>
        <w:jc w:val="center"/>
        <w:rPr>
          <w:b/>
          <w:color w:val="2C0735"/>
          <w:sz w:val="44"/>
          <w:lang w:val="es-DO"/>
        </w:rPr>
      </w:pPr>
      <w:r w:rsidRPr="00784E49">
        <w:rPr>
          <w:b/>
          <w:color w:val="2C0735"/>
          <w:sz w:val="44"/>
          <w:lang w:val="es-DO"/>
        </w:rPr>
        <w:t xml:space="preserve">Planificación De La Pantalla </w:t>
      </w:r>
    </w:p>
    <w:p w14:paraId="0535E7BC" w14:textId="15B39F36" w:rsidR="006A2EA1" w:rsidRPr="00784E49" w:rsidRDefault="00000000">
      <w:pPr>
        <w:pStyle w:val="CustomSubtitle"/>
        <w:jc w:val="center"/>
        <w:rPr>
          <w:lang w:val="es-DO"/>
        </w:rPr>
      </w:pPr>
      <w:r w:rsidRPr="00784E49">
        <w:rPr>
          <w:lang w:val="es-DO"/>
        </w:rPr>
        <w:t>Descripción detallada de cada opción de pantalla, su función y la información que debe mostrar.</w:t>
      </w:r>
    </w:p>
    <w:p w14:paraId="0007CD79" w14:textId="77777777" w:rsidR="006A2EA1" w:rsidRPr="00784E49" w:rsidRDefault="006A2EA1">
      <w:pPr>
        <w:rPr>
          <w:lang w:val="es-DO"/>
        </w:rPr>
      </w:pPr>
    </w:p>
    <w:p w14:paraId="46625AF2" w14:textId="34B6BFE4" w:rsidR="006A2EA1" w:rsidRDefault="00784E49">
      <w:pPr>
        <w:jc w:val="center"/>
      </w:pPr>
      <w:r>
        <w:rPr>
          <w:noProof/>
        </w:rPr>
        <w:drawing>
          <wp:inline distT="0" distB="0" distL="0" distR="0" wp14:anchorId="61EC6604" wp14:editId="71183C55">
            <wp:extent cx="6332220" cy="4221480"/>
            <wp:effectExtent l="0" t="0" r="0" b="0"/>
            <wp:docPr id="1030985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85180" name="Imagen 10309851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D466" w14:textId="77777777" w:rsidR="006A2EA1" w:rsidRPr="00784E49" w:rsidRDefault="00000000">
      <w:pPr>
        <w:jc w:val="center"/>
        <w:rPr>
          <w:lang w:val="es-DO"/>
        </w:rPr>
      </w:pPr>
      <w:r w:rsidRPr="00784E49">
        <w:rPr>
          <w:i/>
          <w:color w:val="613DC1"/>
          <w:sz w:val="18"/>
          <w:lang w:val="es-DO"/>
        </w:rPr>
        <w:t>Figura 1. Vista propuesta del menú principal HMI.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6A2EA1" w:rsidRPr="00784E49" w14:paraId="4A80C70B" w14:textId="77777777">
        <w:trPr>
          <w:jc w:val="center"/>
        </w:trPr>
        <w:tc>
          <w:tcPr>
            <w:tcW w:w="4986" w:type="dxa"/>
            <w:shd w:val="clear" w:color="auto" w:fill="EDE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C3667" w14:textId="77777777" w:rsidR="006A2EA1" w:rsidRDefault="00000000">
            <w:proofErr w:type="spellStart"/>
            <w:r>
              <w:rPr>
                <w:b/>
                <w:sz w:val="20"/>
              </w:rPr>
              <w:t>Objetivo</w:t>
            </w:r>
            <w:proofErr w:type="spellEnd"/>
          </w:p>
        </w:tc>
        <w:tc>
          <w:tcPr>
            <w:tcW w:w="4986" w:type="dxa"/>
            <w:shd w:val="clear" w:color="auto" w:fill="EDE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FF619" w14:textId="77777777" w:rsidR="006A2EA1" w:rsidRPr="00784E49" w:rsidRDefault="00000000">
            <w:pPr>
              <w:rPr>
                <w:lang w:val="es-DO"/>
              </w:rPr>
            </w:pPr>
            <w:r w:rsidRPr="00784E49">
              <w:rPr>
                <w:sz w:val="20"/>
                <w:lang w:val="es-DO"/>
              </w:rPr>
              <w:t>Definir cómo debe funcionar cada opción del menú principal de una pantalla HMI de PLC compacta, moderna y profesional.</w:t>
            </w:r>
          </w:p>
        </w:tc>
      </w:tr>
      <w:tr w:rsidR="006A2EA1" w:rsidRPr="00784E49" w14:paraId="64A23CA4" w14:textId="77777777">
        <w:trPr>
          <w:jc w:val="center"/>
        </w:trPr>
        <w:tc>
          <w:tcPr>
            <w:tcW w:w="4986" w:type="dxa"/>
            <w:shd w:val="clear" w:color="auto" w:fill="F8F7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0C00C" w14:textId="77777777" w:rsidR="006A2EA1" w:rsidRDefault="00000000">
            <w:proofErr w:type="spellStart"/>
            <w:r>
              <w:rPr>
                <w:b/>
                <w:sz w:val="20"/>
              </w:rPr>
              <w:t>Opciones</w:t>
            </w:r>
            <w:proofErr w:type="spellEnd"/>
          </w:p>
        </w:tc>
        <w:tc>
          <w:tcPr>
            <w:tcW w:w="4986" w:type="dxa"/>
            <w:shd w:val="clear" w:color="auto" w:fill="F8F7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4580A" w14:textId="77777777" w:rsidR="006A2EA1" w:rsidRPr="00784E49" w:rsidRDefault="00000000">
            <w:pPr>
              <w:rPr>
                <w:lang w:val="es-DO"/>
              </w:rPr>
            </w:pPr>
            <w:r w:rsidRPr="00784E49">
              <w:rPr>
                <w:sz w:val="20"/>
                <w:lang w:val="es-DO"/>
              </w:rPr>
              <w:t>Inicio, Estados, Control, Configuración, Comunicación, Alarmas, Mantenimiento y Sistema.</w:t>
            </w:r>
          </w:p>
        </w:tc>
      </w:tr>
    </w:tbl>
    <w:p w14:paraId="3EFD4495" w14:textId="77777777" w:rsidR="006A2EA1" w:rsidRPr="00784E49" w:rsidRDefault="006A2EA1">
      <w:pPr>
        <w:rPr>
          <w:lang w:val="es-DO"/>
        </w:rPr>
      </w:pPr>
    </w:p>
    <w:p w14:paraId="153CDC47" w14:textId="77777777" w:rsidR="006A2EA1" w:rsidRPr="00784E49" w:rsidRDefault="00000000">
      <w:pPr>
        <w:pStyle w:val="CustomH1"/>
        <w:rPr>
          <w:lang w:val="es-DO"/>
        </w:rPr>
      </w:pPr>
      <w:r w:rsidRPr="00784E49">
        <w:rPr>
          <w:lang w:val="es-DO"/>
        </w:rPr>
        <w:t>1. Estructura general de la pantalla</w:t>
      </w:r>
    </w:p>
    <w:p w14:paraId="5ADB4298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t xml:space="preserve">El menú principal debe ocupar un ancho compacto de 320 </w:t>
      </w:r>
      <w:proofErr w:type="spellStart"/>
      <w:r w:rsidRPr="00784E49">
        <w:rPr>
          <w:lang w:val="es-DO"/>
        </w:rPr>
        <w:t>px</w:t>
      </w:r>
      <w:proofErr w:type="spellEnd"/>
      <w:r w:rsidRPr="00784E49">
        <w:rPr>
          <w:lang w:val="es-DO"/>
        </w:rPr>
        <w:t xml:space="preserve"> y distribuir las ocho opciones de forma horizontal y equilibrada. Cada botón debe incluir un icono claro, una etiqueta corta y una señal visual de estado cuando la opción esté activa. La barra principal debe verse ordenada, rápida de leer y fácil de tocar desde una pantalla industrial pequeña.</w:t>
      </w:r>
    </w:p>
    <w:p w14:paraId="2896A0E7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La opción activa debe resaltar con un tono más claro o un brillo sutil.</w:t>
      </w:r>
    </w:p>
    <w:p w14:paraId="35A79609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Los iconos deben ser consistentes entre sí para que la interfaz se vea profesional.</w:t>
      </w:r>
    </w:p>
    <w:p w14:paraId="7933A21F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El texto debe mantenerse corto para no perder legibilidad en una pantalla pequeña.</w:t>
      </w:r>
    </w:p>
    <w:p w14:paraId="4CDF6AB5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lastRenderedPageBreak/>
        <w:t>La barra superior o encabezado puede mostrar el nombre del equipo, hora, estado RUN/STOP e IP.</w:t>
      </w:r>
    </w:p>
    <w:p w14:paraId="320D8DE0" w14:textId="77777777" w:rsidR="006A2EA1" w:rsidRDefault="00000000">
      <w:pPr>
        <w:pStyle w:val="CustomH1"/>
      </w:pPr>
      <w:r>
        <w:t>2. Resumen de opciones del menú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67"/>
        <w:gridCol w:w="1805"/>
        <w:gridCol w:w="2494"/>
        <w:gridCol w:w="3515"/>
      </w:tblGrid>
      <w:tr w:rsidR="006A2EA1" w14:paraId="3562C5F9" w14:textId="77777777">
        <w:trPr>
          <w:jc w:val="center"/>
        </w:trPr>
        <w:tc>
          <w:tcPr>
            <w:tcW w:w="1417" w:type="dxa"/>
            <w:shd w:val="clear" w:color="auto" w:fill="D8D0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08A856" w14:textId="77777777" w:rsidR="006A2EA1" w:rsidRDefault="00000000">
            <w:r>
              <w:rPr>
                <w:b/>
                <w:color w:val="2C0735"/>
                <w:sz w:val="20"/>
              </w:rPr>
              <w:t>Opción</w:t>
            </w:r>
          </w:p>
        </w:tc>
        <w:tc>
          <w:tcPr>
            <w:tcW w:w="1701" w:type="dxa"/>
            <w:shd w:val="clear" w:color="auto" w:fill="D8D0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2EBC8A" w14:textId="77777777" w:rsidR="006A2EA1" w:rsidRDefault="00000000">
            <w:r>
              <w:rPr>
                <w:b/>
                <w:color w:val="2C0735"/>
                <w:sz w:val="20"/>
              </w:rPr>
              <w:t>Icono sugerido</w:t>
            </w:r>
          </w:p>
        </w:tc>
        <w:tc>
          <w:tcPr>
            <w:tcW w:w="2494" w:type="dxa"/>
            <w:shd w:val="clear" w:color="auto" w:fill="D8D0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03D70A" w14:textId="77777777" w:rsidR="006A2EA1" w:rsidRDefault="00000000">
            <w:r>
              <w:rPr>
                <w:b/>
                <w:color w:val="2C0735"/>
                <w:sz w:val="20"/>
              </w:rPr>
              <w:t>Función principal</w:t>
            </w:r>
          </w:p>
        </w:tc>
        <w:tc>
          <w:tcPr>
            <w:tcW w:w="3515" w:type="dxa"/>
            <w:shd w:val="clear" w:color="auto" w:fill="D8D0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5DA3D4" w14:textId="77777777" w:rsidR="006A2EA1" w:rsidRDefault="00000000">
            <w:r>
              <w:rPr>
                <w:b/>
                <w:color w:val="2C0735"/>
                <w:sz w:val="20"/>
              </w:rPr>
              <w:t>Qué debería abrir</w:t>
            </w:r>
          </w:p>
        </w:tc>
      </w:tr>
      <w:tr w:rsidR="006A2EA1" w14:paraId="60135C95" w14:textId="77777777">
        <w:trPr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519FA6" w14:textId="77777777" w:rsidR="006A2EA1" w:rsidRDefault="00000000">
            <w:r>
              <w:rPr>
                <w:sz w:val="19"/>
              </w:rPr>
              <w:t>Inicio</w:t>
            </w:r>
          </w:p>
        </w:tc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667401" w14:textId="77777777" w:rsidR="006A2EA1" w:rsidRDefault="00000000">
            <w:r>
              <w:rPr>
                <w:sz w:val="19"/>
              </w:rPr>
              <w:t>Casa</w:t>
            </w:r>
          </w:p>
        </w:tc>
        <w:tc>
          <w:tcPr>
            <w:tcW w:w="249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7D15E4" w14:textId="77777777" w:rsidR="006A2EA1" w:rsidRDefault="00000000">
            <w:r>
              <w:rPr>
                <w:sz w:val="19"/>
              </w:rPr>
              <w:t>Resumen general del PLC</w:t>
            </w:r>
          </w:p>
        </w:tc>
        <w:tc>
          <w:tcPr>
            <w:tcW w:w="351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BDA944" w14:textId="77777777" w:rsidR="006A2EA1" w:rsidRDefault="00000000">
            <w:r>
              <w:rPr>
                <w:sz w:val="19"/>
              </w:rPr>
              <w:t>Panel principal o dashboard</w:t>
            </w:r>
          </w:p>
        </w:tc>
      </w:tr>
      <w:tr w:rsidR="006A2EA1" w14:paraId="23AE2D5C" w14:textId="77777777">
        <w:trPr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D3B9E3" w14:textId="77777777" w:rsidR="006A2EA1" w:rsidRDefault="00000000">
            <w:r>
              <w:rPr>
                <w:sz w:val="19"/>
              </w:rPr>
              <w:t>Estados</w:t>
            </w:r>
          </w:p>
        </w:tc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F19AD" w14:textId="77777777" w:rsidR="006A2EA1" w:rsidRDefault="00000000">
            <w:r>
              <w:rPr>
                <w:sz w:val="19"/>
              </w:rPr>
              <w:t>Barras/indicadores</w:t>
            </w:r>
          </w:p>
        </w:tc>
        <w:tc>
          <w:tcPr>
            <w:tcW w:w="249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D8BE05" w14:textId="77777777" w:rsidR="006A2EA1" w:rsidRPr="00784E49" w:rsidRDefault="00000000">
            <w:pPr>
              <w:rPr>
                <w:lang w:val="es-DO"/>
              </w:rPr>
            </w:pPr>
            <w:r w:rsidRPr="00784E49">
              <w:rPr>
                <w:sz w:val="19"/>
                <w:lang w:val="es-DO"/>
              </w:rPr>
              <w:t>Ver estado de entradas, salidas y variables</w:t>
            </w:r>
          </w:p>
        </w:tc>
        <w:tc>
          <w:tcPr>
            <w:tcW w:w="351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FE73D3" w14:textId="77777777" w:rsidR="006A2EA1" w:rsidRDefault="00000000">
            <w:proofErr w:type="spellStart"/>
            <w:r>
              <w:rPr>
                <w:sz w:val="19"/>
              </w:rPr>
              <w:t>Pantallas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monitoreo</w:t>
            </w:r>
            <w:proofErr w:type="spellEnd"/>
          </w:p>
        </w:tc>
      </w:tr>
      <w:tr w:rsidR="006A2EA1" w14:paraId="7F8C6F2E" w14:textId="77777777">
        <w:trPr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0EF5BD" w14:textId="77777777" w:rsidR="006A2EA1" w:rsidRDefault="00000000">
            <w:r>
              <w:rPr>
                <w:sz w:val="19"/>
              </w:rPr>
              <w:t>Control</w:t>
            </w:r>
          </w:p>
        </w:tc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F65344" w14:textId="77777777" w:rsidR="006A2EA1" w:rsidRDefault="00000000">
            <w:r>
              <w:rPr>
                <w:sz w:val="19"/>
              </w:rPr>
              <w:t>Engranaje/hand</w:t>
            </w:r>
          </w:p>
        </w:tc>
        <w:tc>
          <w:tcPr>
            <w:tcW w:w="249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E51811" w14:textId="77777777" w:rsidR="006A2EA1" w:rsidRDefault="00000000">
            <w:r>
              <w:rPr>
                <w:sz w:val="19"/>
              </w:rPr>
              <w:t>Mandos manuales y automáticos</w:t>
            </w:r>
          </w:p>
        </w:tc>
        <w:tc>
          <w:tcPr>
            <w:tcW w:w="351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D91F24" w14:textId="77777777" w:rsidR="006A2EA1" w:rsidRDefault="00000000">
            <w:r>
              <w:rPr>
                <w:sz w:val="19"/>
              </w:rPr>
              <w:t>Acciones del proceso</w:t>
            </w:r>
          </w:p>
        </w:tc>
      </w:tr>
      <w:tr w:rsidR="006A2EA1" w14:paraId="66B57907" w14:textId="77777777">
        <w:trPr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924660" w14:textId="77777777" w:rsidR="006A2EA1" w:rsidRDefault="00000000">
            <w:r>
              <w:rPr>
                <w:sz w:val="19"/>
              </w:rPr>
              <w:t>Configuración</w:t>
            </w:r>
          </w:p>
        </w:tc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A2A4B9" w14:textId="77777777" w:rsidR="006A2EA1" w:rsidRDefault="00000000">
            <w:r>
              <w:rPr>
                <w:sz w:val="19"/>
              </w:rPr>
              <w:t>IP/ajustes</w:t>
            </w:r>
          </w:p>
        </w:tc>
        <w:tc>
          <w:tcPr>
            <w:tcW w:w="249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960A7F" w14:textId="77777777" w:rsidR="006A2EA1" w:rsidRPr="00784E49" w:rsidRDefault="00000000">
            <w:pPr>
              <w:rPr>
                <w:lang w:val="es-DO"/>
              </w:rPr>
            </w:pPr>
            <w:r w:rsidRPr="00784E49">
              <w:rPr>
                <w:sz w:val="19"/>
                <w:lang w:val="es-DO"/>
              </w:rPr>
              <w:t>Parámetros del equipo y red</w:t>
            </w:r>
          </w:p>
        </w:tc>
        <w:tc>
          <w:tcPr>
            <w:tcW w:w="351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1D9A4F" w14:textId="77777777" w:rsidR="006A2EA1" w:rsidRDefault="00000000">
            <w:proofErr w:type="spellStart"/>
            <w:r>
              <w:rPr>
                <w:sz w:val="19"/>
              </w:rPr>
              <w:t>Pantallas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ajuste</w:t>
            </w:r>
            <w:proofErr w:type="spellEnd"/>
          </w:p>
        </w:tc>
      </w:tr>
      <w:tr w:rsidR="006A2EA1" w14:paraId="2D5FFC99" w14:textId="77777777">
        <w:trPr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F0E173" w14:textId="77777777" w:rsidR="006A2EA1" w:rsidRDefault="00000000">
            <w:r>
              <w:rPr>
                <w:sz w:val="19"/>
              </w:rPr>
              <w:t>Comunicación</w:t>
            </w:r>
          </w:p>
        </w:tc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05E5CC" w14:textId="77777777" w:rsidR="006A2EA1" w:rsidRDefault="00000000">
            <w:r>
              <w:rPr>
                <w:sz w:val="19"/>
              </w:rPr>
              <w:t>Antena/red</w:t>
            </w:r>
          </w:p>
        </w:tc>
        <w:tc>
          <w:tcPr>
            <w:tcW w:w="249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4DA7F7" w14:textId="77777777" w:rsidR="006A2EA1" w:rsidRPr="00784E49" w:rsidRDefault="00000000">
            <w:pPr>
              <w:rPr>
                <w:lang w:val="es-DO"/>
              </w:rPr>
            </w:pPr>
            <w:r w:rsidRPr="00784E49">
              <w:rPr>
                <w:sz w:val="19"/>
                <w:lang w:val="es-DO"/>
              </w:rPr>
              <w:t>Estado de protocolos y conexión</w:t>
            </w:r>
          </w:p>
        </w:tc>
        <w:tc>
          <w:tcPr>
            <w:tcW w:w="351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3174F0" w14:textId="77777777" w:rsidR="006A2EA1" w:rsidRDefault="00000000">
            <w:r>
              <w:rPr>
                <w:sz w:val="19"/>
              </w:rPr>
              <w:t>Modbus, MQTT, web</w:t>
            </w:r>
          </w:p>
        </w:tc>
      </w:tr>
      <w:tr w:rsidR="006A2EA1" w14:paraId="393D5609" w14:textId="77777777">
        <w:trPr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6A3227" w14:textId="77777777" w:rsidR="006A2EA1" w:rsidRDefault="00000000">
            <w:r>
              <w:rPr>
                <w:sz w:val="19"/>
              </w:rPr>
              <w:t>Alarmas</w:t>
            </w:r>
          </w:p>
        </w:tc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12E154" w14:textId="77777777" w:rsidR="006A2EA1" w:rsidRDefault="00000000">
            <w:r>
              <w:rPr>
                <w:sz w:val="19"/>
              </w:rPr>
              <w:t>Triángulo</w:t>
            </w:r>
          </w:p>
        </w:tc>
        <w:tc>
          <w:tcPr>
            <w:tcW w:w="249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5B2137" w14:textId="77777777" w:rsidR="006A2EA1" w:rsidRDefault="00000000">
            <w:r>
              <w:rPr>
                <w:sz w:val="19"/>
              </w:rPr>
              <w:t>Eventos críticos y advertencias</w:t>
            </w:r>
          </w:p>
        </w:tc>
        <w:tc>
          <w:tcPr>
            <w:tcW w:w="351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1622AF" w14:textId="77777777" w:rsidR="006A2EA1" w:rsidRDefault="00000000">
            <w:r>
              <w:rPr>
                <w:sz w:val="19"/>
              </w:rPr>
              <w:t>Alarmas activas e historial</w:t>
            </w:r>
          </w:p>
        </w:tc>
      </w:tr>
      <w:tr w:rsidR="006A2EA1" w14:paraId="04B9396A" w14:textId="77777777">
        <w:trPr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1A7589" w14:textId="77777777" w:rsidR="006A2EA1" w:rsidRDefault="00000000">
            <w:r>
              <w:rPr>
                <w:sz w:val="19"/>
              </w:rPr>
              <w:t>Mantenimiento</w:t>
            </w:r>
          </w:p>
        </w:tc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1BA936" w14:textId="77777777" w:rsidR="006A2EA1" w:rsidRDefault="00000000">
            <w:r>
              <w:rPr>
                <w:sz w:val="19"/>
              </w:rPr>
              <w:t>Llaves</w:t>
            </w:r>
          </w:p>
        </w:tc>
        <w:tc>
          <w:tcPr>
            <w:tcW w:w="249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376F69" w14:textId="77777777" w:rsidR="006A2EA1" w:rsidRDefault="00000000">
            <w:r>
              <w:rPr>
                <w:sz w:val="19"/>
              </w:rPr>
              <w:t>Pruebas, calibración y servicio</w:t>
            </w:r>
          </w:p>
        </w:tc>
        <w:tc>
          <w:tcPr>
            <w:tcW w:w="351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B9D8A6" w14:textId="77777777" w:rsidR="006A2EA1" w:rsidRDefault="00000000">
            <w:r>
              <w:rPr>
                <w:sz w:val="19"/>
              </w:rPr>
              <w:t>Diagnóstico y test</w:t>
            </w:r>
          </w:p>
        </w:tc>
      </w:tr>
      <w:tr w:rsidR="006A2EA1" w14:paraId="2687E72F" w14:textId="77777777">
        <w:trPr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DC5A91" w14:textId="77777777" w:rsidR="006A2EA1" w:rsidRDefault="00000000">
            <w:r>
              <w:rPr>
                <w:sz w:val="19"/>
              </w:rPr>
              <w:t>Sistema</w:t>
            </w:r>
          </w:p>
        </w:tc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B5C52" w14:textId="77777777" w:rsidR="006A2EA1" w:rsidRDefault="00000000">
            <w:r>
              <w:rPr>
                <w:sz w:val="19"/>
              </w:rPr>
              <w:t>Chip/info</w:t>
            </w:r>
          </w:p>
        </w:tc>
        <w:tc>
          <w:tcPr>
            <w:tcW w:w="249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6181FD" w14:textId="77777777" w:rsidR="006A2EA1" w:rsidRPr="00784E49" w:rsidRDefault="00000000">
            <w:pPr>
              <w:rPr>
                <w:lang w:val="es-DO"/>
              </w:rPr>
            </w:pPr>
            <w:r w:rsidRPr="00784E49">
              <w:rPr>
                <w:sz w:val="19"/>
                <w:lang w:val="es-DO"/>
              </w:rPr>
              <w:t>Datos del equipo y firmware</w:t>
            </w:r>
          </w:p>
        </w:tc>
        <w:tc>
          <w:tcPr>
            <w:tcW w:w="351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C4BCB2" w14:textId="77777777" w:rsidR="006A2EA1" w:rsidRDefault="00000000">
            <w:proofErr w:type="spellStart"/>
            <w:r>
              <w:rPr>
                <w:sz w:val="19"/>
              </w:rPr>
              <w:t>Información</w:t>
            </w:r>
            <w:proofErr w:type="spellEnd"/>
            <w:r>
              <w:rPr>
                <w:sz w:val="19"/>
              </w:rPr>
              <w:t xml:space="preserve"> interna</w:t>
            </w:r>
          </w:p>
        </w:tc>
      </w:tr>
    </w:tbl>
    <w:p w14:paraId="46BCCCD7" w14:textId="77777777" w:rsidR="006A2EA1" w:rsidRDefault="00000000">
      <w:pPr>
        <w:pStyle w:val="CustomH1"/>
      </w:pPr>
      <w:r>
        <w:t>3. Inicio</w:t>
      </w:r>
    </w:p>
    <w:p w14:paraId="540B3AFB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t>La opción Inicio debe llevar al usuario a la pantalla principal del PLC. Esta es la vista más importante porque resume el estado general del equipo sin obligar a entrar a otros menús.</w:t>
      </w:r>
    </w:p>
    <w:p w14:paraId="4DE29815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Mostrar estado del PLC: RUN, STOP, ERROR o mantenimiento.</w:t>
      </w:r>
    </w:p>
    <w:p w14:paraId="08F142DC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Mostrar la hora, fecha e IP actual del equipo.</w:t>
      </w:r>
    </w:p>
    <w:p w14:paraId="2A9EB49C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Incluir accesos rápidos a alarmas, estados y configuración.</w:t>
      </w:r>
    </w:p>
    <w:p w14:paraId="2583917A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Mostrar indicadores resumidos, por ejemplo: cantidad de entradas activas, salidas activas y estado de conexión.</w:t>
      </w:r>
    </w:p>
    <w:p w14:paraId="4370AFC4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Puede incluir una tarjeta pequeña con energía, consumo o variable principal del proceso.</w:t>
      </w:r>
    </w:p>
    <w:p w14:paraId="5513BFC1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t>Esta pantalla debe servir como centro de control rápido. Cuando el operador entra, debe entender en pocos segundos si todo está funcionando bien o si existe algún problema.</w:t>
      </w:r>
    </w:p>
    <w:p w14:paraId="71B028E0" w14:textId="77777777" w:rsidR="006A2EA1" w:rsidRPr="00784E49" w:rsidRDefault="00000000">
      <w:pPr>
        <w:pStyle w:val="CustomH1"/>
        <w:rPr>
          <w:lang w:val="es-DO"/>
        </w:rPr>
      </w:pPr>
      <w:r w:rsidRPr="00784E49">
        <w:rPr>
          <w:lang w:val="es-DO"/>
        </w:rPr>
        <w:t>4. Estados</w:t>
      </w:r>
    </w:p>
    <w:p w14:paraId="0E1D0A72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t>La sección Estados se usa para monitorear todas las señales y variables del PLC en tiempo real. Debe ser una vista clara, rápida y muy fácil de interpretar.</w:t>
      </w:r>
    </w:p>
    <w:p w14:paraId="0B266EA4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Entradas digitales: mostrar IN1, IN2, IN3, etc., con nombre y estado ON/OFF.</w:t>
      </w:r>
    </w:p>
    <w:p w14:paraId="5C6F3808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Salidas digitales: mostrar OUT1, OUT2, OUT3, etc., con nombre y estado actual.</w:t>
      </w:r>
    </w:p>
    <w:p w14:paraId="31C57C6C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Entradas analógicas: mostrar valor bruto, valor escalado y unidad.</w:t>
      </w:r>
    </w:p>
    <w:p w14:paraId="00431C32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Salidas analógicas: mostrar el valor enviado en 4-20 mA o 0-10 V.</w:t>
      </w:r>
    </w:p>
    <w:p w14:paraId="299D5F4A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Variables de proceso: presión, nivel, temperatura, velocidad u otras variables si existen.</w:t>
      </w:r>
    </w:p>
    <w:p w14:paraId="155D6B69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Energía: voltaje, corriente, potencia, frecuencia y energía acumulada si hay lector.</w:t>
      </w:r>
    </w:p>
    <w:p w14:paraId="3BEE4E9F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lastRenderedPageBreak/>
        <w:t>Aquí conviene usar colores suaves y muy claros: verde para activo, gris para inactivo, amarillo para advertencia y rojo solo para fallos.</w:t>
      </w:r>
    </w:p>
    <w:p w14:paraId="404AFB6F" w14:textId="77777777" w:rsidR="006A2EA1" w:rsidRPr="00784E49" w:rsidRDefault="00000000">
      <w:pPr>
        <w:pStyle w:val="CustomH1"/>
        <w:rPr>
          <w:lang w:val="es-DO"/>
        </w:rPr>
      </w:pPr>
      <w:r w:rsidRPr="00784E49">
        <w:rPr>
          <w:lang w:val="es-DO"/>
        </w:rPr>
        <w:t>5. Control</w:t>
      </w:r>
    </w:p>
    <w:p w14:paraId="179CAAB7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t>La pantalla Control debe permitir al usuario interactuar con el sistema. En esta sección se encuentran los mandos manuales, los cambios de modo y algunas acciones directas del proceso.</w:t>
      </w:r>
    </w:p>
    <w:p w14:paraId="704DFCB4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Cambiar entre modo Manual y modo Automático.</w:t>
      </w:r>
    </w:p>
    <w:p w14:paraId="7AE47781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Activar o desactivar salidas manualmente si el nivel de usuario lo permite.</w:t>
      </w:r>
    </w:p>
    <w:p w14:paraId="29C98248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Ajustar consignas simples, como un valor de salida analógica o una referencia de proceso.</w:t>
      </w:r>
    </w:p>
    <w:p w14:paraId="3297C5B8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Mostrar confirmación antes de ejecutar acciones delicadas.</w:t>
      </w:r>
    </w:p>
    <w:p w14:paraId="0388FB37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Bloquear forzados o mandos manuales cuando el sistema esté en producción normal.</w:t>
      </w:r>
    </w:p>
    <w:p w14:paraId="391A1884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t>Esta sección debe estar protegida por nivel de usuario cuando incluya funciones que puedan cambiar el funcionamiento real del equipo.</w:t>
      </w:r>
    </w:p>
    <w:p w14:paraId="392B47E3" w14:textId="77777777" w:rsidR="006A2EA1" w:rsidRPr="00784E49" w:rsidRDefault="00000000">
      <w:pPr>
        <w:pStyle w:val="CustomH1"/>
        <w:rPr>
          <w:lang w:val="es-DO"/>
        </w:rPr>
      </w:pPr>
      <w:r w:rsidRPr="00784E49">
        <w:rPr>
          <w:lang w:val="es-DO"/>
        </w:rPr>
        <w:t>6. Configuración</w:t>
      </w:r>
    </w:p>
    <w:p w14:paraId="4C719154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t>Configuración es una de las opciones más importantes del menú porque aquí se guardan los parámetros de red, nombres de señales, escalado analógico y ajustes del sistema.</w:t>
      </w:r>
    </w:p>
    <w:p w14:paraId="3BE11065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 xml:space="preserve">Configuración de red: IP, máscara, </w:t>
      </w:r>
      <w:proofErr w:type="spellStart"/>
      <w:r w:rsidRPr="00784E49">
        <w:rPr>
          <w:lang w:val="es-DO"/>
        </w:rPr>
        <w:t>gateway</w:t>
      </w:r>
      <w:proofErr w:type="spellEnd"/>
      <w:r w:rsidRPr="00784E49">
        <w:rPr>
          <w:lang w:val="es-DO"/>
        </w:rPr>
        <w:t>, DNS, puerto y DHCP.</w:t>
      </w:r>
    </w:p>
    <w:p w14:paraId="443EB41B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Configuración de entradas y salidas: nombre de cada canal, habilitación y tipo de señal.</w:t>
      </w:r>
    </w:p>
    <w:p w14:paraId="3490393D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Escalado analógico: relación entre 4-20 mA o 0-10 V y la variable física real.</w:t>
      </w:r>
    </w:p>
    <w:p w14:paraId="1BF0B34D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Parámetros de pantalla o HMI: brillo, contraste o sonido si aplica.</w:t>
      </w:r>
    </w:p>
    <w:p w14:paraId="7C1B5827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Gestión de usuarios y permisos.</w:t>
      </w:r>
    </w:p>
    <w:p w14:paraId="4011BF70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Hora y fecha del sistema.</w:t>
      </w:r>
    </w:p>
    <w:p w14:paraId="03E9FB7D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t>En tu proyecto, esta opción debe incluir de forma destacada la parte de IP para poder acceder a la página web del PLC, tal como planteaste originalmente.</w:t>
      </w:r>
    </w:p>
    <w:p w14:paraId="4261AF0B" w14:textId="77777777" w:rsidR="006A2EA1" w:rsidRPr="00784E49" w:rsidRDefault="00000000">
      <w:pPr>
        <w:pStyle w:val="CustomH1"/>
        <w:rPr>
          <w:lang w:val="es-DO"/>
        </w:rPr>
      </w:pPr>
      <w:r w:rsidRPr="00784E49">
        <w:rPr>
          <w:lang w:val="es-DO"/>
        </w:rPr>
        <w:t>7. Comunicación</w:t>
      </w:r>
    </w:p>
    <w:p w14:paraId="38852186" w14:textId="77777777" w:rsidR="006A2EA1" w:rsidRDefault="00000000">
      <w:r w:rsidRPr="00784E49">
        <w:rPr>
          <w:lang w:val="es-DO"/>
        </w:rPr>
        <w:t xml:space="preserve">La pantalla Comunicación debe concentrar todo lo relacionado con protocolos, red y conexión con otros sistemas. </w:t>
      </w:r>
      <w:r>
        <w:t xml:space="preserve">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clave para diagnóstico.</w:t>
      </w:r>
    </w:p>
    <w:p w14:paraId="6663D410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Estado Ethernet o red local.</w:t>
      </w:r>
    </w:p>
    <w:p w14:paraId="1ECB6778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Estado de Modbus RTU o Modbus TCP.</w:t>
      </w:r>
    </w:p>
    <w:p w14:paraId="7C4D3185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 xml:space="preserve">Estado de MQTT: </w:t>
      </w:r>
      <w:proofErr w:type="spellStart"/>
      <w:r w:rsidRPr="00784E49">
        <w:rPr>
          <w:lang w:val="es-DO"/>
        </w:rPr>
        <w:t>broker</w:t>
      </w:r>
      <w:proofErr w:type="spellEnd"/>
      <w:r w:rsidRPr="00784E49">
        <w:rPr>
          <w:lang w:val="es-DO"/>
        </w:rPr>
        <w:t xml:space="preserve">, puerto, </w:t>
      </w:r>
      <w:proofErr w:type="spellStart"/>
      <w:r w:rsidRPr="00784E49">
        <w:rPr>
          <w:lang w:val="es-DO"/>
        </w:rPr>
        <w:t>topic</w:t>
      </w:r>
      <w:proofErr w:type="spellEnd"/>
      <w:r w:rsidRPr="00784E49">
        <w:rPr>
          <w:lang w:val="es-DO"/>
        </w:rPr>
        <w:t xml:space="preserve"> y conexión activa o caída.</w:t>
      </w:r>
    </w:p>
    <w:p w14:paraId="3871ADBC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Estado del servidor web y acceso remoto.</w:t>
      </w:r>
    </w:p>
    <w:p w14:paraId="7C22C6DB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Contadores básicos de transmisión y recepción.</w:t>
      </w:r>
    </w:p>
    <w:p w14:paraId="5D33BD49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Último error de comunicación para ayudar al técnico.</w:t>
      </w:r>
    </w:p>
    <w:p w14:paraId="24F191EE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t xml:space="preserve">Si estás integrando </w:t>
      </w:r>
      <w:proofErr w:type="spellStart"/>
      <w:r w:rsidRPr="00784E49">
        <w:rPr>
          <w:lang w:val="es-DO"/>
        </w:rPr>
        <w:t>OpenPLC</w:t>
      </w:r>
      <w:proofErr w:type="spellEnd"/>
      <w:r w:rsidRPr="00784E49">
        <w:rPr>
          <w:lang w:val="es-DO"/>
        </w:rPr>
        <w:t xml:space="preserve"> y 4Diac, esta pantalla también puede mostrar si el </w:t>
      </w:r>
      <w:proofErr w:type="spellStart"/>
      <w:r w:rsidRPr="00784E49">
        <w:rPr>
          <w:lang w:val="es-DO"/>
        </w:rPr>
        <w:t>runtime</w:t>
      </w:r>
      <w:proofErr w:type="spellEnd"/>
      <w:r w:rsidRPr="00784E49">
        <w:rPr>
          <w:lang w:val="es-DO"/>
        </w:rPr>
        <w:t xml:space="preserve"> está activo y si la comunicación con el entorno lógico está funcionando correctamente.</w:t>
      </w:r>
    </w:p>
    <w:p w14:paraId="62782D54" w14:textId="77777777" w:rsidR="006A2EA1" w:rsidRPr="00784E49" w:rsidRDefault="00000000">
      <w:pPr>
        <w:pStyle w:val="CustomH1"/>
        <w:rPr>
          <w:lang w:val="es-DO"/>
        </w:rPr>
      </w:pPr>
      <w:r w:rsidRPr="00784E49">
        <w:rPr>
          <w:lang w:val="es-DO"/>
        </w:rPr>
        <w:t>8. Alarmas</w:t>
      </w:r>
    </w:p>
    <w:p w14:paraId="376FCF80" w14:textId="77777777" w:rsidR="006A2EA1" w:rsidRDefault="00000000">
      <w:r w:rsidRPr="00784E49">
        <w:rPr>
          <w:lang w:val="es-DO"/>
        </w:rPr>
        <w:t xml:space="preserve">La opción Alarmas debe permitir al operador ver de inmediato cualquier condición anormal del sistema. </w:t>
      </w:r>
      <w:r>
        <w:t xml:space="preserve">Su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directo y con alta visibilidad.</w:t>
      </w:r>
    </w:p>
    <w:p w14:paraId="57782F20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Lista de alarmas activas con prioridad.</w:t>
      </w:r>
    </w:p>
    <w:p w14:paraId="38B4BF5C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lastRenderedPageBreak/>
        <w:t>Historial de alarmas ya resueltas.</w:t>
      </w:r>
    </w:p>
    <w:p w14:paraId="091DF302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Hora de activación y hora de recuperación.</w:t>
      </w:r>
    </w:p>
    <w:p w14:paraId="5D004B3F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Descripción clara de la causa del problema.</w:t>
      </w:r>
    </w:p>
    <w:p w14:paraId="6F53A094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Botón para reconocer o confirmar la alarma, si aplica.</w:t>
      </w:r>
    </w:p>
    <w:p w14:paraId="76442ECB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t>Lo ideal es que esta opción use un icono triangular o de advertencia y que destaque visualmente cuando exista una alarma activa.</w:t>
      </w:r>
    </w:p>
    <w:p w14:paraId="30C42AA4" w14:textId="77777777" w:rsidR="006A2EA1" w:rsidRPr="00784E49" w:rsidRDefault="00000000">
      <w:pPr>
        <w:pStyle w:val="CustomH1"/>
        <w:rPr>
          <w:lang w:val="es-DO"/>
        </w:rPr>
      </w:pPr>
      <w:r w:rsidRPr="00784E49">
        <w:rPr>
          <w:lang w:val="es-DO"/>
        </w:rPr>
        <w:t>9. Mantenimiento</w:t>
      </w:r>
    </w:p>
    <w:p w14:paraId="70A4AA05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t>Mantenimiento reúne funciones de servicio, prueba y diagnóstico interno. Es la pantalla que más usaría un técnico durante puesta en marcha o reparación.</w:t>
      </w:r>
    </w:p>
    <w:p w14:paraId="781B76DA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Prueba de entradas y salidas digitales.</w:t>
      </w:r>
    </w:p>
    <w:p w14:paraId="50AB7EE8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Prueba de salidas analógicas 4-20 mA y 0-10 V.</w:t>
      </w:r>
    </w:p>
    <w:p w14:paraId="5E3071E8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 xml:space="preserve">Diagnóstico del I2C, LCD, </w:t>
      </w:r>
      <w:proofErr w:type="spellStart"/>
      <w:r w:rsidRPr="00784E49">
        <w:rPr>
          <w:lang w:val="es-DO"/>
        </w:rPr>
        <w:t>touch</w:t>
      </w:r>
      <w:proofErr w:type="spellEnd"/>
      <w:r w:rsidRPr="00784E49">
        <w:rPr>
          <w:lang w:val="es-DO"/>
        </w:rPr>
        <w:t xml:space="preserve"> y ADC externo.</w:t>
      </w:r>
    </w:p>
    <w:p w14:paraId="038EB324" w14:textId="77777777" w:rsidR="006A2EA1" w:rsidRDefault="00000000">
      <w:pPr>
        <w:pStyle w:val="Listaconvietas"/>
      </w:pPr>
      <w:proofErr w:type="spellStart"/>
      <w:r>
        <w:t>Calibración</w:t>
      </w:r>
      <w:proofErr w:type="spellEnd"/>
      <w:r>
        <w:t xml:space="preserve"> de </w:t>
      </w:r>
      <w:proofErr w:type="spellStart"/>
      <w:r>
        <w:t>señales</w:t>
      </w:r>
      <w:proofErr w:type="spellEnd"/>
      <w:r>
        <w:t xml:space="preserve"> </w:t>
      </w:r>
      <w:proofErr w:type="spellStart"/>
      <w:r>
        <w:t>analógicas</w:t>
      </w:r>
      <w:proofErr w:type="spellEnd"/>
      <w:r>
        <w:t>.</w:t>
      </w:r>
    </w:p>
    <w:p w14:paraId="147B2819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Respaldo y restauración de configuración.</w:t>
      </w:r>
    </w:p>
    <w:p w14:paraId="53BE0D84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Reinicio de servicios, reinicio total o valores de fábrica.</w:t>
      </w:r>
    </w:p>
    <w:p w14:paraId="3D1950E7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t>Esta sección no debería estar disponible para cualquier usuario. Lo ideal es protegerla con clave de técnico o administrador.</w:t>
      </w:r>
    </w:p>
    <w:p w14:paraId="0F41807E" w14:textId="77777777" w:rsidR="006A2EA1" w:rsidRPr="00784E49" w:rsidRDefault="00000000">
      <w:pPr>
        <w:pStyle w:val="CustomH1"/>
        <w:rPr>
          <w:lang w:val="es-DO"/>
        </w:rPr>
      </w:pPr>
      <w:r w:rsidRPr="00784E49">
        <w:rPr>
          <w:lang w:val="es-DO"/>
        </w:rPr>
        <w:t>10. Sistema</w:t>
      </w:r>
    </w:p>
    <w:p w14:paraId="5EEB1BB1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t>La pantalla Sistema debe mostrar la información interna del equipo y el estado general del software del PLC.</w:t>
      </w:r>
    </w:p>
    <w:p w14:paraId="7C923ECC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Nombre del equipo o proyecto.</w:t>
      </w:r>
    </w:p>
    <w:p w14:paraId="11800EB9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Versión de firmware y versión de hardware.</w:t>
      </w:r>
    </w:p>
    <w:p w14:paraId="78C1975C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Número de serie o identificador interno.</w:t>
      </w:r>
    </w:p>
    <w:p w14:paraId="35D8A18E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 xml:space="preserve">Estado de CPU, memoria, temperatura o </w:t>
      </w:r>
      <w:proofErr w:type="spellStart"/>
      <w:r w:rsidRPr="00784E49">
        <w:rPr>
          <w:lang w:val="es-DO"/>
        </w:rPr>
        <w:t>uptime</w:t>
      </w:r>
      <w:proofErr w:type="spellEnd"/>
      <w:r w:rsidRPr="00784E49">
        <w:rPr>
          <w:lang w:val="es-DO"/>
        </w:rPr>
        <w:t xml:space="preserve"> si se dispone de esos datos.</w:t>
      </w:r>
    </w:p>
    <w:p w14:paraId="52BA8540" w14:textId="77777777" w:rsidR="006A2EA1" w:rsidRDefault="00000000">
      <w:pPr>
        <w:pStyle w:val="Listaconvietas"/>
      </w:pPr>
      <w:proofErr w:type="spellStart"/>
      <w:r>
        <w:t>Versión</w:t>
      </w:r>
      <w:proofErr w:type="spellEnd"/>
      <w:r>
        <w:t xml:space="preserve"> de drivers </w:t>
      </w:r>
      <w:proofErr w:type="spellStart"/>
      <w:r>
        <w:t>principales</w:t>
      </w:r>
      <w:proofErr w:type="spellEnd"/>
      <w:r>
        <w:t>.</w:t>
      </w:r>
    </w:p>
    <w:p w14:paraId="5896B8B9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Fecha de compilación o fecha de última actualización.</w:t>
      </w:r>
    </w:p>
    <w:p w14:paraId="29396E32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t>Esta opción ayuda mucho cuando se hacen pruebas, soporte técnico o documentación del sistema.</w:t>
      </w:r>
    </w:p>
    <w:p w14:paraId="1B45379A" w14:textId="77777777" w:rsidR="006A2EA1" w:rsidRPr="00784E49" w:rsidRDefault="00000000">
      <w:pPr>
        <w:pStyle w:val="CustomH1"/>
        <w:rPr>
          <w:lang w:val="es-DO"/>
        </w:rPr>
      </w:pPr>
      <w:r w:rsidRPr="00784E49">
        <w:rPr>
          <w:lang w:val="es-DO"/>
        </w:rPr>
        <w:t>11. Recomendaciones visuales para que la pantalla se vea profesional</w:t>
      </w:r>
    </w:p>
    <w:p w14:paraId="4972D4B4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t>Además de las funciones del menú, el acabado visual influye mucho en cómo se percibe el proyecto. Una pantalla bien diseñada transmite orden, precisión y calidad técnica.</w:t>
      </w:r>
    </w:p>
    <w:p w14:paraId="5556DB5A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 xml:space="preserve">Usar una tipografía </w:t>
      </w:r>
      <w:proofErr w:type="spellStart"/>
      <w:r w:rsidRPr="00784E49">
        <w:rPr>
          <w:lang w:val="es-DO"/>
        </w:rPr>
        <w:t>sans</w:t>
      </w:r>
      <w:proofErr w:type="spellEnd"/>
      <w:r w:rsidRPr="00784E49">
        <w:rPr>
          <w:lang w:val="es-DO"/>
        </w:rPr>
        <w:t xml:space="preserve"> </w:t>
      </w:r>
      <w:proofErr w:type="spellStart"/>
      <w:r w:rsidRPr="00784E49">
        <w:rPr>
          <w:lang w:val="es-DO"/>
        </w:rPr>
        <w:t>serif</w:t>
      </w:r>
      <w:proofErr w:type="spellEnd"/>
      <w:r w:rsidRPr="00784E49">
        <w:rPr>
          <w:lang w:val="es-DO"/>
        </w:rPr>
        <w:t xml:space="preserve"> clara y sin demasiados adornos.</w:t>
      </w:r>
    </w:p>
    <w:p w14:paraId="0029DCFF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Mantener el mismo estilo de iconos en todos los botones.</w:t>
      </w:r>
    </w:p>
    <w:p w14:paraId="610FD92F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Dejar suficiente separación entre botones para que no se vea recargado.</w:t>
      </w:r>
    </w:p>
    <w:p w14:paraId="380BC2E8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Usar una opción activa resaltada con la paleta principal.</w:t>
      </w:r>
    </w:p>
    <w:p w14:paraId="3641168C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Evitar poner demasiado texto dentro de cada botón.</w:t>
      </w:r>
    </w:p>
    <w:p w14:paraId="7A0AD1A5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Usar colores oscuros de fondo y tonos más claros para resaltar estados y acciones.</w:t>
      </w:r>
    </w:p>
    <w:p w14:paraId="0C19B083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lastRenderedPageBreak/>
        <w:t>Como base de color, tu paleta funciona muy bien para una interfaz industrial moderna porque combina tonos profundos con acentos fríos y tecnológicos.</w:t>
      </w:r>
    </w:p>
    <w:p w14:paraId="509557F2" w14:textId="77777777" w:rsidR="006A2EA1" w:rsidRPr="00784E49" w:rsidRDefault="00000000">
      <w:pPr>
        <w:pStyle w:val="CustomH1"/>
        <w:rPr>
          <w:lang w:val="es-DO"/>
        </w:rPr>
      </w:pPr>
      <w:r w:rsidRPr="00784E49">
        <w:rPr>
          <w:lang w:val="es-DO"/>
        </w:rPr>
        <w:t>12. Conclusión</w:t>
      </w:r>
    </w:p>
    <w:p w14:paraId="0C5BCE43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t xml:space="preserve">El menú HMI propuesto no solo organiza mejor las funciones del PLC, sino que también facilita la operación, el diagnóstico y el mantenimiento. Cada opción del menú tiene un propósito claro y ayuda a que el sistema se vea </w:t>
      </w:r>
      <w:proofErr w:type="gramStart"/>
      <w:r w:rsidRPr="00784E49">
        <w:rPr>
          <w:lang w:val="es-DO"/>
        </w:rPr>
        <w:t>más profesional y más fácil</w:t>
      </w:r>
      <w:proofErr w:type="gramEnd"/>
      <w:r w:rsidRPr="00784E49">
        <w:rPr>
          <w:lang w:val="es-DO"/>
        </w:rPr>
        <w:t xml:space="preserve"> de usar.</w:t>
      </w:r>
    </w:p>
    <w:p w14:paraId="390490AB" w14:textId="77777777" w:rsidR="006A2EA1" w:rsidRDefault="00000000">
      <w:pPr>
        <w:pStyle w:val="Listaconvietas"/>
      </w:pPr>
      <w:proofErr w:type="spellStart"/>
      <w:r>
        <w:t>Inicio</w:t>
      </w:r>
      <w:proofErr w:type="spellEnd"/>
      <w:r>
        <w:t xml:space="preserve"> resume </w:t>
      </w:r>
      <w:proofErr w:type="spellStart"/>
      <w:r>
        <w:t>todo</w:t>
      </w:r>
      <w:proofErr w:type="spellEnd"/>
      <w:r>
        <w:t>.</w:t>
      </w:r>
    </w:p>
    <w:p w14:paraId="7F2ED007" w14:textId="77777777" w:rsidR="006A2EA1" w:rsidRDefault="00000000">
      <w:pPr>
        <w:pStyle w:val="Listaconvietas"/>
      </w:pPr>
      <w:r>
        <w:t>Estados permite monitoreo.</w:t>
      </w:r>
    </w:p>
    <w:p w14:paraId="41EF8990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Control actúa sobre el proceso.</w:t>
      </w:r>
    </w:p>
    <w:p w14:paraId="1D7D3E3E" w14:textId="77777777" w:rsidR="006A2EA1" w:rsidRDefault="00000000">
      <w:pPr>
        <w:pStyle w:val="Listaconvietas"/>
      </w:pPr>
      <w:proofErr w:type="spellStart"/>
      <w:r>
        <w:t>Configuración</w:t>
      </w:r>
      <w:proofErr w:type="spellEnd"/>
      <w:r>
        <w:t xml:space="preserve">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>.</w:t>
      </w:r>
    </w:p>
    <w:p w14:paraId="68C99DB3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Comunicación muestra protocolos y red.</w:t>
      </w:r>
    </w:p>
    <w:p w14:paraId="19B3B951" w14:textId="77777777" w:rsidR="006A2EA1" w:rsidRDefault="00000000">
      <w:pPr>
        <w:pStyle w:val="Listaconvietas"/>
      </w:pPr>
      <w:proofErr w:type="spellStart"/>
      <w:r>
        <w:t>Alarmas</w:t>
      </w:r>
      <w:proofErr w:type="spellEnd"/>
      <w:r>
        <w:t xml:space="preserve"> </w:t>
      </w:r>
      <w:proofErr w:type="spellStart"/>
      <w:r>
        <w:t>avisa</w:t>
      </w:r>
      <w:proofErr w:type="spellEnd"/>
      <w:r>
        <w:t xml:space="preserve"> </w:t>
      </w:r>
      <w:proofErr w:type="spellStart"/>
      <w:r>
        <w:t>fallas</w:t>
      </w:r>
      <w:proofErr w:type="spellEnd"/>
      <w:r>
        <w:t>.</w:t>
      </w:r>
    </w:p>
    <w:p w14:paraId="1ED91160" w14:textId="77777777" w:rsidR="006A2EA1" w:rsidRDefault="00000000">
      <w:pPr>
        <w:pStyle w:val="Listaconvietas"/>
      </w:pPr>
      <w:r>
        <w:t>Mantenimiento ayuda al técnico.</w:t>
      </w:r>
    </w:p>
    <w:p w14:paraId="087C4527" w14:textId="77777777" w:rsidR="006A2EA1" w:rsidRPr="00784E49" w:rsidRDefault="00000000">
      <w:pPr>
        <w:pStyle w:val="Listaconvietas"/>
        <w:rPr>
          <w:lang w:val="es-DO"/>
        </w:rPr>
      </w:pPr>
      <w:r w:rsidRPr="00784E49">
        <w:rPr>
          <w:lang w:val="es-DO"/>
        </w:rPr>
        <w:t>Sistema informa sobre el equipo.</w:t>
      </w:r>
    </w:p>
    <w:p w14:paraId="2275A244" w14:textId="77777777" w:rsidR="006A2EA1" w:rsidRPr="00784E49" w:rsidRDefault="00000000">
      <w:pPr>
        <w:rPr>
          <w:lang w:val="es-DO"/>
        </w:rPr>
      </w:pPr>
      <w:r w:rsidRPr="00784E49">
        <w:rPr>
          <w:lang w:val="es-DO"/>
        </w:rPr>
        <w:t>Si implementas estas pantallas con buena jerarquía visual, nombres claros y acceso por niveles de usuario, tu PLC va a parecer un producto mucho más completo y serio.</w:t>
      </w:r>
    </w:p>
    <w:p w14:paraId="15DECDEB" w14:textId="77777777" w:rsidR="006A2EA1" w:rsidRPr="00784E49" w:rsidRDefault="006A2EA1">
      <w:pPr>
        <w:rPr>
          <w:lang w:val="es-DO"/>
        </w:rPr>
      </w:pPr>
    </w:p>
    <w:p w14:paraId="1F8E613A" w14:textId="77777777" w:rsidR="006A2EA1" w:rsidRPr="00784E49" w:rsidRDefault="00000000">
      <w:pPr>
        <w:rPr>
          <w:lang w:val="es-DO"/>
        </w:rPr>
      </w:pPr>
      <w:r w:rsidRPr="00784E49">
        <w:rPr>
          <w:i/>
          <w:color w:val="4E148C"/>
          <w:sz w:val="19"/>
          <w:lang w:val="es-DO"/>
        </w:rPr>
        <w:t>Nota: este documento está pensado como base funcional para diseñar la interfaz HMI, la página web del PLC y la lógica de navegación entre pantallas.</w:t>
      </w:r>
    </w:p>
    <w:sectPr w:rsidR="006A2EA1" w:rsidRPr="00784E49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585273">
    <w:abstractNumId w:val="8"/>
  </w:num>
  <w:num w:numId="2" w16cid:durableId="622927905">
    <w:abstractNumId w:val="6"/>
  </w:num>
  <w:num w:numId="3" w16cid:durableId="1443069597">
    <w:abstractNumId w:val="5"/>
  </w:num>
  <w:num w:numId="4" w16cid:durableId="1380780765">
    <w:abstractNumId w:val="4"/>
  </w:num>
  <w:num w:numId="5" w16cid:durableId="973563189">
    <w:abstractNumId w:val="7"/>
  </w:num>
  <w:num w:numId="6" w16cid:durableId="1720324173">
    <w:abstractNumId w:val="3"/>
  </w:num>
  <w:num w:numId="7" w16cid:durableId="507208716">
    <w:abstractNumId w:val="2"/>
  </w:num>
  <w:num w:numId="8" w16cid:durableId="952398216">
    <w:abstractNumId w:val="1"/>
  </w:num>
  <w:num w:numId="9" w16cid:durableId="97263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2EA1"/>
    <w:rsid w:val="00784E49"/>
    <w:rsid w:val="00A152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9C1D307"/>
  <w14:defaultImageDpi w14:val="300"/>
  <w15:docId w15:val="{F164BF4C-4A4B-4932-9522-67C2B26C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80"/>
    </w:pPr>
    <w:rPr>
      <w:rFonts w:ascii="Arial" w:hAnsi="Arial"/>
      <w:b/>
      <w:color w:val="2C0735"/>
      <w:sz w:val="44"/>
    </w:rPr>
  </w:style>
  <w:style w:type="paragraph" w:customStyle="1" w:styleId="CustomSubtitle">
    <w:name w:val="CustomSubtitle"/>
    <w:rPr>
      <w:rFonts w:ascii="Arial" w:hAnsi="Arial"/>
      <w:color w:val="613DC1"/>
    </w:rPr>
  </w:style>
  <w:style w:type="paragraph" w:customStyle="1" w:styleId="CustomH1">
    <w:name w:val="CustomH1"/>
    <w:pPr>
      <w:spacing w:before="160" w:after="80"/>
    </w:pPr>
    <w:rPr>
      <w:rFonts w:ascii="Arial" w:hAnsi="Arial"/>
      <w:b/>
      <w:color w:val="4E148C"/>
      <w:sz w:val="30"/>
    </w:rPr>
  </w:style>
  <w:style w:type="paragraph" w:customStyle="1" w:styleId="CustomH2">
    <w:name w:val="CustomH2"/>
    <w:pPr>
      <w:spacing w:before="160" w:after="80"/>
    </w:pPr>
    <w:rPr>
      <w:rFonts w:ascii="Arial" w:hAnsi="Arial"/>
      <w:b/>
      <w:color w:val="613DC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1306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Ronand Peralta Rodriguez</cp:lastModifiedBy>
  <cp:revision>2</cp:revision>
  <dcterms:created xsi:type="dcterms:W3CDTF">2026-04-20T02:41:00Z</dcterms:created>
  <dcterms:modified xsi:type="dcterms:W3CDTF">2026-04-20T02:41:00Z</dcterms:modified>
  <cp:category/>
</cp:coreProperties>
</file>